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7B6" w:rsidRDefault="003E57B6" w:rsidP="003E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Перечень вопросов к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экзамену </w:t>
      </w:r>
      <w:r w:rsidRPr="00A42D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дисциплине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061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Д.04  Математика</w:t>
      </w:r>
      <w:r w:rsidRPr="00A42D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33</w:t>
      </w:r>
      <w:r w:rsidRPr="00F962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.02.01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Фармация</w:t>
      </w:r>
    </w:p>
    <w:p w:rsidR="003E57B6" w:rsidRPr="00F962D3" w:rsidRDefault="003E57B6" w:rsidP="003E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62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(ФГОС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bookmarkStart w:id="0" w:name="_GoBack"/>
      <w:bookmarkEnd w:id="0"/>
      <w:r w:rsidRPr="00F962D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E57B6" w:rsidRDefault="003E57B6" w:rsidP="003E5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E57B6" w:rsidRDefault="003E57B6" w:rsidP="003E5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Аксиомы стереометрии и следствия из них.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Взаимное расположение </w:t>
      </w:r>
      <w:proofErr w:type="gramStart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и плоскости в пространстве.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Параллельность </w:t>
      </w:r>
      <w:proofErr w:type="gramStart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прямых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прямой и плоскости в пространстве, признаки и свойства. Изображение фигур в стереометрии.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Перпендикулярность прямых, прямой и плоскости, плоскостей, признаки и свойства.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 между прямыми, прямой и плоскостью, плоскостями (двугранный угол, линейный угол двугранного угла).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Расстояние от точки до плоскости, расстояние </w:t>
      </w:r>
      <w:proofErr w:type="gramStart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 до плоскости. Расстояние между параллельными плоскостями.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Декартовы координаты в пространстве. Формула расстояния между точками.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Вектор. Модуль векторов. Равенство векторов.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Компланарные, коллинеарные  векторы. Разложение вектора по некомпланарным,  неколлинеарным векторам.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над векторами (сложение, вычитание векторов, умножение вектора на число). Угол между векторами. Координаты вектора. Скалярное произведение векторов.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Призма (виды, элементы, изображения).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Параллелепипед (виды, элементы, свойства, изображения).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Пирамида (виды, элементы, изображения).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Цилиндр (элементы, изображения).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Конус (элементы, изображения).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Шар (элементы, изображения).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Построение сечений многогранников и тел вращения.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призмы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19.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параллелепипеда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пирамиды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цилиндра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конуса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 поверхности шара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призмы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параллелепипеда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пирамиды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цилиндра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конуса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</w:t>
      </w:r>
      <w:r w:rsidRPr="00E15F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Объем шара (формула, расчёт).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30.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Числовая функция. Область определения, множество значений. Обратная функция. Сложная функция. Способы задания функции. Примеры функциональных зависимостей в реальных процессах или явлениях.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функции. Построение графиков функции заданных различными способами.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Преобразование графиков функций.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33.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Свойства функций: монотонность, чётность и нечётность, периодичность.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34.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с произвольным рациональным показателем. Корень степени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E"/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Понятие о степени с действительным показателем и ее свойства.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Степенная функция, ее свойства и графики.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36.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иррациональных уравнений.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37.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Логарифм числа. Основное логарифмическое тождество. Свойства логарифмов. Десятичный и натуральный логарифм.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38.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Показательная и логарифмическая функции, их свойства и графики.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39.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решения показательных и логарифмических уравнений.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простейших показательных  и логарифмических неравенств.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41.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Синус, косинус, тангенс, котангенс произвольного угла.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42.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тригонометрические тождества. Соотношение между тригонометрическими  тождествами. Правила приведения.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свойства и графики.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tg</w:t>
      </w:r>
      <w:proofErr w:type="spell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ctg</w:t>
      </w:r>
      <w:proofErr w:type="spell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свойства и графики.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Обратные тригонометрические функции.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46.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решения тригонометрических уравнений.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47.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Производная и ее физический и геометрический смысл. Уравнение касательной к графику функции. Вторая производная и ее физический смысл.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48.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Производная основных элементарных, функций, суммы, разности, произведения, частного. 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49. 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производной к исследованию и построению графиков (промежутки монотонности, экстремумы).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исследования функции с помощью производной.</w:t>
      </w:r>
    </w:p>
    <w:p w:rsidR="003E57B6" w:rsidRPr="00E15FAC" w:rsidRDefault="003E57B6" w:rsidP="003E57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Calibri" w:hAnsi="Times New Roman" w:cs="Times New Roman"/>
          <w:sz w:val="28"/>
          <w:szCs w:val="28"/>
        </w:rPr>
        <w:t xml:space="preserve">Первообразная. Правила нахождения </w:t>
      </w:r>
      <w:proofErr w:type="gramStart"/>
      <w:r w:rsidRPr="00E15FAC">
        <w:rPr>
          <w:rFonts w:ascii="Times New Roman" w:eastAsia="Calibri" w:hAnsi="Times New Roman" w:cs="Times New Roman"/>
          <w:sz w:val="28"/>
          <w:szCs w:val="28"/>
        </w:rPr>
        <w:t>первообразных</w:t>
      </w:r>
      <w:proofErr w:type="gramEnd"/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7B6" w:rsidRPr="00E15FAC" w:rsidRDefault="003E57B6" w:rsidP="003E57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Calibri" w:hAnsi="Times New Roman" w:cs="Times New Roman"/>
          <w:sz w:val="28"/>
          <w:szCs w:val="28"/>
        </w:rPr>
        <w:t>Интеграл. Формула Ньютона-Лейбница. Площадь криволинейной трапеции.</w:t>
      </w:r>
    </w:p>
    <w:p w:rsidR="003E57B6" w:rsidRPr="00E15FAC" w:rsidRDefault="003E57B6" w:rsidP="003E57B6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5FAC">
        <w:rPr>
          <w:rFonts w:ascii="Times New Roman" w:eastAsia="Calibri" w:hAnsi="Times New Roman" w:cs="Times New Roman"/>
          <w:b/>
          <w:sz w:val="28"/>
          <w:szCs w:val="28"/>
        </w:rPr>
        <w:t>53.</w:t>
      </w:r>
      <w:r w:rsidRPr="00E15F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15FAC">
        <w:rPr>
          <w:rFonts w:ascii="Times New Roman" w:eastAsia="Calibri" w:hAnsi="Times New Roman" w:cs="Times New Roman"/>
          <w:bCs/>
          <w:sz w:val="28"/>
          <w:szCs w:val="28"/>
        </w:rPr>
        <w:t>Событие, вероятность события. Сложение и умножение вероятностей.</w:t>
      </w:r>
    </w:p>
    <w:p w:rsidR="003E57B6" w:rsidRPr="00E15FAC" w:rsidRDefault="003E57B6" w:rsidP="003E57B6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5FAC">
        <w:rPr>
          <w:rFonts w:ascii="Times New Roman" w:eastAsia="Calibri" w:hAnsi="Times New Roman" w:cs="Times New Roman"/>
          <w:b/>
          <w:bCs/>
          <w:sz w:val="28"/>
          <w:szCs w:val="28"/>
        </w:rPr>
        <w:t>54.</w:t>
      </w:r>
      <w:r w:rsidRPr="00E15FAC">
        <w:rPr>
          <w:rFonts w:ascii="Times New Roman" w:eastAsia="Calibri" w:hAnsi="Times New Roman" w:cs="Times New Roman"/>
          <w:bCs/>
          <w:sz w:val="28"/>
          <w:szCs w:val="28"/>
        </w:rPr>
        <w:t xml:space="preserve"> Дискретная случайная величина, закон её распределения.</w:t>
      </w:r>
    </w:p>
    <w:p w:rsidR="003E57B6" w:rsidRPr="00E15FAC" w:rsidRDefault="003E57B6" w:rsidP="003E57B6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5F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55.</w:t>
      </w:r>
      <w:r w:rsidRPr="00E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5FAC">
        <w:rPr>
          <w:rFonts w:ascii="Times New Roman" w:eastAsia="Calibri" w:hAnsi="Times New Roman" w:cs="Times New Roman"/>
          <w:bCs/>
          <w:sz w:val="28"/>
          <w:szCs w:val="28"/>
        </w:rPr>
        <w:t>Задачи и элементы математической статистики.</w:t>
      </w:r>
    </w:p>
    <w:p w:rsidR="003E57B6" w:rsidRPr="00E15FAC" w:rsidRDefault="003E57B6" w:rsidP="003E57B6">
      <w:pPr>
        <w:rPr>
          <w:rFonts w:eastAsiaTheme="minorEastAsia"/>
          <w:lang w:eastAsia="ru-RU"/>
        </w:rPr>
      </w:pPr>
    </w:p>
    <w:p w:rsidR="003E57B6" w:rsidRDefault="003E57B6" w:rsidP="003E57B6">
      <w:pPr>
        <w:spacing w:after="0" w:line="240" w:lineRule="auto"/>
        <w:jc w:val="both"/>
      </w:pPr>
    </w:p>
    <w:p w:rsidR="008D4154" w:rsidRDefault="008D4154"/>
    <w:sectPr w:rsidR="008D4154" w:rsidSect="006105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A2"/>
    <w:rsid w:val="003E57B6"/>
    <w:rsid w:val="00743DA2"/>
    <w:rsid w:val="008D4154"/>
    <w:rsid w:val="00BC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2024-02-01T14:41:00Z</dcterms:created>
  <dcterms:modified xsi:type="dcterms:W3CDTF">2024-02-01T14:42:00Z</dcterms:modified>
</cp:coreProperties>
</file>