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4" w:rsidRDefault="00932966" w:rsidP="00D1170B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  <w:bookmarkStart w:id="0" w:name="_GoBack"/>
      <w:r>
        <w:rPr>
          <w:rFonts w:eastAsia="Calibri"/>
          <w:b/>
          <w:sz w:val="28"/>
          <w:szCs w:val="28"/>
          <w:lang w:bidi="en-US"/>
        </w:rPr>
        <w:t xml:space="preserve">Перечень вопросов к дифференцированному зачету по итогам </w:t>
      </w:r>
      <w:r w:rsidR="00EB33E9">
        <w:rPr>
          <w:rFonts w:eastAsia="Calibri"/>
          <w:b/>
          <w:sz w:val="28"/>
          <w:szCs w:val="28"/>
          <w:lang w:bidi="en-US"/>
        </w:rPr>
        <w:t>производственной практики по</w:t>
      </w:r>
      <w:r>
        <w:rPr>
          <w:rFonts w:eastAsia="Calibri"/>
          <w:b/>
          <w:sz w:val="28"/>
          <w:szCs w:val="28"/>
          <w:lang w:bidi="en-US"/>
        </w:rPr>
        <w:t xml:space="preserve"> </w:t>
      </w:r>
      <w:r w:rsidR="00D1170B">
        <w:rPr>
          <w:rFonts w:eastAsia="Calibri"/>
          <w:b/>
          <w:sz w:val="28"/>
          <w:szCs w:val="28"/>
          <w:lang w:bidi="en-US"/>
        </w:rPr>
        <w:t xml:space="preserve">ПМ. </w:t>
      </w:r>
      <w:r w:rsidR="00D1170B" w:rsidRPr="00D1170B">
        <w:rPr>
          <w:rFonts w:eastAsia="Calibri"/>
          <w:b/>
          <w:sz w:val="28"/>
          <w:szCs w:val="28"/>
          <w:lang w:bidi="en-US"/>
        </w:rPr>
        <w:t>02 Участие в лечебно</w:t>
      </w:r>
      <w:r w:rsidR="00D1170B">
        <w:rPr>
          <w:rFonts w:eastAsia="Calibri"/>
          <w:b/>
          <w:sz w:val="28"/>
          <w:szCs w:val="28"/>
          <w:lang w:bidi="en-US"/>
        </w:rPr>
        <w:t>-</w:t>
      </w:r>
      <w:r w:rsidR="00D1170B" w:rsidRPr="00D1170B">
        <w:rPr>
          <w:rFonts w:eastAsia="Calibri"/>
          <w:b/>
          <w:sz w:val="28"/>
          <w:szCs w:val="28"/>
          <w:lang w:bidi="en-US"/>
        </w:rPr>
        <w:t xml:space="preserve">диагностическом </w:t>
      </w:r>
      <w:proofErr w:type="gramStart"/>
      <w:r w:rsidR="00D1170B" w:rsidRPr="00D1170B">
        <w:rPr>
          <w:rFonts w:eastAsia="Calibri"/>
          <w:b/>
          <w:sz w:val="28"/>
          <w:szCs w:val="28"/>
          <w:lang w:bidi="en-US"/>
        </w:rPr>
        <w:t>и  реабилитационном</w:t>
      </w:r>
      <w:proofErr w:type="gramEnd"/>
      <w:r w:rsidR="00D1170B" w:rsidRPr="00D1170B">
        <w:rPr>
          <w:rFonts w:eastAsia="Calibri"/>
          <w:b/>
          <w:sz w:val="28"/>
          <w:szCs w:val="28"/>
          <w:lang w:bidi="en-US"/>
        </w:rPr>
        <w:t xml:space="preserve"> процессах</w:t>
      </w:r>
      <w:r>
        <w:rPr>
          <w:rFonts w:eastAsia="Calibri"/>
          <w:b/>
          <w:sz w:val="28"/>
          <w:szCs w:val="28"/>
          <w:lang w:bidi="en-US"/>
        </w:rPr>
        <w:t xml:space="preserve"> для специальности 34.02.01 Сестринское дело (ФГОС 2014)</w:t>
      </w:r>
      <w:bookmarkEnd w:id="0"/>
    </w:p>
    <w:p w:rsid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p w:rsidR="00EB33E9" w:rsidRDefault="00EB33E9" w:rsidP="00932966">
      <w:pPr>
        <w:ind w:firstLine="567"/>
        <w:contextualSpacing/>
        <w:mirrorIndents/>
        <w:jc w:val="center"/>
        <w:rPr>
          <w:b/>
        </w:rPr>
      </w:pPr>
      <w:r w:rsidRPr="00EB33E9">
        <w:rPr>
          <w:b/>
        </w:rPr>
        <w:t>МДК. 0</w:t>
      </w:r>
      <w:r w:rsidR="00D1170B">
        <w:rPr>
          <w:b/>
        </w:rPr>
        <w:t>2</w:t>
      </w:r>
      <w:r w:rsidRPr="00EB33E9">
        <w:rPr>
          <w:b/>
        </w:rPr>
        <w:t xml:space="preserve">.01. </w:t>
      </w:r>
      <w:r w:rsidR="00D1170B">
        <w:rPr>
          <w:b/>
        </w:rPr>
        <w:t>Сестринский уход в хирургии</w:t>
      </w:r>
      <w:r w:rsidRPr="00EB33E9">
        <w:rPr>
          <w:b/>
        </w:rPr>
        <w:t>.</w:t>
      </w:r>
    </w:p>
    <w:p w:rsidR="00FA2300" w:rsidRDefault="00D1170B" w:rsidP="00932966">
      <w:pPr>
        <w:ind w:firstLine="567"/>
        <w:contextualSpacing/>
        <w:mirrorIndents/>
        <w:jc w:val="center"/>
        <w:rPr>
          <w:b/>
        </w:rPr>
      </w:pPr>
      <w:r>
        <w:rPr>
          <w:b/>
        </w:rPr>
        <w:t>Теоретические вопросы:</w:t>
      </w:r>
    </w:p>
    <w:p w:rsidR="00D1170B" w:rsidRPr="00D1170B" w:rsidRDefault="00D1170B" w:rsidP="006C085A">
      <w:pPr>
        <w:ind w:left="501"/>
        <w:contextualSpacing/>
        <w:mirrorIndents/>
        <w:jc w:val="center"/>
      </w:pP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1. Черепно-мозговые травмы. Этиология, патогенез, клинические проявления, методы диагностики, принципы лечения. Особенности сестринского ухода.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2. Асептика и антисептика.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3. Травмы грудной клетки. Этиология, патогенез, клинические проявления, методы диагностики, принципы лечения. Особенности сестринского ухода.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4. Онкология.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5. Гемотрансфузиология.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6. Травмы прямой кишки.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7. Нарушения периферического кровообращения.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8. Оперативная техника.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9. СДС.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10. Кровотечения. Виды, признаки, опасность.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11. История развития хирургии.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12. Организация хирургической помощи населению.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13. Закрытые повреждения. ПМП.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14. Термические травмы.</w:t>
      </w:r>
    </w:p>
    <w:p w:rsidR="00D1170B" w:rsidRPr="00D1170B" w:rsidRDefault="00D1170B" w:rsidP="00D1170B">
      <w:pPr>
        <w:ind w:firstLine="709"/>
        <w:contextualSpacing/>
        <w:mirrorIndents/>
        <w:jc w:val="both"/>
      </w:pPr>
      <w:r w:rsidRPr="00D1170B">
        <w:t>15. Заболевания и травмы органов ЖКТ.</w:t>
      </w:r>
    </w:p>
    <w:p w:rsidR="00D1170B" w:rsidRDefault="00D1170B" w:rsidP="006C085A">
      <w:pPr>
        <w:ind w:left="501"/>
        <w:contextualSpacing/>
        <w:mirrorIndents/>
        <w:jc w:val="center"/>
        <w:rPr>
          <w:b/>
        </w:rPr>
      </w:pPr>
    </w:p>
    <w:p w:rsidR="00D1170B" w:rsidRDefault="00D1170B" w:rsidP="00D1170B">
      <w:pPr>
        <w:jc w:val="center"/>
        <w:rPr>
          <w:b/>
        </w:rPr>
      </w:pPr>
      <w:r w:rsidRPr="0009678D">
        <w:rPr>
          <w:b/>
        </w:rPr>
        <w:t>Перечень практических навыков для подготовки к зачету по итогам ПП по ПМ 02. МДК 02.01 Сестринский уход в хирургии.</w:t>
      </w:r>
    </w:p>
    <w:p w:rsidR="00D1170B" w:rsidRPr="0009678D" w:rsidRDefault="00D1170B" w:rsidP="00D1170B">
      <w:pPr>
        <w:jc w:val="center"/>
        <w:rPr>
          <w:b/>
        </w:rPr>
      </w:pP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>Продемонстрируйте на фантоме технику наложения бинокулярной повязки.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>Произведите обработку рук на хирургическом уровне.</w:t>
      </w:r>
    </w:p>
    <w:p w:rsidR="00D1170B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 xml:space="preserve">Продемонстрируйте определение группы крови с помощью </w:t>
      </w:r>
      <w:proofErr w:type="spellStart"/>
      <w:r w:rsidRPr="0009678D">
        <w:t>цоликлонов</w:t>
      </w:r>
      <w:proofErr w:type="spellEnd"/>
      <w:r w:rsidRPr="0009678D">
        <w:t>.</w:t>
      </w:r>
    </w:p>
    <w:p w:rsidR="00D1170B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>Продемонстрируйте технику определения группы крови и резус-фактора.</w:t>
      </w:r>
    </w:p>
    <w:p w:rsidR="00D1170B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 xml:space="preserve">Продемонстрируйте на фантоме технику наложения монокулярной повязки на левый глаз.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 xml:space="preserve">Продемонстрируйте технику в/в вливания.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«</w:t>
      </w:r>
      <w:proofErr w:type="spellStart"/>
      <w:r w:rsidRPr="0009678D">
        <w:t>Дезо</w:t>
      </w:r>
      <w:proofErr w:type="spellEnd"/>
      <w:r w:rsidRPr="0009678D">
        <w:t xml:space="preserve">».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 xml:space="preserve">Продемонстрируйте технику наложения колосовидной повязки на паховую область.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 xml:space="preserve">Продемонстрируйте на фантоме технику наложения повязки на область живота и тазобедренный сустав.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 xml:space="preserve">Продемонстрируйте на фантоме технику наложения транспортной иммобилизации на нижнюю конечность.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>Продемонстрируйте технику определения группы крови стандартными сыворотками.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993"/>
        </w:tabs>
        <w:spacing w:line="259" w:lineRule="auto"/>
        <w:ind w:left="0" w:firstLine="709"/>
      </w:pPr>
      <w:r w:rsidRPr="0009678D">
        <w:t>Продемонстрируйте технику наложения колосовидной повязки на область левого плеча.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 xml:space="preserve">Продемонстрируйте технику временной остановки кровотечения.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на область живота.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lastRenderedPageBreak/>
        <w:t>Продемонстрируйте на фантоме технику остановки кровотечения: наложение закрутки.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 xml:space="preserve">Продемонстрируйте технику определения группы резус-фактора.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«Чепец».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технику транспортной иммобилизации на верхнюю конечность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«Шапочка Гиппократа».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крестообразной на затылок.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технику работы с биксом.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технику наложения повязки «Варежка».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 xml:space="preserve">Продемонстрируйте на статисте </w:t>
      </w:r>
      <w:proofErr w:type="gramStart"/>
      <w:r w:rsidRPr="0009678D">
        <w:t>правила  подсчёта</w:t>
      </w:r>
      <w:proofErr w:type="gramEnd"/>
      <w:r w:rsidRPr="0009678D">
        <w:t xml:space="preserve"> ЧДД.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 xml:space="preserve">Продемонстрируйте на статисте правила подсчёта пульса.  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в/м введения лекарственного препарата.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сходящейся повязки на область левой локтевой ямки.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«Перчатка».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постановки в/</w:t>
      </w:r>
      <w:proofErr w:type="gramStart"/>
      <w:r w:rsidRPr="0009678D">
        <w:t>к пробы</w:t>
      </w:r>
      <w:proofErr w:type="gramEnd"/>
      <w:r w:rsidRPr="0009678D">
        <w:t>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на грудную клетку.</w:t>
      </w:r>
    </w:p>
    <w:p w:rsidR="00D1170B" w:rsidRPr="0009678D" w:rsidRDefault="00D1170B" w:rsidP="00D1170B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</w:pPr>
      <w:r w:rsidRPr="0009678D">
        <w:t>Продемонстрируйте на фантоме технику наложения повязки «Колосовидная на большой палец».</w:t>
      </w:r>
    </w:p>
    <w:p w:rsidR="00D1170B" w:rsidRPr="002665EB" w:rsidRDefault="00D1170B" w:rsidP="00D1170B">
      <w:pPr>
        <w:ind w:left="432"/>
      </w:pPr>
    </w:p>
    <w:p w:rsidR="00D1170B" w:rsidRDefault="00D1170B" w:rsidP="00D1170B">
      <w:pPr>
        <w:jc w:val="center"/>
        <w:rPr>
          <w:b/>
        </w:rPr>
      </w:pPr>
      <w:r w:rsidRPr="0009678D">
        <w:rPr>
          <w:b/>
        </w:rPr>
        <w:t xml:space="preserve">Перечень практических навыков для подготовки к зачету по итогам ПП по ПМ 02. МДК 02.01 Сестринский уход </w:t>
      </w:r>
      <w:r>
        <w:rPr>
          <w:b/>
        </w:rPr>
        <w:t>при инфекционных болезнях</w:t>
      </w:r>
      <w:r w:rsidRPr="0009678D">
        <w:rPr>
          <w:b/>
        </w:rPr>
        <w:t>.</w:t>
      </w:r>
    </w:p>
    <w:p w:rsidR="00D1170B" w:rsidRDefault="00D1170B" w:rsidP="00D1170B">
      <w:pPr>
        <w:ind w:firstLine="709"/>
      </w:pP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Продемонстрируйте технику приготовления рабочих растворов </w:t>
      </w:r>
      <w:proofErr w:type="spellStart"/>
      <w:r w:rsidRPr="008317CF">
        <w:t>дезинфекантов</w:t>
      </w:r>
      <w:proofErr w:type="spellEnd"/>
      <w:r w:rsidRPr="008317CF">
        <w:t>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Произведите забор биологического материала на бак. посев (кал).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технику термометрии и антропометрии.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Продемонстрируйте на фантоме технику взятия крови с помощью системы </w:t>
      </w:r>
      <w:proofErr w:type="spellStart"/>
      <w:r w:rsidRPr="008317CF">
        <w:t>Vacutainer</w:t>
      </w:r>
      <w:proofErr w:type="spellEnd"/>
      <w:r w:rsidRPr="008317CF">
        <w:t>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наложения монокулярной повязки на левый глаз.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Продемонстрируйте технику сбора мокроты на </w:t>
      </w:r>
      <w:proofErr w:type="spellStart"/>
      <w:proofErr w:type="gramStart"/>
      <w:r w:rsidRPr="008317CF">
        <w:t>бак.исследование</w:t>
      </w:r>
      <w:proofErr w:type="spellEnd"/>
      <w:proofErr w:type="gramEnd"/>
      <w:r w:rsidRPr="008317CF">
        <w:t>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Продемонстрируйте на фантоме технику взятия биологического материала из зева и носа для </w:t>
      </w:r>
      <w:proofErr w:type="spellStart"/>
      <w:proofErr w:type="gramStart"/>
      <w:r w:rsidRPr="008317CF">
        <w:t>бак.аналазиа</w:t>
      </w:r>
      <w:proofErr w:type="spellEnd"/>
      <w:proofErr w:type="gramEnd"/>
      <w:r w:rsidRPr="008317CF">
        <w:t>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транспортировки биологических материалов в лабораторию.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взятия крови.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технику введения сывороток.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технику надевания и снятия стерильных перчаток.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технику определения водного баланса.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проведения пробы на индивидуальную чувствительность к вводимому препарату.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в/м введения лекарственных препаратов.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Продемонстрируйте технику подсчета ЧДД. 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технику антропометрии.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в/в введения лекарственного препарата.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технику измерения температуры тела и построения температурной кривой.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разведения и в/м введения антибиотиков.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взятия капиллярной крови из пальца.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постановки клизмы.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технику введения сывороток.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Продемонстрируйте на статисте правила подсчёта ЧДД и АД.  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Продемонстрируйте на статисте правила подсчёта пульса.  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в/в введения лекарственного препарата.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в/в капельные введения лекарственного препарата.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п/к введения лекарственного препарата.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>Продемонстрируйте на фантоме технику постановки в/</w:t>
      </w:r>
      <w:proofErr w:type="gramStart"/>
      <w:r w:rsidRPr="008317CF">
        <w:t>к пробы</w:t>
      </w:r>
      <w:proofErr w:type="gramEnd"/>
      <w:r w:rsidRPr="008317CF">
        <w:t>.</w:t>
      </w:r>
    </w:p>
    <w:p w:rsidR="00D1170B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Осуществите выборку назначений из </w:t>
      </w:r>
      <w:proofErr w:type="spellStart"/>
      <w:proofErr w:type="gramStart"/>
      <w:r w:rsidRPr="008317CF">
        <w:t>мед.документации</w:t>
      </w:r>
      <w:proofErr w:type="spellEnd"/>
      <w:proofErr w:type="gramEnd"/>
      <w:r w:rsidRPr="008317CF">
        <w:t>.</w:t>
      </w:r>
    </w:p>
    <w:p w:rsidR="00D1170B" w:rsidRPr="008317CF" w:rsidRDefault="00D1170B" w:rsidP="00D1170B">
      <w:pPr>
        <w:pStyle w:val="a3"/>
        <w:numPr>
          <w:ilvl w:val="0"/>
          <w:numId w:val="5"/>
        </w:numPr>
        <w:tabs>
          <w:tab w:val="left" w:pos="1134"/>
        </w:tabs>
        <w:spacing w:line="259" w:lineRule="auto"/>
        <w:ind w:left="0" w:firstLine="709"/>
      </w:pPr>
      <w:r w:rsidRPr="008317CF">
        <w:t xml:space="preserve"> Продемонстрируйте на фантоме технику взятия мазка из носа.</w:t>
      </w:r>
    </w:p>
    <w:p w:rsidR="00D1170B" w:rsidRPr="00304428" w:rsidRDefault="00D1170B" w:rsidP="00D1170B">
      <w:pPr>
        <w:ind w:firstLine="709"/>
      </w:pPr>
    </w:p>
    <w:p w:rsidR="00932966" w:rsidRPr="00EB33E9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sectPr w:rsidR="00932966" w:rsidRPr="00EB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96D"/>
    <w:multiLevelType w:val="hybridMultilevel"/>
    <w:tmpl w:val="41E42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D7D"/>
    <w:multiLevelType w:val="hybridMultilevel"/>
    <w:tmpl w:val="D5A25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A10779"/>
    <w:multiLevelType w:val="hybridMultilevel"/>
    <w:tmpl w:val="CB6A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D7C41"/>
    <w:multiLevelType w:val="hybridMultilevel"/>
    <w:tmpl w:val="4F140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37E8"/>
    <w:multiLevelType w:val="hybridMultilevel"/>
    <w:tmpl w:val="FA2E753A"/>
    <w:lvl w:ilvl="0" w:tplc="8A4618E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66"/>
    <w:rsid w:val="00672394"/>
    <w:rsid w:val="006C085A"/>
    <w:rsid w:val="00932966"/>
    <w:rsid w:val="00D1170B"/>
    <w:rsid w:val="00D32A24"/>
    <w:rsid w:val="00EB33E9"/>
    <w:rsid w:val="00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D5E3"/>
  <w15:chartTrackingRefBased/>
  <w15:docId w15:val="{18C47AFD-7365-40A8-B553-D116DB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</dc:creator>
  <cp:keywords/>
  <dc:description/>
  <cp:lastModifiedBy>Первушина</cp:lastModifiedBy>
  <cp:revision>2</cp:revision>
  <dcterms:created xsi:type="dcterms:W3CDTF">2024-03-20T08:32:00Z</dcterms:created>
  <dcterms:modified xsi:type="dcterms:W3CDTF">2024-03-20T08:32:00Z</dcterms:modified>
</cp:coreProperties>
</file>