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418" w:rsidRDefault="00591418" w:rsidP="00591418">
      <w:pPr>
        <w:spacing w:line="200" w:lineRule="atLeast"/>
        <w:jc w:val="center"/>
        <w:rPr>
          <w:rFonts w:ascii="Times New Roman" w:eastAsia="Times New Roman" w:hAnsi="Times New Roman"/>
          <w:b/>
          <w:lang w:val="ru-RU" w:bidi="ar-SA"/>
        </w:rPr>
      </w:pPr>
      <w:bookmarkStart w:id="0" w:name="_GoBack"/>
      <w:r w:rsidRPr="00591418">
        <w:rPr>
          <w:rFonts w:ascii="Times New Roman" w:hAnsi="Times New Roman"/>
          <w:b/>
          <w:lang w:val="ru-RU"/>
        </w:rPr>
        <w:t xml:space="preserve">Перечень вопросов к </w:t>
      </w:r>
      <w:r>
        <w:rPr>
          <w:rFonts w:ascii="Times New Roman" w:hAnsi="Times New Roman"/>
          <w:b/>
          <w:lang w:val="ru-RU"/>
        </w:rPr>
        <w:t>экзамен</w:t>
      </w:r>
      <w:r w:rsidRPr="00591418">
        <w:rPr>
          <w:rFonts w:ascii="Times New Roman" w:hAnsi="Times New Roman"/>
          <w:b/>
          <w:lang w:val="ru-RU"/>
        </w:rPr>
        <w:t>у по ПМ.03 Оказание доврачебной медицинской помощи</w:t>
      </w:r>
      <w:r>
        <w:rPr>
          <w:rFonts w:ascii="Times New Roman" w:hAnsi="Times New Roman"/>
          <w:b/>
          <w:lang w:val="ru-RU"/>
        </w:rPr>
        <w:t xml:space="preserve"> </w:t>
      </w:r>
      <w:r w:rsidRPr="00591418">
        <w:rPr>
          <w:rFonts w:ascii="Times New Roman" w:hAnsi="Times New Roman"/>
          <w:b/>
          <w:lang w:val="ru-RU"/>
        </w:rPr>
        <w:t xml:space="preserve">при неотложных и экстремальных </w:t>
      </w:r>
      <w:proofErr w:type="gramStart"/>
      <w:r w:rsidRPr="00591418">
        <w:rPr>
          <w:rFonts w:ascii="Times New Roman" w:hAnsi="Times New Roman"/>
          <w:b/>
          <w:lang w:val="ru-RU"/>
        </w:rPr>
        <w:t>состояниях</w:t>
      </w:r>
      <w:r>
        <w:rPr>
          <w:rFonts w:ascii="Times New Roman" w:hAnsi="Times New Roman"/>
          <w:b/>
          <w:lang w:val="ru-RU"/>
        </w:rPr>
        <w:t xml:space="preserve"> </w:t>
      </w:r>
      <w:r w:rsidRPr="00591418">
        <w:rPr>
          <w:rFonts w:ascii="Times New Roman" w:hAnsi="Times New Roman"/>
          <w:b/>
          <w:lang w:val="ru-RU"/>
        </w:rPr>
        <w:t xml:space="preserve"> для</w:t>
      </w:r>
      <w:proofErr w:type="gramEnd"/>
      <w:r w:rsidRPr="00591418">
        <w:rPr>
          <w:rFonts w:ascii="Times New Roman" w:hAnsi="Times New Roman"/>
          <w:b/>
          <w:lang w:val="ru-RU"/>
        </w:rPr>
        <w:t xml:space="preserve"> специальности 34.02.01 Сестринское дело (ФГОС 2014)</w:t>
      </w:r>
    </w:p>
    <w:bookmarkEnd w:id="0"/>
    <w:p w:rsidR="004632BF" w:rsidRDefault="004632BF" w:rsidP="004632BF">
      <w:pPr>
        <w:ind w:left="720"/>
        <w:rPr>
          <w:rFonts w:ascii="Times New Roman" w:hAnsi="Times New Roman"/>
          <w:b/>
          <w:color w:val="000000"/>
          <w:lang w:val="ru-RU"/>
        </w:rPr>
      </w:pPr>
    </w:p>
    <w:p w:rsidR="004632BF" w:rsidRDefault="004632BF" w:rsidP="004632BF">
      <w:pPr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Классификация радиационно-опасных объектов, понятие о радиоактивности. Мероприятия по защите населения.</w:t>
      </w:r>
    </w:p>
    <w:p w:rsidR="004632BF" w:rsidRDefault="004632BF" w:rsidP="004632B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Предмет и задачи медицины катастроф.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Переломы костей. Классификация. Клиника. Доврачебная медицинская помощь при переломах. </w:t>
      </w:r>
      <w:proofErr w:type="spellStart"/>
      <w:r>
        <w:rPr>
          <w:rFonts w:ascii="Times New Roman" w:eastAsia="Times New Roman" w:hAnsi="Times New Roman"/>
          <w:lang w:eastAsia="ru-RU"/>
        </w:rPr>
        <w:t>Иммобилизация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Терминальные состояния: понятия,  клиническая характеристика.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Понятие о травматическом шоке: фазы, периоды. Алгоритм оказания доврачебной </w:t>
      </w:r>
      <w:proofErr w:type="spellStart"/>
      <w:proofErr w:type="gramStart"/>
      <w:r>
        <w:rPr>
          <w:rFonts w:ascii="Times New Roman" w:eastAsia="Times New Roman" w:hAnsi="Times New Roman"/>
          <w:lang w:val="ru-RU" w:eastAsia="ru-RU"/>
        </w:rPr>
        <w:t>мед.помощи</w:t>
      </w:r>
      <w:proofErr w:type="spellEnd"/>
      <w:proofErr w:type="gramEnd"/>
      <w:r>
        <w:rPr>
          <w:rFonts w:ascii="Times New Roman" w:eastAsia="Times New Roman" w:hAnsi="Times New Roman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lang w:val="ru-RU" w:eastAsia="ru-RU"/>
        </w:rPr>
        <w:t>догоспитальном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этапе.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Закрытые ЧМТ: сотрясение, ушиб, сдавление головного мозга. </w:t>
      </w:r>
      <w:proofErr w:type="spellStart"/>
      <w:r>
        <w:rPr>
          <w:rFonts w:ascii="Times New Roman" w:eastAsia="Times New Roman" w:hAnsi="Times New Roman"/>
          <w:lang w:eastAsia="ru-RU"/>
        </w:rPr>
        <w:t>Доврачебная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медицинская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помощь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Медицинская сортировка и безопасная транспортировка пострадавших.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Катастрофы, вызванные деятельностью человека. Классификация катастроф (по виду источника, по масштабам катастроф).</w:t>
      </w:r>
    </w:p>
    <w:p w:rsidR="004632BF" w:rsidRDefault="004632BF" w:rsidP="004632BF">
      <w:pPr>
        <w:pStyle w:val="a3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Этапы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медицинской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эвакуации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Поражающие факторы, характеристика и условия, определяющие потерю населения при различных природных катастрофах.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Структурные подразделения отряда первой медицинской помощи.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Понятие о замерзании. Причины развития общего переохлаждения 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организма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 Организационная структура и задачи службы медицинских катастроф.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Определение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классификаций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природных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катастроф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Принципы организации службы медицины катастроф.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ind w:left="0" w:firstLine="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Противоэпидемические мероприятия при чрезвычайных ситуациях. </w:t>
      </w:r>
      <w:proofErr w:type="spellStart"/>
      <w:r>
        <w:rPr>
          <w:rFonts w:ascii="Times New Roman" w:eastAsia="Times New Roman" w:hAnsi="Times New Roman"/>
          <w:lang w:eastAsia="ru-RU"/>
        </w:rPr>
        <w:t>Санитарно-эпидемическая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разведка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   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Поражающие факторы, воздействующие на человека при катастрофах.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Соблюдение техники безопасности при работе в отделении ОРИТ.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Медико-санитарные последствия при чрезвычайных ситуациях  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природного характера (землетрясения, наводнения, ураганы и т.д.).</w:t>
      </w:r>
    </w:p>
    <w:p w:rsidR="004632BF" w:rsidRDefault="004632BF" w:rsidP="004632BF">
      <w:pPr>
        <w:tabs>
          <w:tab w:val="left" w:pos="284"/>
        </w:tabs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Контроль и защита продуктов питания и воды в чрезвычайных </w:t>
      </w:r>
    </w:p>
    <w:p w:rsidR="004632BF" w:rsidRDefault="004632BF" w:rsidP="004632BF">
      <w:pPr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ситуациях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Медико - санитарные последствия чрезвычайных ситуаций.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Виды умирания при утоплении: истинный, </w:t>
      </w:r>
      <w:proofErr w:type="spellStart"/>
      <w:r>
        <w:rPr>
          <w:rFonts w:ascii="Times New Roman" w:eastAsia="Times New Roman" w:hAnsi="Times New Roman"/>
          <w:lang w:val="ru-RU" w:eastAsia="ru-RU"/>
        </w:rPr>
        <w:t>асфиксический</w:t>
      </w:r>
      <w:proofErr w:type="spellEnd"/>
      <w:r>
        <w:rPr>
          <w:rFonts w:ascii="Times New Roman" w:eastAsia="Times New Roman" w:hAnsi="Times New Roman"/>
          <w:lang w:val="ru-RU" w:eastAsia="ru-RU"/>
        </w:rPr>
        <w:t>,</w:t>
      </w:r>
    </w:p>
    <w:p w:rsidR="004632BF" w:rsidRDefault="004632BF" w:rsidP="004632BF">
      <w:pPr>
        <w:pStyle w:val="a3"/>
        <w:tabs>
          <w:tab w:val="left" w:pos="567"/>
        </w:tabs>
        <w:ind w:left="0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синкопальный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Клинические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признаки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Ожоговая болезнь, причины, периоды, клиника.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Методы розыска пострадавших в очагах катастроф.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Лучевые ожоги (степени тяжести, периоды течения). 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left="284" w:hanging="284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 xml:space="preserve">Организация медицинской помощи пострадавшим в очаге </w:t>
      </w:r>
    </w:p>
    <w:p w:rsidR="004632BF" w:rsidRDefault="004632BF" w:rsidP="004632BF">
      <w:pPr>
        <w:tabs>
          <w:tab w:val="left" w:pos="567"/>
        </w:tabs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радиационного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поражения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lastRenderedPageBreak/>
        <w:t>Правила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проведения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реанимации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Особенности течения инфекционных заболеваний при катастрофах.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Медико-тактическая характеристика чрезвычайных ситуаций.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567"/>
        </w:tabs>
        <w:spacing w:line="276" w:lineRule="auto"/>
        <w:ind w:hanging="720"/>
        <w:jc w:val="both"/>
        <w:rPr>
          <w:rFonts w:ascii="Times New Roman" w:eastAsia="Times New Roman" w:hAnsi="Times New Roman"/>
          <w:lang w:eastAsia="ru-RU"/>
        </w:rPr>
      </w:pPr>
      <w:proofErr w:type="spellStart"/>
      <w:r>
        <w:rPr>
          <w:rFonts w:ascii="Times New Roman" w:eastAsia="Times New Roman" w:hAnsi="Times New Roman"/>
          <w:lang w:eastAsia="ru-RU"/>
        </w:rPr>
        <w:t>Транспортная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иммобилизация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Times New Roman" w:hAnsi="Times New Roman"/>
          <w:lang w:eastAsia="ru-RU"/>
        </w:rPr>
        <w:t>Кровотечения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Классификация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lang w:eastAsia="ru-RU"/>
        </w:rPr>
        <w:t>Первая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lang w:eastAsia="ru-RU"/>
        </w:rPr>
        <w:t>помощь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284"/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Медицинская сортировка. Первая медицинская доврачебная помощь.</w:t>
      </w:r>
    </w:p>
    <w:p w:rsidR="004632BF" w:rsidRDefault="004632BF" w:rsidP="004632BF">
      <w:pPr>
        <w:pStyle w:val="a3"/>
        <w:numPr>
          <w:ilvl w:val="0"/>
          <w:numId w:val="1"/>
        </w:numPr>
        <w:tabs>
          <w:tab w:val="left" w:pos="0"/>
          <w:tab w:val="left" w:pos="567"/>
        </w:tabs>
        <w:spacing w:line="276" w:lineRule="auto"/>
        <w:ind w:left="284" w:hanging="284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 xml:space="preserve">Клиника СДС. Алгоритм оказания неотложной помощи пострадавшим с 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 xml:space="preserve">компрессионной травмой на </w:t>
      </w:r>
      <w:proofErr w:type="spellStart"/>
      <w:r>
        <w:rPr>
          <w:rFonts w:ascii="Times New Roman" w:eastAsia="Times New Roman" w:hAnsi="Times New Roman"/>
          <w:lang w:val="ru-RU" w:eastAsia="ru-RU"/>
        </w:rPr>
        <w:t>догоспитальном</w:t>
      </w:r>
      <w:proofErr w:type="spellEnd"/>
      <w:r>
        <w:rPr>
          <w:rFonts w:ascii="Times New Roman" w:eastAsia="Times New Roman" w:hAnsi="Times New Roman"/>
          <w:lang w:val="ru-RU" w:eastAsia="ru-RU"/>
        </w:rPr>
        <w:t xml:space="preserve"> этапе.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34. </w:t>
      </w:r>
      <w:r>
        <w:rPr>
          <w:rFonts w:ascii="Times New Roman" w:eastAsia="Times New Roman" w:hAnsi="Times New Roman"/>
          <w:lang w:val="ru-RU" w:eastAsia="ru-RU"/>
        </w:rPr>
        <w:t>Пневмоторакс: определение, виды. Оказание первой медицинской помощи при травмах грудной клетки.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35.   </w:t>
      </w:r>
      <w:r>
        <w:rPr>
          <w:rFonts w:ascii="Times New Roman" w:eastAsia="Times New Roman" w:hAnsi="Times New Roman"/>
          <w:lang w:val="ru-RU" w:eastAsia="ru-RU"/>
        </w:rPr>
        <w:t>Отравление угарным газом. Оказание первой медицинской помощи.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36.   </w:t>
      </w:r>
      <w:r>
        <w:rPr>
          <w:rFonts w:ascii="Times New Roman" w:eastAsia="Times New Roman" w:hAnsi="Times New Roman"/>
          <w:lang w:val="ru-RU" w:eastAsia="ru-RU"/>
        </w:rPr>
        <w:t>Коллективные средства защиты.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37. Асфиксия инородным телом. Оказание неотложной помощи при асфиксии.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38.   </w:t>
      </w:r>
      <w:r>
        <w:rPr>
          <w:rFonts w:ascii="Times New Roman" w:eastAsia="Times New Roman" w:hAnsi="Times New Roman"/>
          <w:lang w:val="ru-RU" w:eastAsia="ru-RU"/>
        </w:rPr>
        <w:t>Оказание доврачебной помощи при поражении электротоком.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39.   Клиника острой лучевой болезни (типичные и нетипичные клинические формы проявления).</w:t>
      </w:r>
    </w:p>
    <w:p w:rsidR="004632BF" w:rsidRDefault="004632BF" w:rsidP="004632BF">
      <w:pPr>
        <w:tabs>
          <w:tab w:val="left" w:pos="0"/>
          <w:tab w:val="left" w:pos="567"/>
        </w:tabs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40.   Оказание доврачебной медицинской помощи при утоплении.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41. Ожоги. Классификация. Алгоритм оказания первой медицинской помощи  при термических ожогах.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42. Оказание помощи при повреждениях живота и органов брюшной полости.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43. Клиника хронической лучевой болезни.</w:t>
      </w:r>
    </w:p>
    <w:p w:rsidR="004632BF" w:rsidRDefault="004632BF" w:rsidP="004632BF">
      <w:pPr>
        <w:tabs>
          <w:tab w:val="left" w:pos="0"/>
        </w:tabs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44. Остановка сердца и дыхания причины, симптомы.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45. Диагностика повреждений позвоночника. Оказание медицинской помощи, транспортировка пострадавшего.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46. Оказание первой помощи, при повреждении костей таза и тазовых органов.</w:t>
      </w:r>
    </w:p>
    <w:p w:rsidR="004632BF" w:rsidRDefault="004632BF" w:rsidP="004632BF">
      <w:pPr>
        <w:pStyle w:val="a3"/>
        <w:tabs>
          <w:tab w:val="left" w:pos="0"/>
        </w:tabs>
        <w:ind w:left="0"/>
        <w:jc w:val="both"/>
        <w:rPr>
          <w:rFonts w:ascii="Times New Roman" w:hAnsi="Times New Roman"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 xml:space="preserve">47. Геморрагический шок. Индекс </w:t>
      </w:r>
      <w:proofErr w:type="spellStart"/>
      <w:r>
        <w:rPr>
          <w:rFonts w:ascii="Times New Roman" w:eastAsia="Times New Roman" w:hAnsi="Times New Roman"/>
          <w:lang w:val="ru-RU" w:eastAsia="ru-RU"/>
        </w:rPr>
        <w:t>Альговера</w:t>
      </w:r>
      <w:proofErr w:type="spellEnd"/>
      <w:r>
        <w:rPr>
          <w:rFonts w:ascii="Times New Roman" w:eastAsia="Times New Roman" w:hAnsi="Times New Roman"/>
          <w:lang w:val="ru-RU" w:eastAsia="ru-RU"/>
        </w:rPr>
        <w:t>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48. Схема проведения йодной профилактики (радиационное поражение).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49. Первая и доврачебная помощь при черепно-мозговой травме.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50. Переломы костей. Классификация. Клиника. Доврачебная медицинская помощь при переломах. Иммобилизация.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51. Характеристика СДЯВ: раздражающего и прижигающего  действия. Доврачебная медпомощь пострадавшим при воздействии СДЯВ.</w:t>
      </w:r>
    </w:p>
    <w:p w:rsidR="004632BF" w:rsidRDefault="004632BF" w:rsidP="004632BF">
      <w:pPr>
        <w:pStyle w:val="a3"/>
        <w:ind w:left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52. Экстренная профилактика инфекционных заболеваний.</w:t>
      </w:r>
    </w:p>
    <w:p w:rsidR="004632BF" w:rsidRDefault="004632BF" w:rsidP="004632BF">
      <w:pPr>
        <w:pStyle w:val="a3"/>
        <w:ind w:left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53. Правила сохранения ампутированного сегмента (конечности).</w:t>
      </w:r>
    </w:p>
    <w:p w:rsidR="004632BF" w:rsidRDefault="004632BF" w:rsidP="004632BF">
      <w:pPr>
        <w:pStyle w:val="a3"/>
        <w:ind w:left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54. Оказание неотложной помощи при внутренних кровотечениях: носовом, легочном, желудочно-кишечном, из ануса, из мочеиспускательного канала.</w:t>
      </w:r>
    </w:p>
    <w:p w:rsidR="004632BF" w:rsidRDefault="004632BF" w:rsidP="004632BF">
      <w:pPr>
        <w:pStyle w:val="a3"/>
        <w:ind w:left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55. Способы временной остановки наружных кровотечений.</w:t>
      </w:r>
    </w:p>
    <w:p w:rsidR="004632BF" w:rsidRDefault="004632BF" w:rsidP="004632BF">
      <w:pPr>
        <w:pStyle w:val="a3"/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56. Характеристика СДЯВ: удушающего и наркотического действия.  Доврачебная медпомощь пострадавшим при воздействии СДЯВ.</w:t>
      </w:r>
    </w:p>
    <w:p w:rsidR="004632BF" w:rsidRDefault="004632BF" w:rsidP="004632BF">
      <w:pPr>
        <w:pStyle w:val="a3"/>
        <w:ind w:left="0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57. Поражение электрическим током. Первая помощь.</w:t>
      </w:r>
    </w:p>
    <w:p w:rsidR="004632BF" w:rsidRDefault="004632BF" w:rsidP="004632BF">
      <w:pPr>
        <w:pStyle w:val="a3"/>
        <w:ind w:left="0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eastAsia="Times New Roman" w:hAnsi="Times New Roman"/>
          <w:lang w:val="ru-RU" w:eastAsia="ru-RU"/>
        </w:rPr>
        <w:t>58. Индивидуальные средства медицинской защиты. Индивидуальная аптечка (АИ - 2) и пакет перевязочный индивидуальный (ППИ).</w:t>
      </w:r>
    </w:p>
    <w:p w:rsidR="004632BF" w:rsidRDefault="004632BF" w:rsidP="004632BF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59. Раны. Виды ран. Первая помощь при ранах.</w:t>
      </w:r>
    </w:p>
    <w:p w:rsidR="004632BF" w:rsidRDefault="004632BF" w:rsidP="004632BF">
      <w:pPr>
        <w:pStyle w:val="a3"/>
        <w:tabs>
          <w:tab w:val="left" w:pos="0"/>
        </w:tabs>
        <w:ind w:left="0"/>
        <w:jc w:val="both"/>
        <w:rPr>
          <w:rFonts w:ascii="Times New Roman" w:eastAsia="Times New Roman" w:hAnsi="Times New Roman"/>
          <w:lang w:val="ru-RU" w:eastAsia="ru-RU"/>
        </w:rPr>
      </w:pPr>
      <w:r>
        <w:rPr>
          <w:rFonts w:ascii="Times New Roman" w:eastAsia="Times New Roman" w:hAnsi="Times New Roman"/>
          <w:lang w:val="ru-RU" w:eastAsia="ru-RU"/>
        </w:rPr>
        <w:t>60. Первая доврачебная помощь при чрезвычайных ситуациях.</w:t>
      </w:r>
    </w:p>
    <w:p w:rsidR="004632BF" w:rsidRDefault="004632BF" w:rsidP="004632BF">
      <w:pPr>
        <w:ind w:left="720"/>
        <w:jc w:val="center"/>
        <w:rPr>
          <w:rFonts w:ascii="Times New Roman" w:hAnsi="Times New Roman"/>
          <w:b/>
          <w:color w:val="000000"/>
          <w:lang w:val="ru-RU"/>
        </w:rPr>
      </w:pPr>
    </w:p>
    <w:p w:rsidR="004632BF" w:rsidRDefault="004632BF" w:rsidP="004632BF">
      <w:pPr>
        <w:ind w:left="720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практических манипуляций</w:t>
      </w:r>
    </w:p>
    <w:p w:rsidR="004632BF" w:rsidRDefault="004632BF" w:rsidP="004632BF">
      <w:pPr>
        <w:ind w:left="720"/>
        <w:jc w:val="center"/>
        <w:rPr>
          <w:rFonts w:ascii="Times New Roman" w:hAnsi="Times New Roman"/>
          <w:b/>
          <w:color w:val="000000"/>
          <w:lang w:val="ru-RU"/>
        </w:rPr>
      </w:pP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Техника подачи увлажненного кислорода.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2.Методы временной остановки наружного кровотечения.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3.Техника выполнения внутривенной инъекции.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4.Техника введения </w:t>
      </w:r>
      <w:proofErr w:type="spellStart"/>
      <w:r>
        <w:rPr>
          <w:rFonts w:ascii="Times New Roman" w:hAnsi="Times New Roman"/>
          <w:lang w:val="ru-RU"/>
        </w:rPr>
        <w:t>оротрахеального</w:t>
      </w:r>
      <w:proofErr w:type="spellEnd"/>
      <w:r>
        <w:rPr>
          <w:rFonts w:ascii="Times New Roman" w:hAnsi="Times New Roman"/>
          <w:lang w:val="ru-RU"/>
        </w:rPr>
        <w:t xml:space="preserve"> воздуховода.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5.Техника выполнения в\м инъекции.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6.Десмургия. Виды повязок.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7. Санация трахеобронхиального дерева. 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8.Техника осуществления ухода за периферическим катетером.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9.Техника введения гепарина.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10.Транспортная иммобилизация в зависимости от локализации повреждения.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11.Техника введения в\в </w:t>
      </w:r>
      <w:proofErr w:type="spellStart"/>
      <w:r>
        <w:rPr>
          <w:rFonts w:ascii="Times New Roman" w:hAnsi="Times New Roman"/>
          <w:lang w:val="ru-RU"/>
        </w:rPr>
        <w:t>инфузии</w:t>
      </w:r>
      <w:proofErr w:type="spellEnd"/>
      <w:r>
        <w:rPr>
          <w:rFonts w:ascii="Times New Roman" w:hAnsi="Times New Roman"/>
          <w:lang w:val="ru-RU"/>
        </w:rPr>
        <w:t>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12.Техника использования </w:t>
      </w:r>
      <w:proofErr w:type="spellStart"/>
      <w:r>
        <w:rPr>
          <w:rFonts w:ascii="Times New Roman" w:hAnsi="Times New Roman"/>
          <w:lang w:val="ru-RU"/>
        </w:rPr>
        <w:t>небулайзерной</w:t>
      </w:r>
      <w:proofErr w:type="spellEnd"/>
      <w:r>
        <w:rPr>
          <w:rFonts w:ascii="Times New Roman" w:hAnsi="Times New Roman"/>
          <w:lang w:val="ru-RU"/>
        </w:rPr>
        <w:t xml:space="preserve"> терапии.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13.Техника введения инсулина.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14.Наложение </w:t>
      </w:r>
      <w:proofErr w:type="spellStart"/>
      <w:r>
        <w:rPr>
          <w:rFonts w:ascii="Times New Roman" w:hAnsi="Times New Roman"/>
          <w:lang w:val="ru-RU"/>
        </w:rPr>
        <w:t>окклюзионной</w:t>
      </w:r>
      <w:proofErr w:type="spellEnd"/>
      <w:r>
        <w:rPr>
          <w:rFonts w:ascii="Times New Roman" w:hAnsi="Times New Roman"/>
          <w:lang w:val="ru-RU"/>
        </w:rPr>
        <w:t xml:space="preserve"> повязки.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15.Техника измерения ЦВД.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16.Техника зондового промывания желудка.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17.Техника введения поливалентной противозмеиной сыворотки по </w:t>
      </w:r>
      <w:proofErr w:type="spellStart"/>
      <w:r>
        <w:rPr>
          <w:rFonts w:ascii="Times New Roman" w:hAnsi="Times New Roman"/>
          <w:lang w:val="ru-RU"/>
        </w:rPr>
        <w:t>Безредко</w:t>
      </w:r>
      <w:proofErr w:type="spellEnd"/>
      <w:r>
        <w:rPr>
          <w:rFonts w:ascii="Times New Roman" w:hAnsi="Times New Roman"/>
          <w:lang w:val="ru-RU"/>
        </w:rPr>
        <w:t>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18.Техника наложения согревающей повязки.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19.Техника проведения </w:t>
      </w:r>
      <w:proofErr w:type="spellStart"/>
      <w:r>
        <w:rPr>
          <w:rFonts w:ascii="Times New Roman" w:hAnsi="Times New Roman"/>
          <w:lang w:val="ru-RU"/>
        </w:rPr>
        <w:t>прекардиального</w:t>
      </w:r>
      <w:proofErr w:type="spellEnd"/>
      <w:r>
        <w:rPr>
          <w:rFonts w:ascii="Times New Roman" w:hAnsi="Times New Roman"/>
          <w:lang w:val="ru-RU"/>
        </w:rPr>
        <w:t xml:space="preserve"> удара.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20.Техника санации дыхательных путей и ИВЛ.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21.Техника выполнения наружного массажа сердца.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22.Техника выполнения сифонной клизмы.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23.Техника проведения </w:t>
      </w:r>
      <w:proofErr w:type="spellStart"/>
      <w:r>
        <w:rPr>
          <w:rFonts w:ascii="Times New Roman" w:hAnsi="Times New Roman"/>
          <w:lang w:val="ru-RU"/>
        </w:rPr>
        <w:t>инфузионной</w:t>
      </w:r>
      <w:proofErr w:type="spellEnd"/>
      <w:r>
        <w:rPr>
          <w:rFonts w:ascii="Times New Roman" w:hAnsi="Times New Roman"/>
          <w:lang w:val="ru-RU"/>
        </w:rPr>
        <w:t xml:space="preserve"> терапии в подключичный катетер.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24.Техника подачи кислорода через </w:t>
      </w:r>
      <w:proofErr w:type="spellStart"/>
      <w:r>
        <w:rPr>
          <w:rFonts w:ascii="Times New Roman" w:hAnsi="Times New Roman"/>
          <w:lang w:val="ru-RU"/>
        </w:rPr>
        <w:t>пеногаситель</w:t>
      </w:r>
      <w:proofErr w:type="spellEnd"/>
      <w:r>
        <w:rPr>
          <w:rFonts w:ascii="Times New Roman" w:hAnsi="Times New Roman"/>
          <w:lang w:val="ru-RU"/>
        </w:rPr>
        <w:t>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25.Техника выполнения п\к инъекции.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26. Техника проведения СЛР.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27.Набор для </w:t>
      </w:r>
      <w:proofErr w:type="spellStart"/>
      <w:r>
        <w:rPr>
          <w:rFonts w:ascii="Times New Roman" w:hAnsi="Times New Roman"/>
          <w:lang w:val="ru-RU"/>
        </w:rPr>
        <w:t>трахеостомии</w:t>
      </w:r>
      <w:proofErr w:type="spellEnd"/>
      <w:r>
        <w:rPr>
          <w:rFonts w:ascii="Times New Roman" w:hAnsi="Times New Roman"/>
          <w:lang w:val="ru-RU"/>
        </w:rPr>
        <w:t>.</w:t>
      </w:r>
    </w:p>
    <w:p w:rsidR="004632BF" w:rsidRDefault="004632BF" w:rsidP="004632B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28.Набор для </w:t>
      </w:r>
      <w:proofErr w:type="spellStart"/>
      <w:r>
        <w:rPr>
          <w:rFonts w:ascii="Times New Roman" w:hAnsi="Times New Roman"/>
          <w:lang w:val="ru-RU"/>
        </w:rPr>
        <w:t>люмбальной</w:t>
      </w:r>
      <w:proofErr w:type="spellEnd"/>
      <w:r>
        <w:rPr>
          <w:rFonts w:ascii="Times New Roman" w:hAnsi="Times New Roman"/>
          <w:lang w:val="ru-RU"/>
        </w:rPr>
        <w:t xml:space="preserve"> пункции.</w:t>
      </w:r>
    </w:p>
    <w:p w:rsidR="00E71406" w:rsidRDefault="00E71406"/>
    <w:sectPr w:rsidR="00E7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90A78"/>
    <w:multiLevelType w:val="hybridMultilevel"/>
    <w:tmpl w:val="8BF24A6E"/>
    <w:lvl w:ilvl="0" w:tplc="F8F2076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80"/>
    <w:rsid w:val="004632BF"/>
    <w:rsid w:val="00591418"/>
    <w:rsid w:val="00E71406"/>
    <w:rsid w:val="00F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22F6"/>
  <w15:docId w15:val="{0D381EC9-F7E5-48B8-B34E-C47B9DD1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2BF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Первушина</cp:lastModifiedBy>
  <cp:revision>2</cp:revision>
  <dcterms:created xsi:type="dcterms:W3CDTF">2024-03-20T07:52:00Z</dcterms:created>
  <dcterms:modified xsi:type="dcterms:W3CDTF">2024-03-20T07:52:00Z</dcterms:modified>
</cp:coreProperties>
</file>