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7" w:rsidRPr="004C5A01" w:rsidRDefault="00D54C24" w:rsidP="00D5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A01">
        <w:rPr>
          <w:rFonts w:ascii="Times New Roman" w:hAnsi="Times New Roman" w:cs="Times New Roman"/>
          <w:b/>
          <w:sz w:val="32"/>
          <w:szCs w:val="32"/>
        </w:rPr>
        <w:t>Перечень вопросов</w:t>
      </w:r>
    </w:p>
    <w:p w:rsidR="00D54C24" w:rsidRDefault="0027431D" w:rsidP="00D54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комплексному</w:t>
      </w:r>
      <w:r w:rsidR="00D54C24" w:rsidRPr="00D54C24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bookmarkStart w:id="0" w:name="_GoBack"/>
      <w:bookmarkEnd w:id="0"/>
      <w:r w:rsidR="00D54C24" w:rsidRPr="00D54C24">
        <w:rPr>
          <w:rFonts w:ascii="Times New Roman" w:hAnsi="Times New Roman" w:cs="Times New Roman"/>
          <w:sz w:val="24"/>
          <w:szCs w:val="24"/>
        </w:rPr>
        <w:t>ОГСЭ.01 Основы философии</w:t>
      </w:r>
    </w:p>
    <w:p w:rsidR="00D54C24" w:rsidRDefault="00D54C24" w:rsidP="00D54C24">
      <w:pPr>
        <w:rPr>
          <w:rFonts w:ascii="Times New Roman" w:hAnsi="Times New Roman" w:cs="Times New Roman"/>
          <w:sz w:val="24"/>
          <w:szCs w:val="24"/>
        </w:rPr>
      </w:pPr>
      <w:r w:rsidRPr="00D54C24">
        <w:rPr>
          <w:rFonts w:ascii="Times New Roman" w:hAnsi="Times New Roman" w:cs="Times New Roman"/>
          <w:sz w:val="24"/>
          <w:szCs w:val="24"/>
        </w:rPr>
        <w:t>31.02.01 Лечебное дело</w:t>
      </w:r>
    </w:p>
    <w:p w:rsidR="00D54C24" w:rsidRDefault="00D54C24" w:rsidP="00D54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2014</w:t>
      </w:r>
    </w:p>
    <w:p w:rsidR="00D54C24" w:rsidRDefault="00D54C24" w:rsidP="00D54C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 и её особенности развития</w:t>
      </w:r>
      <w:r w:rsidR="0029667F">
        <w:rPr>
          <w:rFonts w:ascii="Times New Roman" w:hAnsi="Times New Roman" w:cs="Times New Roman"/>
          <w:sz w:val="24"/>
          <w:szCs w:val="24"/>
        </w:rPr>
        <w:t>.</w:t>
      </w:r>
    </w:p>
    <w:p w:rsidR="0029667F" w:rsidRP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типы мировоззрения</w:t>
      </w:r>
      <w:r w:rsidR="004C5A01"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Метафизика и диалектика.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Философия Древней Индии и Древнего Китая.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Философия Древней Греции и Древнего Рима.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Философия эпохи Средневековья, Возрождения, Нового времени, Просвещения.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89F">
        <w:rPr>
          <w:rFonts w:ascii="Times New Roman" w:hAnsi="Times New Roman" w:cs="Times New Roman"/>
          <w:sz w:val="24"/>
          <w:szCs w:val="24"/>
        </w:rPr>
        <w:t>Мыслители эпохи Средневековья</w:t>
      </w:r>
      <w:r w:rsidR="004C5A01"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Мыслители</w:t>
      </w:r>
      <w:r w:rsidRPr="0094189F">
        <w:rPr>
          <w:rFonts w:ascii="Times New Roman" w:hAnsi="Times New Roman" w:cs="Times New Roman"/>
          <w:sz w:val="24"/>
          <w:szCs w:val="24"/>
        </w:rPr>
        <w:t xml:space="preserve"> эпохи Возрожд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4C5A01">
        <w:rPr>
          <w:rFonts w:ascii="Times New Roman" w:hAnsi="Times New Roman" w:cs="Times New Roman"/>
          <w:sz w:val="24"/>
          <w:szCs w:val="24"/>
        </w:rPr>
        <w:t>.</w:t>
      </w:r>
    </w:p>
    <w:p w:rsidR="004C5A01" w:rsidRP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Создатель гелиоцентрической системы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Западноевропейская философия 19 века.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89F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немецкой классической философии</w:t>
      </w:r>
      <w:r w:rsidR="004C5A01">
        <w:rPr>
          <w:rFonts w:ascii="Times New Roman" w:hAnsi="Times New Roman" w:cs="Times New Roman"/>
          <w:sz w:val="24"/>
          <w:szCs w:val="24"/>
        </w:rPr>
        <w:t>.</w:t>
      </w:r>
    </w:p>
    <w:p w:rsidR="004C5A01" w:rsidRPr="0029667F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Социально-политические концепции</w:t>
      </w:r>
      <w:r>
        <w:rPr>
          <w:rFonts w:ascii="Times New Roman" w:hAnsi="Times New Roman" w:cs="Times New Roman"/>
          <w:sz w:val="24"/>
          <w:szCs w:val="24"/>
        </w:rPr>
        <w:t xml:space="preserve"> 19 века.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Русская философия.</w:t>
      </w:r>
    </w:p>
    <w:p w:rsidR="004C5A01" w:rsidRP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Основоположник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5A01">
        <w:rPr>
          <w:rFonts w:ascii="Times New Roman" w:hAnsi="Times New Roman" w:cs="Times New Roman"/>
          <w:sz w:val="24"/>
          <w:szCs w:val="24"/>
        </w:rPr>
        <w:t xml:space="preserve"> русского космизма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Современная буржуазная философия.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экзистенциализма</w:t>
      </w:r>
      <w:r w:rsidR="004C5A01">
        <w:rPr>
          <w:rFonts w:ascii="Times New Roman" w:hAnsi="Times New Roman" w:cs="Times New Roman"/>
          <w:sz w:val="24"/>
          <w:szCs w:val="24"/>
        </w:rPr>
        <w:t>.</w:t>
      </w:r>
    </w:p>
    <w:p w:rsidR="004C5A01" w:rsidRP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Основные разделы философии</w:t>
      </w:r>
    </w:p>
    <w:p w:rsidR="004C5A01" w:rsidRPr="004C5A01" w:rsidRDefault="004C5A01" w:rsidP="004C5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– Онтология</w:t>
      </w:r>
    </w:p>
    <w:p w:rsidR="004C5A01" w:rsidRPr="004C5A01" w:rsidRDefault="004C5A01" w:rsidP="004C5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– Гносеология</w:t>
      </w:r>
    </w:p>
    <w:p w:rsidR="004C5A01" w:rsidRPr="004C5A01" w:rsidRDefault="004C5A01" w:rsidP="004C5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- Аксиология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Проблема сознания в философии.</w:t>
      </w:r>
    </w:p>
    <w:p w:rsid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Формы чувственного познания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A01" w:rsidRP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рационального</w:t>
      </w:r>
      <w:r w:rsidRPr="004C5A01">
        <w:rPr>
          <w:rFonts w:ascii="Times New Roman" w:hAnsi="Times New Roman" w:cs="Times New Roman"/>
          <w:sz w:val="24"/>
          <w:szCs w:val="24"/>
        </w:rPr>
        <w:t xml:space="preserve"> познания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Философское учение об обществе.</w:t>
      </w:r>
    </w:p>
    <w:p w:rsidR="00E2332A" w:rsidRDefault="00E2332A" w:rsidP="00E233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Закон трех стадий развития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67F" w:rsidRDefault="0029667F" w:rsidP="002966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67F">
        <w:rPr>
          <w:rFonts w:ascii="Times New Roman" w:hAnsi="Times New Roman" w:cs="Times New Roman"/>
          <w:sz w:val="24"/>
          <w:szCs w:val="24"/>
        </w:rPr>
        <w:t>Философское учение о человеке.</w:t>
      </w:r>
    </w:p>
    <w:p w:rsid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Характерные черты личности. </w:t>
      </w:r>
    </w:p>
    <w:p w:rsidR="004C5A01" w:rsidRP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Учение о бессознательном как важнейшем факторе человеческого существования</w:t>
      </w:r>
    </w:p>
    <w:p w:rsidR="004C5A01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Философия и медицина: их взаимосвязь.</w:t>
      </w:r>
    </w:p>
    <w:p w:rsidR="004C5A01" w:rsidRPr="00D54C24" w:rsidRDefault="004C5A01" w:rsidP="004C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A01">
        <w:rPr>
          <w:rFonts w:ascii="Times New Roman" w:hAnsi="Times New Roman" w:cs="Times New Roman"/>
          <w:sz w:val="24"/>
          <w:szCs w:val="24"/>
        </w:rPr>
        <w:t>Биомедицинская этика.</w:t>
      </w:r>
    </w:p>
    <w:p w:rsidR="00D54C24" w:rsidRPr="00D54C24" w:rsidRDefault="00D54C24" w:rsidP="00D54C24">
      <w:pPr>
        <w:rPr>
          <w:rFonts w:ascii="Times New Roman" w:hAnsi="Times New Roman" w:cs="Times New Roman"/>
          <w:sz w:val="24"/>
          <w:szCs w:val="24"/>
        </w:rPr>
      </w:pPr>
    </w:p>
    <w:sectPr w:rsidR="00D54C24" w:rsidRPr="00D5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45B"/>
    <w:multiLevelType w:val="hybridMultilevel"/>
    <w:tmpl w:val="B1DA9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2F2"/>
    <w:multiLevelType w:val="hybridMultilevel"/>
    <w:tmpl w:val="BF42ECA8"/>
    <w:lvl w:ilvl="0" w:tplc="7782192E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5"/>
    <w:rsid w:val="0027431D"/>
    <w:rsid w:val="0029667F"/>
    <w:rsid w:val="00477AA3"/>
    <w:rsid w:val="004C5A01"/>
    <w:rsid w:val="00653835"/>
    <w:rsid w:val="009E4CD7"/>
    <w:rsid w:val="00D54C24"/>
    <w:rsid w:val="00E2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tatjana.titova2011@yandex.ru</cp:lastModifiedBy>
  <cp:revision>6</cp:revision>
  <dcterms:created xsi:type="dcterms:W3CDTF">2024-01-26T04:02:00Z</dcterms:created>
  <dcterms:modified xsi:type="dcterms:W3CDTF">2024-05-15T06:36:00Z</dcterms:modified>
</cp:coreProperties>
</file>