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1A8" w:rsidRPr="00AD61A8" w:rsidRDefault="00AD61A8" w:rsidP="00AD61A8">
      <w:pPr>
        <w:pStyle w:val="a3"/>
        <w:spacing w:before="0" w:beforeAutospacing="0" w:after="0" w:afterAutospacing="0"/>
        <w:ind w:firstLine="567"/>
        <w:jc w:val="center"/>
        <w:textAlignment w:val="top"/>
        <w:rPr>
          <w:b/>
          <w:color w:val="000000"/>
          <w:sz w:val="28"/>
          <w:szCs w:val="28"/>
        </w:rPr>
      </w:pPr>
      <w:r w:rsidRPr="00AD61A8">
        <w:rPr>
          <w:b/>
          <w:color w:val="000000"/>
          <w:sz w:val="28"/>
          <w:szCs w:val="28"/>
        </w:rPr>
        <w:t xml:space="preserve">Доклад к семинару </w:t>
      </w:r>
      <w:r>
        <w:rPr>
          <w:b/>
          <w:color w:val="000000"/>
          <w:sz w:val="28"/>
          <w:szCs w:val="28"/>
        </w:rPr>
        <w:t>«</w:t>
      </w:r>
      <w:r w:rsidRPr="00AD61A8">
        <w:rPr>
          <w:b/>
          <w:color w:val="000000"/>
          <w:sz w:val="28"/>
          <w:szCs w:val="28"/>
        </w:rPr>
        <w:t>Приемы коммуникации</w:t>
      </w:r>
      <w:r>
        <w:rPr>
          <w:b/>
          <w:color w:val="000000"/>
          <w:sz w:val="28"/>
          <w:szCs w:val="28"/>
        </w:rPr>
        <w:t>»</w:t>
      </w:r>
    </w:p>
    <w:p w:rsidR="00AD61A8" w:rsidRPr="00AD61A8" w:rsidRDefault="00AD61A8" w:rsidP="00AD61A8">
      <w:pPr>
        <w:pStyle w:val="a3"/>
        <w:spacing w:before="0" w:beforeAutospacing="0" w:after="0" w:afterAutospacing="0"/>
        <w:ind w:firstLine="567"/>
        <w:jc w:val="center"/>
        <w:textAlignment w:val="top"/>
        <w:rPr>
          <w:b/>
          <w:color w:val="000000"/>
          <w:sz w:val="28"/>
          <w:szCs w:val="28"/>
        </w:rPr>
      </w:pPr>
      <w:bookmarkStart w:id="0" w:name="_GoBack"/>
      <w:bookmarkEnd w:id="0"/>
    </w:p>
    <w:p w:rsidR="00AD61A8" w:rsidRDefault="00AD61A8" w:rsidP="00AD61A8">
      <w:pPr>
        <w:pStyle w:val="a3"/>
        <w:spacing w:before="0" w:beforeAutospacing="0" w:after="0" w:afterAutospacing="0"/>
        <w:ind w:firstLine="567"/>
        <w:jc w:val="center"/>
        <w:textAlignment w:val="top"/>
        <w:rPr>
          <w:b/>
          <w:color w:val="000000"/>
          <w:sz w:val="28"/>
          <w:szCs w:val="28"/>
        </w:rPr>
      </w:pPr>
      <w:r w:rsidRPr="00AD61A8">
        <w:rPr>
          <w:b/>
          <w:color w:val="000000"/>
          <w:sz w:val="28"/>
          <w:szCs w:val="28"/>
        </w:rPr>
        <w:t>Автор</w:t>
      </w:r>
      <w:r>
        <w:rPr>
          <w:b/>
          <w:color w:val="000000"/>
          <w:sz w:val="28"/>
          <w:szCs w:val="28"/>
        </w:rPr>
        <w:t xml:space="preserve">: </w:t>
      </w:r>
      <w:r w:rsidRPr="00AD61A8">
        <w:rPr>
          <w:b/>
          <w:color w:val="000000"/>
          <w:sz w:val="28"/>
          <w:szCs w:val="28"/>
        </w:rPr>
        <w:t>Онучина Л.А.</w:t>
      </w:r>
    </w:p>
    <w:p w:rsidR="00AD61A8" w:rsidRDefault="00AD61A8" w:rsidP="00AD61A8">
      <w:pPr>
        <w:pStyle w:val="a3"/>
        <w:spacing w:before="0" w:beforeAutospacing="0" w:after="0" w:afterAutospacing="0"/>
        <w:ind w:firstLine="567"/>
        <w:jc w:val="center"/>
        <w:textAlignment w:val="top"/>
        <w:rPr>
          <w:b/>
          <w:color w:val="000000"/>
          <w:sz w:val="28"/>
          <w:szCs w:val="28"/>
        </w:rPr>
      </w:pPr>
    </w:p>
    <w:p w:rsidR="00AD61A8" w:rsidRPr="00AD61A8" w:rsidRDefault="00AD61A8" w:rsidP="00AD61A8">
      <w:pPr>
        <w:pStyle w:val="a3"/>
        <w:spacing w:before="0" w:beforeAutospacing="0" w:after="0" w:afterAutospacing="0"/>
        <w:ind w:firstLine="567"/>
        <w:jc w:val="center"/>
        <w:textAlignment w:val="top"/>
        <w:rPr>
          <w:b/>
          <w:color w:val="000000"/>
          <w:sz w:val="28"/>
          <w:szCs w:val="28"/>
        </w:rPr>
      </w:pP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 xml:space="preserve">Коммуникативная культура </w:t>
      </w:r>
      <w:r w:rsidR="007B0FDD" w:rsidRPr="00AD61A8">
        <w:rPr>
          <w:color w:val="000000"/>
          <w:sz w:val="28"/>
          <w:szCs w:val="28"/>
        </w:rPr>
        <w:t xml:space="preserve">педагога </w:t>
      </w:r>
      <w:r w:rsidRPr="00AD61A8">
        <w:rPr>
          <w:color w:val="000000"/>
          <w:sz w:val="28"/>
          <w:szCs w:val="28"/>
        </w:rPr>
        <w:t>зависит от техники общения. Особенности дидактического общения педагогов состоит в том, что они вынуждены действовать в условиях частой смены ситуаций (на учебных занятиях, в перерывах, в других организационных формах обучения), вступать ежедневно в контакты с большим числом студентов и своих коллег, в сжатые сроки осмысливая учебную информацию и преобразуя ее в соответствии с контингентом обучаемых.</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Общение педагогов со студентами является как формальным в том смысле, что оно может быть регламентировано структурой, целями и задачами урока, а может быть более свободным, раскованным, не лимитированным временем и целью внеурочных форм учебной деятельности.</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Каждая реакция педагога на поступок студента обязательно должна быть своевременной, т.е. преподаватель должен уметь регулировать количество, интенсивность контактов, не упускать из поля зрения характер своего взаимодействия со студентами.</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Любой контакт требует определенной техники. Под коммуникативной техникой будем понимать структуру действий, позволяющую педагогу оптимально строить свои взаимоотношения с обучаемыми. Коммуникативные действия принято обозначать коммуникативными навыками и умениями, к которым относятся умение органично действовать в присутствии многих людей, умение управлять процессами взаимодействия:</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 сосредоточить на себе внимание отдельных студентов или группы в целом какими-то действиями (пройти по комнате, сесть, встать, протянуть кому-то книгу, жестом пригласить к столу, к доске и пр.);</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 сообщить информацию, интересную всем, кому-то одному, рассказать о каком-то факте эмоционально, выделяя личностное начало в нем, удержать этим внимание студентов длительное время;</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 научиться управлять инициативой во время контакта: заинтересованно слушать, соглашаться с доводами, время от времени повторить какую-то мысль, высказанную собеседником ранее, отреагировать мимикой на какое-то действие студента (например, удивиться дерзости, покачать головой);</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 разговорить самого некоммуникабельного, определить круг его интересов по незначительным репликам, оценкам других студентов (может быть с ним лучше всего строить контакт наедине, можно рассказать о каком-либо событии, понаблюдать за его реакцией, попросить оценить, сравнить со знакомым, спросить о доме, из материалов личного дела узнать состав семьи, справиться о здоровье родителей и т.п.; в присутствии членов группы похвалить за что-нибудь, попытаться пойти на сближение с ним и кем-то из ребят одновременно, объединить их общим интересом и пр.);</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 xml:space="preserve">- «свернуть» разговор, но так, чтобы студент этого не почувствовал (слушая ребят, не отступать от своей цели контакта, прервать с извинениями </w:t>
      </w:r>
      <w:r w:rsidRPr="00AD61A8">
        <w:rPr>
          <w:color w:val="000000"/>
          <w:sz w:val="28"/>
          <w:szCs w:val="28"/>
        </w:rPr>
        <w:lastRenderedPageBreak/>
        <w:t>речь студента: «Мне кажется, следует сделать (далее то, что поставлено целью контакта)»;</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 уменьшить число прямых требований, перейти на косвенные.</w:t>
      </w:r>
    </w:p>
    <w:p w:rsidR="00B94658" w:rsidRPr="00AD61A8" w:rsidRDefault="00B94658" w:rsidP="00AD61A8">
      <w:pPr>
        <w:pStyle w:val="a3"/>
        <w:spacing w:before="0" w:beforeAutospacing="0" w:after="0" w:afterAutospacing="0"/>
        <w:ind w:firstLine="567"/>
        <w:jc w:val="both"/>
        <w:textAlignment w:val="top"/>
        <w:rPr>
          <w:color w:val="000000"/>
          <w:sz w:val="28"/>
          <w:szCs w:val="28"/>
        </w:rPr>
      </w:pPr>
      <w:proofErr w:type="gramStart"/>
      <w:r w:rsidRPr="00AD61A8">
        <w:rPr>
          <w:color w:val="000000"/>
          <w:sz w:val="28"/>
          <w:szCs w:val="28"/>
        </w:rPr>
        <w:t>Например</w:t>
      </w:r>
      <w:proofErr w:type="gramEnd"/>
      <w:r w:rsidRPr="00AD61A8">
        <w:rPr>
          <w:color w:val="000000"/>
          <w:sz w:val="28"/>
          <w:szCs w:val="28"/>
        </w:rPr>
        <w:t>: студенты выбрали для написания реферата одну тему. Через</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некоторое время преподаватель заметил списывание. Устанавливать зачинщика не было смысла. Запрещать писать на выбранную тему также нельзя. Педагог коротко описывает характер раскрытия темы, акцентируя внимание на интересных фактах, предлагает литературу. Ситуация меняется, возникают вопросы, обсуждение, педагог говорит: «Вот видите, как хорошо вы поняли эти вопросы. После занятий прошу подойти и записать темы самим, я дам литературу».</w:t>
      </w:r>
    </w:p>
    <w:p w:rsidR="003453C6" w:rsidRPr="00AD61A8" w:rsidRDefault="00B94658" w:rsidP="00AD61A8">
      <w:pPr>
        <w:pStyle w:val="a3"/>
        <w:spacing w:before="0" w:beforeAutospacing="0" w:after="0" w:afterAutospacing="0"/>
        <w:ind w:firstLine="567"/>
        <w:jc w:val="both"/>
        <w:textAlignment w:val="top"/>
        <w:rPr>
          <w:caps/>
          <w:color w:val="3F025F"/>
          <w:sz w:val="28"/>
          <w:szCs w:val="28"/>
          <w:shd w:val="clear" w:color="auto" w:fill="F5F5F5"/>
        </w:rPr>
      </w:pPr>
      <w:r w:rsidRPr="00AD61A8">
        <w:rPr>
          <w:color w:val="000000"/>
          <w:sz w:val="28"/>
          <w:szCs w:val="28"/>
        </w:rPr>
        <w:t>Для того чтобы раскрыть суть в общении со студентами, необходимо знать особенности разделяющих контактов, приводящих к дизъюнктивным отношениям преподавателя и студентов в обучении.</w:t>
      </w:r>
      <w:r w:rsidR="003453C6" w:rsidRPr="00AD61A8">
        <w:rPr>
          <w:caps/>
          <w:color w:val="3F025F"/>
          <w:sz w:val="28"/>
          <w:szCs w:val="28"/>
          <w:shd w:val="clear" w:color="auto" w:fill="F5F5F5"/>
        </w:rPr>
        <w:t xml:space="preserve"> </w:t>
      </w:r>
    </w:p>
    <w:p w:rsidR="00B94658" w:rsidRPr="00AD61A8" w:rsidRDefault="003453C6" w:rsidP="00AD61A8">
      <w:pPr>
        <w:pStyle w:val="a3"/>
        <w:spacing w:before="0" w:beforeAutospacing="0" w:after="0" w:afterAutospacing="0"/>
        <w:ind w:firstLine="567"/>
        <w:jc w:val="both"/>
        <w:textAlignment w:val="top"/>
        <w:rPr>
          <w:sz w:val="28"/>
          <w:szCs w:val="28"/>
        </w:rPr>
      </w:pPr>
      <w:r w:rsidRPr="00AD61A8">
        <w:rPr>
          <w:b/>
          <w:sz w:val="28"/>
          <w:szCs w:val="28"/>
          <w:shd w:val="clear" w:color="auto" w:fill="F5F5F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Дизъюнктивные взаимоотношения </w:t>
      </w:r>
      <w:r w:rsidRPr="00AD61A8">
        <w:rPr>
          <w:b/>
          <w:sz w:val="28"/>
          <w:szCs w:val="28"/>
          <w:shd w:val="clear" w:color="auto" w:fill="F5F5F5"/>
        </w:rPr>
        <w:t>учителя и ученика</w:t>
      </w:r>
      <w:r w:rsidRPr="00AD61A8">
        <w:rPr>
          <w:sz w:val="28"/>
          <w:szCs w:val="28"/>
          <w:shd w:val="clear" w:color="auto" w:fill="F5F5F5"/>
        </w:rPr>
        <w:t xml:space="preserve"> – отношения, отличающиеся наличием социальной дистанции, отчужденностью, холодностью, отсутствием обмена взглядами, неучтивостью, несдержанностью.</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Показатели разделяющих контактов: безапелляционность, категоричность мнений, неумение выслушать друг друга, неумение поддержать беседу, отсутствие контакта глаз, бесцеремонность, бестактность, необъективность преподавателя; придирки, грубость; оскорбление студентов, неудовлетворенность характером деятельности, выраженная в мимике, жестах, словах педагога; натянутость, скованность контактов; резкость интонаций; незаинтересованность в продолжении взаимодействия; «отсутствующий» взгляд; нелепость, нелогичность поведения; агрессивность по отношению друг к другу; пренебрежение мнением друг друга; невнимательность к достижениям студентов; лживость студентов с целью скрыть истинные мотивы поступков; игнорирование стремления студентов занять достойное место среди сверстников.</w:t>
      </w:r>
    </w:p>
    <w:p w:rsidR="00B94658" w:rsidRPr="00AD61A8" w:rsidRDefault="00B94658" w:rsidP="00AD61A8">
      <w:pPr>
        <w:pStyle w:val="a3"/>
        <w:spacing w:before="0" w:beforeAutospacing="0" w:after="0" w:afterAutospacing="0"/>
        <w:ind w:firstLine="567"/>
        <w:jc w:val="both"/>
        <w:textAlignment w:val="top"/>
        <w:rPr>
          <w:color w:val="000000"/>
          <w:sz w:val="28"/>
          <w:szCs w:val="28"/>
        </w:rPr>
      </w:pPr>
      <w:r w:rsidRPr="00AD61A8">
        <w:rPr>
          <w:color w:val="000000"/>
          <w:sz w:val="28"/>
          <w:szCs w:val="28"/>
        </w:rPr>
        <w:t>Эти качества приводят как студентов, так и педагогов к резкому осложнению совместной деятельности, обусловливая ошибки и конфликты в общении.</w:t>
      </w:r>
    </w:p>
    <w:p w:rsidR="000240C2" w:rsidRPr="00AD61A8" w:rsidRDefault="000240C2" w:rsidP="00AD61A8">
      <w:pPr>
        <w:spacing w:after="0" w:line="240" w:lineRule="auto"/>
        <w:ind w:right="-284" w:firstLine="567"/>
        <w:jc w:val="both"/>
        <w:rPr>
          <w:rFonts w:ascii="Times New Roman" w:hAnsi="Times New Roman" w:cs="Times New Roman"/>
          <w:sz w:val="28"/>
          <w:szCs w:val="28"/>
        </w:rPr>
      </w:pP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b/>
          <w:bCs/>
          <w:color w:val="333333"/>
          <w:sz w:val="28"/>
          <w:szCs w:val="28"/>
          <w:lang w:eastAsia="ru-RU"/>
        </w:rPr>
        <w:t>Некоторые приёмы эффективной коммуникации со студентами:</w:t>
      </w:r>
    </w:p>
    <w:p w:rsidR="00B94658" w:rsidRPr="00AD61A8" w:rsidRDefault="00B94658" w:rsidP="00AD61A8">
      <w:pPr>
        <w:numPr>
          <w:ilvl w:val="0"/>
          <w:numId w:val="1"/>
        </w:numPr>
        <w:shd w:val="clear" w:color="auto" w:fill="FFFFFF"/>
        <w:spacing w:after="0" w:line="240" w:lineRule="auto"/>
        <w:ind w:left="0"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b/>
          <w:bCs/>
          <w:color w:val="333333"/>
          <w:sz w:val="28"/>
          <w:szCs w:val="28"/>
          <w:lang w:eastAsia="ru-RU"/>
        </w:rPr>
        <w:t>Эмоциональная поддержка</w:t>
      </w:r>
      <w:r w:rsidRPr="00AD61A8">
        <w:rPr>
          <w:rFonts w:ascii="Times New Roman" w:eastAsia="Times New Roman" w:hAnsi="Times New Roman" w:cs="Times New Roman"/>
          <w:color w:val="333333"/>
          <w:sz w:val="28"/>
          <w:szCs w:val="28"/>
          <w:lang w:eastAsia="ru-RU"/>
        </w:rPr>
        <w:t>. Признание эмоций и поддержка в переживании негативных эмоциональных состояний. Для этого можно использовать слова-подкрепления оценочного характера («молодец», «хорошо», «отлично», «спасибо»). </w:t>
      </w:r>
    </w:p>
    <w:p w:rsidR="00B94658" w:rsidRPr="00AD61A8" w:rsidRDefault="00B94658" w:rsidP="00AD61A8">
      <w:pPr>
        <w:numPr>
          <w:ilvl w:val="0"/>
          <w:numId w:val="1"/>
        </w:numPr>
        <w:shd w:val="clear" w:color="auto" w:fill="FFFFFF"/>
        <w:spacing w:after="0" w:line="240" w:lineRule="auto"/>
        <w:ind w:left="0"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b/>
          <w:bCs/>
          <w:color w:val="333333"/>
          <w:sz w:val="28"/>
          <w:szCs w:val="28"/>
          <w:lang w:eastAsia="ru-RU"/>
        </w:rPr>
        <w:t>Развитие автономии</w:t>
      </w:r>
      <w:r w:rsidRPr="00AD61A8">
        <w:rPr>
          <w:rFonts w:ascii="Times New Roman" w:eastAsia="Times New Roman" w:hAnsi="Times New Roman" w:cs="Times New Roman"/>
          <w:color w:val="333333"/>
          <w:sz w:val="28"/>
          <w:szCs w:val="28"/>
          <w:lang w:eastAsia="ru-RU"/>
        </w:rPr>
        <w:t>. Принятие позиции студентов, предоставление выбора и принятие возможных негативных последствий. </w:t>
      </w:r>
    </w:p>
    <w:p w:rsidR="00B94658" w:rsidRPr="00AD61A8" w:rsidRDefault="00B94658" w:rsidP="00AD61A8">
      <w:pPr>
        <w:numPr>
          <w:ilvl w:val="0"/>
          <w:numId w:val="1"/>
        </w:numPr>
        <w:shd w:val="clear" w:color="auto" w:fill="FFFFFF"/>
        <w:spacing w:after="0" w:line="240" w:lineRule="auto"/>
        <w:ind w:left="0"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b/>
          <w:bCs/>
          <w:color w:val="333333"/>
          <w:sz w:val="28"/>
          <w:szCs w:val="28"/>
          <w:lang w:eastAsia="ru-RU"/>
        </w:rPr>
        <w:t xml:space="preserve"> Открытый стиль общения</w:t>
      </w:r>
      <w:r w:rsidRPr="00AD61A8">
        <w:rPr>
          <w:rFonts w:ascii="Times New Roman" w:eastAsia="Times New Roman" w:hAnsi="Times New Roman" w:cs="Times New Roman"/>
          <w:color w:val="333333"/>
          <w:sz w:val="28"/>
          <w:szCs w:val="28"/>
          <w:lang w:eastAsia="ru-RU"/>
        </w:rPr>
        <w:t>. Подсказки, повторение ожиданий от студентов и выполненного задания, Я-сообщения и прямые вопросы. </w:t>
      </w:r>
    </w:p>
    <w:p w:rsidR="00B94658" w:rsidRPr="00AD61A8" w:rsidRDefault="00B94658" w:rsidP="00AD61A8">
      <w:pPr>
        <w:numPr>
          <w:ilvl w:val="0"/>
          <w:numId w:val="1"/>
        </w:numPr>
        <w:shd w:val="clear" w:color="auto" w:fill="FFFFFF"/>
        <w:spacing w:after="0" w:line="240" w:lineRule="auto"/>
        <w:ind w:left="0"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b/>
          <w:bCs/>
          <w:color w:val="333333"/>
          <w:sz w:val="28"/>
          <w:szCs w:val="28"/>
          <w:lang w:eastAsia="ru-RU"/>
        </w:rPr>
        <w:t xml:space="preserve"> Использование зрительного контакта, жестов, тона голоса, улыбки</w:t>
      </w:r>
      <w:r w:rsidRPr="00AD61A8">
        <w:rPr>
          <w:rFonts w:ascii="Times New Roman" w:eastAsia="Times New Roman" w:hAnsi="Times New Roman" w:cs="Times New Roman"/>
          <w:color w:val="333333"/>
          <w:sz w:val="28"/>
          <w:szCs w:val="28"/>
          <w:lang w:eastAsia="ru-RU"/>
        </w:rPr>
        <w:t>. Это поможет наладить контакт со студентами. </w:t>
      </w:r>
    </w:p>
    <w:p w:rsidR="00B94658" w:rsidRPr="00AD61A8" w:rsidRDefault="00B94658" w:rsidP="00AD61A8">
      <w:pPr>
        <w:numPr>
          <w:ilvl w:val="0"/>
          <w:numId w:val="1"/>
        </w:numPr>
        <w:shd w:val="clear" w:color="auto" w:fill="FFFFFF"/>
        <w:spacing w:after="0" w:line="240" w:lineRule="auto"/>
        <w:ind w:left="0"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b/>
          <w:bCs/>
          <w:color w:val="333333"/>
          <w:sz w:val="28"/>
          <w:szCs w:val="28"/>
          <w:lang w:eastAsia="ru-RU"/>
        </w:rPr>
        <w:t xml:space="preserve"> Объяснение материала, правил и ожиданий</w:t>
      </w:r>
      <w:r w:rsidRPr="00AD61A8">
        <w:rPr>
          <w:rFonts w:ascii="Times New Roman" w:eastAsia="Times New Roman" w:hAnsi="Times New Roman" w:cs="Times New Roman"/>
          <w:color w:val="333333"/>
          <w:sz w:val="28"/>
          <w:szCs w:val="28"/>
          <w:lang w:eastAsia="ru-RU"/>
        </w:rPr>
        <w:t>. При этом стоит подчёркивать личностные ценности и важность. </w:t>
      </w:r>
    </w:p>
    <w:p w:rsidR="00B94658" w:rsidRPr="00AD61A8" w:rsidRDefault="00B94658" w:rsidP="00AD61A8">
      <w:pPr>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AD61A8">
        <w:rPr>
          <w:rFonts w:ascii="Times New Roman" w:eastAsia="Times New Roman" w:hAnsi="Times New Roman" w:cs="Times New Roman"/>
          <w:b/>
          <w:bCs/>
          <w:color w:val="333333"/>
          <w:sz w:val="28"/>
          <w:szCs w:val="28"/>
          <w:lang w:eastAsia="ru-RU"/>
        </w:rPr>
        <w:lastRenderedPageBreak/>
        <w:t xml:space="preserve"> Использование социальных сетей</w:t>
      </w:r>
      <w:r w:rsidRPr="00AD61A8">
        <w:rPr>
          <w:rFonts w:ascii="Times New Roman" w:eastAsia="Times New Roman" w:hAnsi="Times New Roman" w:cs="Times New Roman"/>
          <w:color w:val="333333"/>
          <w:sz w:val="28"/>
          <w:szCs w:val="28"/>
          <w:lang w:eastAsia="ru-RU"/>
        </w:rPr>
        <w:t>. Обучение с их помощью повышает успеваемость учащихся, особенно в ситуации совместного выполнения поставленных задач. </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 xml:space="preserve"> Также важно понимать потребности студентов и их мотивы, задавать им вопросы и внимательно выслушивать их ответы, налаживать обратную связь</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b/>
          <w:bCs/>
          <w:color w:val="800000"/>
          <w:sz w:val="28"/>
          <w:szCs w:val="28"/>
          <w:lang w:eastAsia="ru-RU"/>
        </w:rPr>
      </w:pP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b/>
          <w:bCs/>
          <w:color w:val="800000"/>
          <w:sz w:val="28"/>
          <w:szCs w:val="28"/>
          <w:lang w:eastAsia="ru-RU"/>
        </w:rPr>
        <w:t>Техника эффективного слушания</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Слушание – это активный процесс. Такая индивидуально-психологическая особенность, как психический темп, определяющая скорость восприятия и переработки услышанного, может стать преградой для эффективной коммуникации. В процессе слушания надо владеть определенными приемами, которые повышают эффективность общения. Выделяют нерефлексивное и рефлексивное слушание. При </w:t>
      </w:r>
      <w:r w:rsidRPr="00AD61A8">
        <w:rPr>
          <w:rFonts w:ascii="Times New Roman" w:eastAsia="Times New Roman" w:hAnsi="Times New Roman" w:cs="Times New Roman"/>
          <w:b/>
          <w:bCs/>
          <w:i/>
          <w:iCs/>
          <w:color w:val="800000"/>
          <w:sz w:val="28"/>
          <w:szCs w:val="28"/>
          <w:lang w:eastAsia="ru-RU"/>
        </w:rPr>
        <w:t>нерефлексивном слушании</w:t>
      </w:r>
      <w:r w:rsidRPr="00AD61A8">
        <w:rPr>
          <w:rFonts w:ascii="Times New Roman" w:eastAsia="Times New Roman" w:hAnsi="Times New Roman" w:cs="Times New Roman"/>
          <w:color w:val="1D2125"/>
          <w:sz w:val="28"/>
          <w:szCs w:val="28"/>
          <w:lang w:eastAsia="ru-RU"/>
        </w:rPr>
        <w:t> предполагается максимальное сосредоточение на речи собеседника, умение внимательно молчать, демонстрируя понимание и поддержку.</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Это дает возможность говорящему высказаться, а слушающему лучше понять суть проблемы. Исследования показали, что нейтральные реплики («Да, продолжайте, продолжайте ...», «Это интересно, хотелось бы поподробнее», «Понимаю…»), позы, жесты, мимика вызывают у собеседника желание высказаться, продолжать общение.</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Нерефлексивное слушание целесообразно применять в следующих ситуациях:</w:t>
      </w:r>
    </w:p>
    <w:p w:rsidR="00B94658" w:rsidRPr="00AD61A8" w:rsidRDefault="00B94658" w:rsidP="00AD61A8">
      <w:pPr>
        <w:numPr>
          <w:ilvl w:val="0"/>
          <w:numId w:val="2"/>
        </w:numPr>
        <w:shd w:val="clear" w:color="auto" w:fill="FFFFFF"/>
        <w:spacing w:after="0" w:line="240" w:lineRule="auto"/>
        <w:ind w:left="0"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Когда человек горит желанием высказать свою точку зрения.</w:t>
      </w:r>
    </w:p>
    <w:p w:rsidR="00B94658" w:rsidRPr="00AD61A8" w:rsidRDefault="00B94658" w:rsidP="00AD61A8">
      <w:pPr>
        <w:numPr>
          <w:ilvl w:val="0"/>
          <w:numId w:val="2"/>
        </w:numPr>
        <w:shd w:val="clear" w:color="auto" w:fill="FFFFFF"/>
        <w:spacing w:after="0" w:line="240" w:lineRule="auto"/>
        <w:ind w:left="0"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Обсудить наболевшие вопросы.</w:t>
      </w:r>
    </w:p>
    <w:p w:rsidR="00B94658" w:rsidRPr="00AD61A8" w:rsidRDefault="00B94658" w:rsidP="00AD61A8">
      <w:pPr>
        <w:numPr>
          <w:ilvl w:val="0"/>
          <w:numId w:val="2"/>
        </w:numPr>
        <w:shd w:val="clear" w:color="auto" w:fill="FFFFFF"/>
        <w:spacing w:after="0" w:line="240" w:lineRule="auto"/>
        <w:ind w:left="0"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Иногда людям трудно выразить словами то, что их волнует, и минимальное вмешательство поможет самовыражению говорящего.</w:t>
      </w:r>
    </w:p>
    <w:p w:rsidR="00B94658" w:rsidRPr="00AD61A8" w:rsidRDefault="00B94658" w:rsidP="00AD61A8">
      <w:pPr>
        <w:numPr>
          <w:ilvl w:val="0"/>
          <w:numId w:val="2"/>
        </w:numPr>
        <w:shd w:val="clear" w:color="auto" w:fill="FFFFFF"/>
        <w:spacing w:after="0" w:line="240" w:lineRule="auto"/>
        <w:ind w:left="0"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При общении с застенчивыми и неуверенными в себе людьми.</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Кроме нерефлексивного, следует отметить рефлексивное слушание. В специальной литературе такая психотехника называется активным слушанием.</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Немаловажную роль играет прошлый опыт общающихся. </w:t>
      </w:r>
      <w:r w:rsidRPr="00AD61A8">
        <w:rPr>
          <w:rFonts w:ascii="Times New Roman" w:eastAsia="Times New Roman" w:hAnsi="Times New Roman" w:cs="Times New Roman"/>
          <w:i/>
          <w:iCs/>
          <w:color w:val="1D2125"/>
          <w:sz w:val="28"/>
          <w:szCs w:val="28"/>
          <w:lang w:eastAsia="ru-RU"/>
        </w:rPr>
        <w:t>Выделяют 4 приема рефлексивного слушания:</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1. </w:t>
      </w:r>
      <w:r w:rsidRPr="00AD61A8">
        <w:rPr>
          <w:rFonts w:ascii="Times New Roman" w:eastAsia="Times New Roman" w:hAnsi="Times New Roman" w:cs="Times New Roman"/>
          <w:b/>
          <w:bCs/>
          <w:color w:val="800000"/>
          <w:sz w:val="28"/>
          <w:szCs w:val="28"/>
          <w:lang w:eastAsia="ru-RU"/>
        </w:rPr>
        <w:t>Выяснение</w:t>
      </w:r>
      <w:r w:rsidRPr="00AD61A8">
        <w:rPr>
          <w:rFonts w:ascii="Times New Roman" w:eastAsia="Times New Roman" w:hAnsi="Times New Roman" w:cs="Times New Roman"/>
          <w:i/>
          <w:iCs/>
          <w:color w:val="1D2125"/>
          <w:sz w:val="28"/>
          <w:szCs w:val="28"/>
          <w:lang w:eastAsia="ru-RU"/>
        </w:rPr>
        <w:t> </w:t>
      </w:r>
      <w:r w:rsidRPr="00AD61A8">
        <w:rPr>
          <w:rFonts w:ascii="Times New Roman" w:eastAsia="Times New Roman" w:hAnsi="Times New Roman" w:cs="Times New Roman"/>
          <w:color w:val="1D2125"/>
          <w:sz w:val="28"/>
          <w:szCs w:val="28"/>
          <w:lang w:eastAsia="ru-RU"/>
        </w:rPr>
        <w:t>– чтобы понять суть сообщения, необходимо получить дополнительные сведения, прояснить смысл отдельных высказываний.</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2. </w:t>
      </w:r>
      <w:r w:rsidRPr="00AD61A8">
        <w:rPr>
          <w:rFonts w:ascii="Times New Roman" w:eastAsia="Times New Roman" w:hAnsi="Times New Roman" w:cs="Times New Roman"/>
          <w:b/>
          <w:bCs/>
          <w:color w:val="800000"/>
          <w:sz w:val="28"/>
          <w:szCs w:val="28"/>
          <w:lang w:eastAsia="ru-RU"/>
        </w:rPr>
        <w:t>Перефразирование </w:t>
      </w:r>
      <w:r w:rsidRPr="00AD61A8">
        <w:rPr>
          <w:rFonts w:ascii="Times New Roman" w:eastAsia="Times New Roman" w:hAnsi="Times New Roman" w:cs="Times New Roman"/>
          <w:color w:val="1D2125"/>
          <w:sz w:val="28"/>
          <w:szCs w:val="28"/>
          <w:lang w:eastAsia="ru-RU"/>
        </w:rPr>
        <w:noBreakHyphen/>
        <w:t xml:space="preserve"> перефразировать, значит, сформулировать ту же мысль иначе с целью точности понимания. Перефразирование полезно, когда речь партнера кажется вам понятной. Можно перефразирование начинать следующими словами: «Если я вас правильно понял...», «Вы думаете...».</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3. </w:t>
      </w:r>
      <w:r w:rsidRPr="00AD61A8">
        <w:rPr>
          <w:rFonts w:ascii="Times New Roman" w:eastAsia="Times New Roman" w:hAnsi="Times New Roman" w:cs="Times New Roman"/>
          <w:b/>
          <w:bCs/>
          <w:color w:val="800000"/>
          <w:sz w:val="28"/>
          <w:szCs w:val="28"/>
          <w:lang w:eastAsia="ru-RU"/>
        </w:rPr>
        <w:t>Отражение чувств</w:t>
      </w:r>
      <w:r w:rsidRPr="00AD61A8">
        <w:rPr>
          <w:rFonts w:ascii="Times New Roman" w:eastAsia="Times New Roman" w:hAnsi="Times New Roman" w:cs="Times New Roman"/>
          <w:color w:val="1D2125"/>
          <w:sz w:val="28"/>
          <w:szCs w:val="28"/>
          <w:lang w:eastAsia="ru-RU"/>
        </w:rPr>
        <w:t>. Особое внимание здесь уделяется чувствам, выраженным говорящим. Это очень важно для взаимопонимания, потому что, отражая чувства собеседника, мы сигнализируем ему, что понимаем его состояние.</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 Чтобы лучше понимать партнера по общению, особенно его переживания в данный момент, необходимо внимательно наблюдать за выражением его лица, позой, жестами, интонацией, устанавливаемой </w:t>
      </w:r>
      <w:r w:rsidRPr="00AD61A8">
        <w:rPr>
          <w:rFonts w:ascii="Times New Roman" w:eastAsia="Times New Roman" w:hAnsi="Times New Roman" w:cs="Times New Roman"/>
          <w:color w:val="1D2125"/>
          <w:sz w:val="28"/>
          <w:szCs w:val="28"/>
          <w:lang w:eastAsia="ru-RU"/>
        </w:rPr>
        <w:lastRenderedPageBreak/>
        <w:t>дистанцией. Отражение чувств требует большой чуткости, деликатности, высокой культуры.</w:t>
      </w:r>
    </w:p>
    <w:p w:rsidR="00B94658" w:rsidRPr="00AD61A8" w:rsidRDefault="00B94658"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4. </w:t>
      </w:r>
      <w:proofErr w:type="spellStart"/>
      <w:r w:rsidRPr="00AD61A8">
        <w:rPr>
          <w:rFonts w:ascii="Times New Roman" w:eastAsia="Times New Roman" w:hAnsi="Times New Roman" w:cs="Times New Roman"/>
          <w:b/>
          <w:bCs/>
          <w:color w:val="800000"/>
          <w:sz w:val="28"/>
          <w:szCs w:val="28"/>
          <w:lang w:eastAsia="ru-RU"/>
        </w:rPr>
        <w:t>Резюмирование</w:t>
      </w:r>
      <w:proofErr w:type="spellEnd"/>
      <w:r w:rsidRPr="00AD61A8">
        <w:rPr>
          <w:rFonts w:ascii="Times New Roman" w:eastAsia="Times New Roman" w:hAnsi="Times New Roman" w:cs="Times New Roman"/>
          <w:color w:val="800000"/>
          <w:sz w:val="28"/>
          <w:szCs w:val="28"/>
          <w:lang w:eastAsia="ru-RU"/>
        </w:rPr>
        <w:t>.</w:t>
      </w:r>
      <w:r w:rsidRPr="00AD61A8">
        <w:rPr>
          <w:rFonts w:ascii="Times New Roman" w:eastAsia="Times New Roman" w:hAnsi="Times New Roman" w:cs="Times New Roman"/>
          <w:color w:val="1D2125"/>
          <w:sz w:val="28"/>
          <w:szCs w:val="28"/>
          <w:lang w:eastAsia="ru-RU"/>
        </w:rPr>
        <w:t> В конце беседы следует подытоживать основные мысли, чувства говорящего, особенно если беседы длительные, и необходимо принимать решения.</w:t>
      </w:r>
    </w:p>
    <w:p w:rsidR="00B94658" w:rsidRPr="00AD61A8" w:rsidRDefault="00B94658" w:rsidP="00AD61A8">
      <w:pPr>
        <w:spacing w:after="0" w:line="240" w:lineRule="auto"/>
        <w:ind w:firstLine="567"/>
        <w:jc w:val="both"/>
        <w:rPr>
          <w:rFonts w:ascii="Times New Roman" w:hAnsi="Times New Roman" w:cs="Times New Roman"/>
          <w:sz w:val="28"/>
          <w:szCs w:val="28"/>
        </w:rPr>
      </w:pP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Эффективное педагогическое общение всегда направлено на формирование положительной «самооценки личности», развитие у </w:t>
      </w:r>
      <w:r w:rsidR="0034794D" w:rsidRPr="00AD61A8">
        <w:rPr>
          <w:rFonts w:ascii="Times New Roman" w:hAnsi="Times New Roman" w:cs="Times New Roman"/>
          <w:sz w:val="28"/>
          <w:szCs w:val="28"/>
        </w:rPr>
        <w:t>студента</w:t>
      </w:r>
      <w:r w:rsidRPr="00AD61A8">
        <w:rPr>
          <w:rFonts w:ascii="Times New Roman" w:hAnsi="Times New Roman" w:cs="Times New Roman"/>
          <w:sz w:val="28"/>
          <w:szCs w:val="28"/>
        </w:rPr>
        <w:t xml:space="preserve"> уверенности в себе, способностей, потенциала. Для этого вам нужно: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sym w:font="Symbol" w:char="F02D"/>
      </w:r>
      <w:r w:rsidRPr="00AD61A8">
        <w:rPr>
          <w:rFonts w:ascii="Times New Roman" w:hAnsi="Times New Roman" w:cs="Times New Roman"/>
          <w:sz w:val="28"/>
          <w:szCs w:val="28"/>
        </w:rPr>
        <w:t xml:space="preserve"> видеть в каждом уникальную личность, уважать, понимать, верить в него («все дети талантливы»);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sym w:font="Symbol" w:char="F02D"/>
      </w:r>
      <w:r w:rsidRPr="00AD61A8">
        <w:rPr>
          <w:rFonts w:ascii="Times New Roman" w:hAnsi="Times New Roman" w:cs="Times New Roman"/>
          <w:sz w:val="28"/>
          <w:szCs w:val="28"/>
        </w:rPr>
        <w:t xml:space="preserve"> создание личной ситуации успеха, одобрения, поддержки, доброй воли, чтобы </w:t>
      </w:r>
      <w:r w:rsidR="0034794D" w:rsidRPr="00AD61A8">
        <w:rPr>
          <w:rFonts w:ascii="Times New Roman" w:hAnsi="Times New Roman" w:cs="Times New Roman"/>
          <w:sz w:val="28"/>
          <w:szCs w:val="28"/>
        </w:rPr>
        <w:t>студенческая</w:t>
      </w:r>
      <w:r w:rsidRPr="00AD61A8">
        <w:rPr>
          <w:rFonts w:ascii="Times New Roman" w:hAnsi="Times New Roman" w:cs="Times New Roman"/>
          <w:sz w:val="28"/>
          <w:szCs w:val="28"/>
        </w:rPr>
        <w:t xml:space="preserve"> жизнь и учеба приносили радость </w:t>
      </w:r>
      <w:r w:rsidR="0034794D" w:rsidRPr="00AD61A8">
        <w:rPr>
          <w:rFonts w:ascii="Times New Roman" w:hAnsi="Times New Roman" w:cs="Times New Roman"/>
          <w:sz w:val="28"/>
          <w:szCs w:val="28"/>
        </w:rPr>
        <w:t>обучающемуся</w:t>
      </w:r>
      <w:r w:rsidRPr="00AD61A8">
        <w:rPr>
          <w:rFonts w:ascii="Times New Roman" w:hAnsi="Times New Roman" w:cs="Times New Roman"/>
          <w:sz w:val="28"/>
          <w:szCs w:val="28"/>
        </w:rPr>
        <w:t>;</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 </w:t>
      </w:r>
      <w:r w:rsidRPr="00AD61A8">
        <w:rPr>
          <w:rFonts w:ascii="Times New Roman" w:hAnsi="Times New Roman" w:cs="Times New Roman"/>
          <w:sz w:val="28"/>
          <w:szCs w:val="28"/>
        </w:rPr>
        <w:sym w:font="Symbol" w:char="F02D"/>
      </w:r>
      <w:r w:rsidRPr="00AD61A8">
        <w:rPr>
          <w:rFonts w:ascii="Times New Roman" w:hAnsi="Times New Roman" w:cs="Times New Roman"/>
          <w:sz w:val="28"/>
          <w:szCs w:val="28"/>
        </w:rPr>
        <w:t xml:space="preserve"> понять причины невежества и плохого поведения </w:t>
      </w:r>
      <w:r w:rsidR="0034794D" w:rsidRPr="00AD61A8">
        <w:rPr>
          <w:rFonts w:ascii="Times New Roman" w:hAnsi="Times New Roman" w:cs="Times New Roman"/>
          <w:sz w:val="28"/>
          <w:szCs w:val="28"/>
        </w:rPr>
        <w:t>студентов</w:t>
      </w:r>
      <w:r w:rsidRPr="00AD61A8">
        <w:rPr>
          <w:rFonts w:ascii="Times New Roman" w:hAnsi="Times New Roman" w:cs="Times New Roman"/>
          <w:sz w:val="28"/>
          <w:szCs w:val="28"/>
        </w:rPr>
        <w:t xml:space="preserve">, устранить их без ущерба для достоинства («Ребенок хороший, его поступок плохой»);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sym w:font="Symbol" w:char="F02D"/>
      </w:r>
      <w:r w:rsidRPr="00AD61A8">
        <w:rPr>
          <w:rFonts w:ascii="Times New Roman" w:hAnsi="Times New Roman" w:cs="Times New Roman"/>
          <w:sz w:val="28"/>
          <w:szCs w:val="28"/>
        </w:rPr>
        <w:t xml:space="preserve"> чтобы дети реализовали себя в деятельности («В каждом ребенке есть чудо, рассчитывайте на это»). </w:t>
      </w:r>
    </w:p>
    <w:p w:rsidR="00F076A2" w:rsidRPr="00AD61A8" w:rsidRDefault="0034794D"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Таким образом</w:t>
      </w:r>
      <w:r w:rsidR="00F076A2" w:rsidRPr="00AD61A8">
        <w:rPr>
          <w:rFonts w:ascii="Times New Roman" w:hAnsi="Times New Roman" w:cs="Times New Roman"/>
          <w:sz w:val="28"/>
          <w:szCs w:val="28"/>
        </w:rPr>
        <w:t xml:space="preserve"> мы получаем: Мы считаем ребенка ответственным, дисциплинированным и даем ему понять. Это создает предпосылки для того, чтобы действительно стать единым целым. В противном случае негативное отношение спровоцирует тот же механизм, но в противоположном направлении. Немаловажным для создания психологического комфорта является умение учителя правильно выразить своё отношение к ситуации и к ученику. Психологи выделяют две формы общения с людьми: ты и я сообщение. «Ты - сообщение» часто нарушает коммуникацию, так как вызывает у учащегося чувство обиды и горечи, создает впечатление, что прав всегда учитель (Ты всегда оставляешь грязь в тетради, ты никогда не делаешь домашнее задание, прекрати это делать, ты срываешь мне урок…). «Я - сообщение» является более эффективным способом влияния на ребенка с целью изменения его поведения. В то же время они сохраняют благоприятные отношения между учеником и учителем (Мне хотелось бы, чтобы мы договорились, я был бы рад, если бы ты начал выполнять домашнее задание …) Модель Я-сообщения строится из трех частей: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1. Описание ситуации, вызвавшей напряжение: «Когда я вижу, что ты …», «Когда это происходит…», «Когда я сталкиваюсь с тем, что…»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2. Точное название чувства в этой ситуации: «Я чувствую… (раздражение, боль, горечь, беспомощность, недоумение и т.д.), я не знаю, как реагировать…, у меня возникает проблема …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3. Называние причин этого чувства: потому что…, в связи с тем, что…, ведь я … В общении может быть исполь</w:t>
      </w:r>
      <w:r w:rsidR="0034794D" w:rsidRPr="00AD61A8">
        <w:rPr>
          <w:rFonts w:ascii="Times New Roman" w:hAnsi="Times New Roman" w:cs="Times New Roman"/>
          <w:sz w:val="28"/>
          <w:szCs w:val="28"/>
        </w:rPr>
        <w:t xml:space="preserve">зованы неполная форма, </w:t>
      </w:r>
      <w:proofErr w:type="gramStart"/>
      <w:r w:rsidR="0034794D" w:rsidRPr="00AD61A8">
        <w:rPr>
          <w:rFonts w:ascii="Times New Roman" w:hAnsi="Times New Roman" w:cs="Times New Roman"/>
          <w:sz w:val="28"/>
          <w:szCs w:val="28"/>
        </w:rPr>
        <w:t>например</w:t>
      </w:r>
      <w:proofErr w:type="gramEnd"/>
      <w:r w:rsidRPr="00AD61A8">
        <w:rPr>
          <w:rFonts w:ascii="Times New Roman" w:hAnsi="Times New Roman" w:cs="Times New Roman"/>
          <w:sz w:val="28"/>
          <w:szCs w:val="28"/>
        </w:rPr>
        <w:t xml:space="preserve">: «Мне хотелось бы, чтобы мы договорились, что опаздывать на урок нельзя».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Создание успешной ситуации на уроке осуществляется при наличии следующих обязательных условий: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1. Атмосф</w:t>
      </w:r>
      <w:r w:rsidR="0034794D" w:rsidRPr="00AD61A8">
        <w:rPr>
          <w:rFonts w:ascii="Times New Roman" w:hAnsi="Times New Roman" w:cs="Times New Roman"/>
          <w:sz w:val="28"/>
          <w:szCs w:val="28"/>
        </w:rPr>
        <w:t xml:space="preserve">ера доброжелательности </w:t>
      </w:r>
      <w:r w:rsidRPr="00AD61A8">
        <w:rPr>
          <w:rFonts w:ascii="Times New Roman" w:hAnsi="Times New Roman" w:cs="Times New Roman"/>
          <w:sz w:val="28"/>
          <w:szCs w:val="28"/>
        </w:rPr>
        <w:t xml:space="preserve">на протяжении всего урока. Составляющие доброжелательности: улыбка, добрый внешний вид, внимание друг к другу, интерес ко всем, дружелюбие, расположение, мягкие жесты.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lastRenderedPageBreak/>
        <w:t xml:space="preserve">2. Устранение страха - прогресс </w:t>
      </w:r>
      <w:r w:rsidR="0034794D" w:rsidRPr="00AD61A8">
        <w:rPr>
          <w:rFonts w:ascii="Times New Roman" w:hAnsi="Times New Roman" w:cs="Times New Roman"/>
          <w:sz w:val="28"/>
          <w:szCs w:val="28"/>
        </w:rPr>
        <w:t>обучающихся</w:t>
      </w:r>
      <w:r w:rsidRPr="00AD61A8">
        <w:rPr>
          <w:rFonts w:ascii="Times New Roman" w:hAnsi="Times New Roman" w:cs="Times New Roman"/>
          <w:sz w:val="28"/>
          <w:szCs w:val="28"/>
        </w:rPr>
        <w:t xml:space="preserve"> до того, как они начнут выполнять задание. Содействие успеху означает, что положительные результаты должны быть объявлены до того, как они будут получены. Это действие повышает степень уверенности </w:t>
      </w:r>
      <w:r w:rsidR="0034794D" w:rsidRPr="00AD61A8">
        <w:rPr>
          <w:rFonts w:ascii="Times New Roman" w:hAnsi="Times New Roman" w:cs="Times New Roman"/>
          <w:sz w:val="28"/>
          <w:szCs w:val="28"/>
        </w:rPr>
        <w:t>студента</w:t>
      </w:r>
      <w:r w:rsidRPr="00AD61A8">
        <w:rPr>
          <w:rFonts w:ascii="Times New Roman" w:hAnsi="Times New Roman" w:cs="Times New Roman"/>
          <w:sz w:val="28"/>
          <w:szCs w:val="28"/>
        </w:rPr>
        <w:t xml:space="preserve"> в себе, повышает активность и свободу. Используя технику личной исключительности. В его основе лежат любые достоинства ученика, соответствующие предлагаемому виду деятельности: физическая сила, ясность мышления, оригинальность восприятия, хорошая память, сообразительность и т.д.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3. Наиболее важным моментом является высокая мотивация предлагаемых действий: во имя чего? Наконец-то что? Для чего? Мотив – это самый мощный механизм деятельности.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4. Реальным подспорьем к успеху является скрытая инструкция по деятельности, которая посылается субъекту для того, чтобы запустить мысленную картину предстоящей деятельности, а также способы ее осуществления.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5. Короткий выразительный эффект – это педагогическое предложение, ставшее ярким фокусом: «Давайте работать! Давайте начнем!»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6. Педагогическая поддержка в работе (короткие реплики или мимические жесты). </w:t>
      </w:r>
    </w:p>
    <w:p w:rsidR="00F076A2" w:rsidRPr="00AD61A8" w:rsidRDefault="00F076A2"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 xml:space="preserve">7. Оценка - оценка не проводится в целом, она не произносится «сверху», но акцент делается на деталях выполненной работы. Поддержка (похвала). Есть несколько способов поддержать ученика при выполнении заданий в классе. Эта поддержка необходима постоянно. Более того, должно быть больше, чем несколько фраз, которые постоянно повторяются: «Хорошо», «Очень хорошо», «Отлично». </w:t>
      </w:r>
      <w:r w:rsidR="0034794D" w:rsidRPr="00AD61A8">
        <w:rPr>
          <w:rFonts w:ascii="Times New Roman" w:hAnsi="Times New Roman" w:cs="Times New Roman"/>
          <w:sz w:val="28"/>
          <w:szCs w:val="28"/>
        </w:rPr>
        <w:t xml:space="preserve">«Молодец! Блестяще! </w:t>
      </w:r>
      <w:r w:rsidRPr="00AD61A8">
        <w:rPr>
          <w:rFonts w:ascii="Times New Roman" w:hAnsi="Times New Roman" w:cs="Times New Roman"/>
          <w:sz w:val="28"/>
          <w:szCs w:val="28"/>
        </w:rPr>
        <w:t>Он продолжает хорошо работать, это результат! Я ценю то, что ты сделал! Это здорово! Сегодня ты был лучше, чем вчера! Хорошая работа! Ты сделал меня счастливой! Сегодня намного лучше! Вы превзошли мои ожидания! Потрясающе! Сегодня у вас все получилось! Поздравляю, молодец! Я впечатлен вашими знаниями! Теперь я люблю тебя, теперь я восхваляю тебя! и т.д.</w:t>
      </w:r>
    </w:p>
    <w:p w:rsidR="00F076A2" w:rsidRPr="00AD61A8" w:rsidRDefault="00F076A2" w:rsidP="00AD61A8">
      <w:pPr>
        <w:spacing w:after="0" w:line="240" w:lineRule="auto"/>
        <w:ind w:firstLine="567"/>
        <w:jc w:val="both"/>
        <w:rPr>
          <w:rFonts w:ascii="Times New Roman" w:hAnsi="Times New Roman" w:cs="Times New Roman"/>
          <w:sz w:val="28"/>
          <w:szCs w:val="28"/>
        </w:rPr>
      </w:pPr>
    </w:p>
    <w:p w:rsidR="00680B5E" w:rsidRPr="00AD61A8" w:rsidRDefault="00680B5E" w:rsidP="00AD61A8">
      <w:pPr>
        <w:spacing w:after="0" w:line="240" w:lineRule="auto"/>
        <w:ind w:firstLine="567"/>
        <w:jc w:val="both"/>
        <w:rPr>
          <w:rFonts w:ascii="Times New Roman" w:hAnsi="Times New Roman" w:cs="Times New Roman"/>
          <w:sz w:val="28"/>
          <w:szCs w:val="28"/>
        </w:rPr>
      </w:pPr>
    </w:p>
    <w:p w:rsidR="00680B5E" w:rsidRPr="00AD61A8" w:rsidRDefault="00680B5E" w:rsidP="00AD61A8">
      <w:pPr>
        <w:spacing w:after="0" w:line="240" w:lineRule="auto"/>
        <w:ind w:firstLine="567"/>
        <w:jc w:val="both"/>
        <w:rPr>
          <w:rFonts w:ascii="Times New Roman" w:hAnsi="Times New Roman" w:cs="Times New Roman"/>
          <w:sz w:val="28"/>
          <w:szCs w:val="28"/>
        </w:rPr>
      </w:pPr>
      <w:r w:rsidRPr="00AD61A8">
        <w:rPr>
          <w:rFonts w:ascii="Times New Roman" w:hAnsi="Times New Roman" w:cs="Times New Roman"/>
          <w:sz w:val="28"/>
          <w:szCs w:val="28"/>
        </w:rPr>
        <w:t>Выводы:</w:t>
      </w:r>
    </w:p>
    <w:p w:rsidR="00680B5E" w:rsidRPr="00AD61A8" w:rsidRDefault="00AD61A8" w:rsidP="00AD61A8">
      <w:pPr>
        <w:numPr>
          <w:ilvl w:val="0"/>
          <w:numId w:val="3"/>
        </w:numPr>
        <w:spacing w:after="0" w:line="240" w:lineRule="auto"/>
        <w:ind w:left="0" w:right="16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Как вид общения, </w:t>
      </w:r>
      <w:r w:rsidR="00680B5E" w:rsidRPr="00AD61A8">
        <w:rPr>
          <w:rFonts w:ascii="Times New Roman" w:eastAsia="Times New Roman" w:hAnsi="Times New Roman" w:cs="Times New Roman"/>
          <w:color w:val="000000"/>
          <w:sz w:val="28"/>
          <w:szCs w:val="28"/>
          <w:u w:val="single"/>
          <w:lang w:eastAsia="ru-RU"/>
        </w:rPr>
        <w:t>всякое</w:t>
      </w:r>
      <w:r>
        <w:rPr>
          <w:rFonts w:ascii="Times New Roman" w:eastAsia="Times New Roman" w:hAnsi="Times New Roman" w:cs="Times New Roman"/>
          <w:color w:val="000000"/>
          <w:sz w:val="28"/>
          <w:szCs w:val="28"/>
          <w:lang w:eastAsia="ru-RU"/>
        </w:rPr>
        <w:t xml:space="preserve"> </w:t>
      </w:r>
      <w:r w:rsidR="00680B5E" w:rsidRPr="00AD61A8">
        <w:rPr>
          <w:rFonts w:ascii="Times New Roman" w:eastAsia="Times New Roman" w:hAnsi="Times New Roman" w:cs="Times New Roman"/>
          <w:color w:val="000000"/>
          <w:sz w:val="28"/>
          <w:szCs w:val="28"/>
          <w:lang w:eastAsia="ru-RU"/>
        </w:rPr>
        <w:t>занятие со студентами – это передача информации (знаний), формирование навыков и умений. Чтобы занятие возбуждало интерес учащихся, укрепляло его стремление заниматься, необходимо разнообразить формы его проведения. Если же из дня в день общаться с учащимися одним и тем же способом, это быстро наскучит и детям и взрослому.</w:t>
      </w:r>
    </w:p>
    <w:p w:rsidR="00680B5E" w:rsidRPr="00AD61A8" w:rsidRDefault="00680B5E" w:rsidP="00AD61A8">
      <w:pPr>
        <w:numPr>
          <w:ilvl w:val="0"/>
          <w:numId w:val="3"/>
        </w:numPr>
        <w:spacing w:after="0" w:line="240" w:lineRule="auto"/>
        <w:ind w:left="0" w:right="161" w:firstLine="567"/>
        <w:jc w:val="both"/>
        <w:rPr>
          <w:rFonts w:ascii="Times New Roman" w:eastAsia="Times New Roman" w:hAnsi="Times New Roman" w:cs="Times New Roman"/>
          <w:color w:val="000000"/>
          <w:sz w:val="28"/>
          <w:szCs w:val="28"/>
          <w:lang w:eastAsia="ru-RU"/>
        </w:rPr>
      </w:pPr>
      <w:r w:rsidRPr="00AD61A8">
        <w:rPr>
          <w:rFonts w:ascii="Times New Roman" w:eastAsia="Times New Roman" w:hAnsi="Times New Roman" w:cs="Times New Roman"/>
          <w:color w:val="000000"/>
          <w:sz w:val="28"/>
          <w:szCs w:val="28"/>
          <w:lang w:eastAsia="ru-RU"/>
        </w:rPr>
        <w:t>В общении с учащимися возникают нередко ситуации, которые как бы специально испытывают преподавателя на сдержанность, терпение, умение владеть собой. Иногда при объяснении нового задания одному-двум студентам приходится несколько раз делать замечания, и нередко преподаватель не сдерживается, он устал от непослушания, ему надоело повторять несколько раз одно и то же, и он срывается на крик и угрозы. Нужно помнить: «Крик – это самый верный признак отсутствия культуры человеческих отношений» (В. А. Сухомлинский).</w:t>
      </w:r>
    </w:p>
    <w:p w:rsidR="00680B5E" w:rsidRPr="00AD61A8" w:rsidRDefault="00680B5E" w:rsidP="00AD61A8">
      <w:pPr>
        <w:numPr>
          <w:ilvl w:val="0"/>
          <w:numId w:val="3"/>
        </w:numPr>
        <w:spacing w:after="0" w:line="240" w:lineRule="auto"/>
        <w:ind w:left="0" w:right="161" w:firstLine="567"/>
        <w:jc w:val="both"/>
        <w:rPr>
          <w:rFonts w:ascii="Times New Roman" w:eastAsia="Times New Roman" w:hAnsi="Times New Roman" w:cs="Times New Roman"/>
          <w:color w:val="000000"/>
          <w:sz w:val="28"/>
          <w:szCs w:val="28"/>
          <w:lang w:eastAsia="ru-RU"/>
        </w:rPr>
      </w:pPr>
      <w:r w:rsidRPr="00AD61A8">
        <w:rPr>
          <w:rFonts w:ascii="Times New Roman" w:eastAsia="Times New Roman" w:hAnsi="Times New Roman" w:cs="Times New Roman"/>
          <w:color w:val="000000"/>
          <w:sz w:val="28"/>
          <w:szCs w:val="28"/>
          <w:lang w:eastAsia="ru-RU"/>
        </w:rPr>
        <w:lastRenderedPageBreak/>
        <w:t xml:space="preserve">Большое значение в общении с учащимися имеет настроение. Преподаватель должен следить за своим настроением. Он обязан немедленно перестраивать свое грустное, подавленное настроение. В этом случае неплохо овладеть искусством перевоплощения, которым в совершенстве владеют актеры. Насколько важно этому научиться, понятно каждому. Наше настроение заразительно, оно передается учащимися, влияя на их восприятие, готовность понять, следовать указаниям педагога. Дети всегда тянутся к людям, которым свойственно </w:t>
      </w:r>
      <w:proofErr w:type="spellStart"/>
      <w:r w:rsidRPr="00AD61A8">
        <w:rPr>
          <w:rFonts w:ascii="Times New Roman" w:eastAsia="Times New Roman" w:hAnsi="Times New Roman" w:cs="Times New Roman"/>
          <w:color w:val="000000"/>
          <w:sz w:val="28"/>
          <w:szCs w:val="28"/>
          <w:lang w:eastAsia="ru-RU"/>
        </w:rPr>
        <w:t>повышенно</w:t>
      </w:r>
      <w:proofErr w:type="spellEnd"/>
      <w:r w:rsidRPr="00AD61A8">
        <w:rPr>
          <w:rFonts w:ascii="Times New Roman" w:eastAsia="Times New Roman" w:hAnsi="Times New Roman" w:cs="Times New Roman"/>
          <w:color w:val="000000"/>
          <w:sz w:val="28"/>
          <w:szCs w:val="28"/>
          <w:lang w:eastAsia="ru-RU"/>
        </w:rPr>
        <w:t>-веселое настроение, и, наоборот, избегают людей хмурых, неулыбчивых, скучающих. Учащихся сковывает настроение грусти, подавленности взрослых.</w:t>
      </w:r>
    </w:p>
    <w:p w:rsidR="00680B5E" w:rsidRPr="00AD61A8" w:rsidRDefault="00680B5E" w:rsidP="00AD61A8">
      <w:pPr>
        <w:numPr>
          <w:ilvl w:val="0"/>
          <w:numId w:val="3"/>
        </w:numPr>
        <w:spacing w:after="0" w:line="240" w:lineRule="auto"/>
        <w:ind w:left="0" w:right="161" w:firstLine="567"/>
        <w:jc w:val="both"/>
        <w:rPr>
          <w:rFonts w:ascii="Times New Roman" w:eastAsia="Times New Roman" w:hAnsi="Times New Roman" w:cs="Times New Roman"/>
          <w:color w:val="000000"/>
          <w:sz w:val="28"/>
          <w:szCs w:val="28"/>
          <w:lang w:eastAsia="ru-RU"/>
        </w:rPr>
      </w:pPr>
      <w:r w:rsidRPr="00AD61A8">
        <w:rPr>
          <w:rFonts w:ascii="Times New Roman" w:eastAsia="Times New Roman" w:hAnsi="Times New Roman" w:cs="Times New Roman"/>
          <w:color w:val="000000"/>
          <w:sz w:val="28"/>
          <w:szCs w:val="28"/>
          <w:lang w:eastAsia="ru-RU"/>
        </w:rPr>
        <w:t>Если педагог хочет сохранить уважение и любовь своих воспитанников, он не должен ни одним словом, взглядом, жестом показывать свою расположенность или неприятие к кому-то из них. Надо относиться одинаково ко всем и к каждому в отдельности. Вместе с тем необходимо удовлетворять желание каждого ребенка, чтобы его любили, чтобы он чувствовал, что его любят и любят несколько особенно.</w:t>
      </w:r>
    </w:p>
    <w:p w:rsidR="00680B5E" w:rsidRPr="00AD61A8" w:rsidRDefault="00680B5E" w:rsidP="00AD61A8">
      <w:pPr>
        <w:numPr>
          <w:ilvl w:val="0"/>
          <w:numId w:val="3"/>
        </w:numPr>
        <w:spacing w:after="0" w:line="240" w:lineRule="auto"/>
        <w:ind w:left="0" w:right="161" w:firstLine="567"/>
        <w:jc w:val="both"/>
        <w:rPr>
          <w:rFonts w:ascii="Times New Roman" w:eastAsia="Times New Roman" w:hAnsi="Times New Roman" w:cs="Times New Roman"/>
          <w:color w:val="000000"/>
          <w:sz w:val="28"/>
          <w:szCs w:val="28"/>
          <w:lang w:eastAsia="ru-RU"/>
        </w:rPr>
      </w:pPr>
      <w:r w:rsidRPr="00AD61A8">
        <w:rPr>
          <w:rFonts w:ascii="Times New Roman" w:eastAsia="Times New Roman" w:hAnsi="Times New Roman" w:cs="Times New Roman"/>
          <w:color w:val="000000"/>
          <w:sz w:val="28"/>
          <w:szCs w:val="28"/>
          <w:lang w:eastAsia="ru-RU"/>
        </w:rPr>
        <w:t>Работая с ученическим коллективом, преподаватель должен знать индивидуальные особенности своих учеников. Плохо, если педагог начнет всех «причесывать под одну гребенку», «подгонять» индивидуальные свойства того или иного ребенка под общую линию. Бережное отношение к личности ребенка – это прежде всего признание его непохожести, особенностей проявления характера, воли, мышления, поступков, отличающих одного ребенка от всех других в детском коллективе. Педагогу надо считаться с индивидуальностью каждого ребенка, а тем более ярко выраженной индивидуальностью.</w:t>
      </w:r>
    </w:p>
    <w:p w:rsidR="00680B5E" w:rsidRPr="00AD61A8" w:rsidRDefault="00680B5E" w:rsidP="00AD61A8">
      <w:pPr>
        <w:numPr>
          <w:ilvl w:val="0"/>
          <w:numId w:val="3"/>
        </w:numPr>
        <w:spacing w:after="0" w:line="240" w:lineRule="auto"/>
        <w:ind w:left="0" w:right="161" w:firstLine="567"/>
        <w:jc w:val="both"/>
        <w:rPr>
          <w:rFonts w:ascii="Times New Roman" w:eastAsia="Times New Roman" w:hAnsi="Times New Roman" w:cs="Times New Roman"/>
          <w:color w:val="000000"/>
          <w:sz w:val="28"/>
          <w:szCs w:val="28"/>
          <w:lang w:eastAsia="ru-RU"/>
        </w:rPr>
      </w:pPr>
      <w:r w:rsidRPr="00AD61A8">
        <w:rPr>
          <w:rFonts w:ascii="Times New Roman" w:eastAsia="Times New Roman" w:hAnsi="Times New Roman" w:cs="Times New Roman"/>
          <w:color w:val="000000"/>
          <w:sz w:val="28"/>
          <w:szCs w:val="28"/>
          <w:lang w:eastAsia="ru-RU"/>
        </w:rPr>
        <w:t>Важным условием оптимизации общения с ребенком является внимательность, проникновенность и неторопливость. Важно помнить, что у каждого человека возникает ситуация, когда ему исключительно важно с кем-либо поговорить, когда очень хочется поделиться своими наблюдениями, открытием, мнением.</w:t>
      </w:r>
    </w:p>
    <w:p w:rsidR="00680B5E" w:rsidRPr="00AD61A8" w:rsidRDefault="00680B5E" w:rsidP="00AD61A8">
      <w:pPr>
        <w:spacing w:after="0" w:line="240" w:lineRule="auto"/>
        <w:ind w:firstLine="567"/>
        <w:jc w:val="both"/>
        <w:rPr>
          <w:rFonts w:ascii="Times New Roman" w:eastAsia="Times New Roman" w:hAnsi="Times New Roman" w:cs="Times New Roman"/>
          <w:color w:val="000000"/>
          <w:sz w:val="28"/>
          <w:szCs w:val="28"/>
          <w:lang w:eastAsia="ru-RU"/>
        </w:rPr>
      </w:pPr>
    </w:p>
    <w:p w:rsidR="00B94658" w:rsidRPr="00AD61A8" w:rsidRDefault="00B94658"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A01691" w:rsidRPr="00AD61A8" w:rsidRDefault="00A01691" w:rsidP="00AD61A8">
      <w:pPr>
        <w:shd w:val="clear" w:color="auto" w:fill="FFFFFF"/>
        <w:spacing w:after="0" w:line="240" w:lineRule="auto"/>
        <w:ind w:firstLine="567"/>
        <w:jc w:val="both"/>
        <w:rPr>
          <w:rFonts w:ascii="Times New Roman" w:hAnsi="Times New Roman" w:cs="Times New Roman"/>
          <w:sz w:val="28"/>
          <w:szCs w:val="28"/>
        </w:rPr>
      </w:pPr>
    </w:p>
    <w:p w:rsidR="00680B5E" w:rsidRPr="00AD61A8" w:rsidRDefault="00680B5E" w:rsidP="00AD61A8">
      <w:pPr>
        <w:spacing w:after="0" w:line="240" w:lineRule="auto"/>
        <w:ind w:firstLine="567"/>
        <w:jc w:val="both"/>
        <w:rPr>
          <w:rFonts w:ascii="Times New Roman" w:eastAsia="Times New Roman" w:hAnsi="Times New Roman" w:cs="Times New Roman"/>
          <w:color w:val="000000"/>
          <w:sz w:val="28"/>
          <w:szCs w:val="28"/>
          <w:lang w:eastAsia="ru-RU"/>
        </w:rPr>
      </w:pPr>
      <w:r w:rsidRPr="00AD61A8">
        <w:rPr>
          <w:rFonts w:ascii="Times New Roman" w:eastAsia="Times New Roman" w:hAnsi="Times New Roman" w:cs="Times New Roman"/>
          <w:b/>
          <w:bCs/>
          <w:i/>
          <w:iCs/>
          <w:color w:val="000000"/>
          <w:sz w:val="28"/>
          <w:szCs w:val="28"/>
          <w:u w:val="single"/>
          <w:lang w:eastAsia="ru-RU"/>
        </w:rPr>
        <w:lastRenderedPageBreak/>
        <w:t>Тест на проверку логичности при разрешении жизненных ситуаций и проблем.</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Перед вами 14 рядов слов. Каждый из них включает по 5 слов, 4 из которых в какой-то мере однородны и могут быть объединены по общему для них признаку, а одно не соответствует этим требованиям. Вам необходимо найти его и вычеркнуть.</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 дряхлый, старый, изношенный, </w:t>
      </w:r>
      <w:r w:rsidRPr="00AD61A8">
        <w:rPr>
          <w:rFonts w:ascii="Times New Roman" w:eastAsia="Times New Roman" w:hAnsi="Times New Roman" w:cs="Times New Roman"/>
          <w:strike/>
          <w:color w:val="333333"/>
          <w:sz w:val="28"/>
          <w:szCs w:val="28"/>
          <w:lang w:eastAsia="ru-RU"/>
        </w:rPr>
        <w:t>маленький</w:t>
      </w:r>
      <w:r w:rsidRPr="00AD61A8">
        <w:rPr>
          <w:rFonts w:ascii="Times New Roman" w:eastAsia="Times New Roman" w:hAnsi="Times New Roman" w:cs="Times New Roman"/>
          <w:color w:val="333333"/>
          <w:sz w:val="28"/>
          <w:szCs w:val="28"/>
          <w:lang w:eastAsia="ru-RU"/>
        </w:rPr>
        <w:t>, ветхий.</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2. смелый, храбрый, отважный, </w:t>
      </w:r>
      <w:r w:rsidRPr="00AD61A8">
        <w:rPr>
          <w:rFonts w:ascii="Times New Roman" w:eastAsia="Times New Roman" w:hAnsi="Times New Roman" w:cs="Times New Roman"/>
          <w:strike/>
          <w:color w:val="333333"/>
          <w:sz w:val="28"/>
          <w:szCs w:val="28"/>
          <w:lang w:eastAsia="ru-RU"/>
        </w:rPr>
        <w:t>злой,</w:t>
      </w:r>
      <w:r w:rsidRPr="00AD61A8">
        <w:rPr>
          <w:rFonts w:ascii="Times New Roman" w:eastAsia="Times New Roman" w:hAnsi="Times New Roman" w:cs="Times New Roman"/>
          <w:color w:val="333333"/>
          <w:sz w:val="28"/>
          <w:szCs w:val="28"/>
          <w:lang w:eastAsia="ru-RU"/>
        </w:rPr>
        <w:t> решительный.</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strike/>
          <w:color w:val="333333"/>
          <w:sz w:val="28"/>
          <w:szCs w:val="28"/>
          <w:lang w:eastAsia="ru-RU"/>
        </w:rPr>
        <w:t>3.</w:t>
      </w:r>
      <w:r w:rsidRPr="00AD61A8">
        <w:rPr>
          <w:rFonts w:ascii="Times New Roman" w:eastAsia="Times New Roman" w:hAnsi="Times New Roman" w:cs="Times New Roman"/>
          <w:color w:val="333333"/>
          <w:sz w:val="28"/>
          <w:szCs w:val="28"/>
          <w:lang w:eastAsia="ru-RU"/>
        </w:rPr>
        <w:t> молоко, сливки, сыр, сметана, </w:t>
      </w:r>
      <w:r w:rsidRPr="00AD61A8">
        <w:rPr>
          <w:rFonts w:ascii="Times New Roman" w:eastAsia="Times New Roman" w:hAnsi="Times New Roman" w:cs="Times New Roman"/>
          <w:strike/>
          <w:color w:val="333333"/>
          <w:sz w:val="28"/>
          <w:szCs w:val="28"/>
          <w:lang w:eastAsia="ru-RU"/>
        </w:rPr>
        <w:t>сало.</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4. скоро, быстро, поспешно, </w:t>
      </w:r>
      <w:r w:rsidRPr="00AD61A8">
        <w:rPr>
          <w:rFonts w:ascii="Times New Roman" w:eastAsia="Times New Roman" w:hAnsi="Times New Roman" w:cs="Times New Roman"/>
          <w:strike/>
          <w:color w:val="333333"/>
          <w:sz w:val="28"/>
          <w:szCs w:val="28"/>
          <w:lang w:eastAsia="ru-RU"/>
        </w:rPr>
        <w:t>постепенно</w:t>
      </w:r>
      <w:r w:rsidRPr="00AD61A8">
        <w:rPr>
          <w:rFonts w:ascii="Times New Roman" w:eastAsia="Times New Roman" w:hAnsi="Times New Roman" w:cs="Times New Roman"/>
          <w:color w:val="333333"/>
          <w:sz w:val="28"/>
          <w:szCs w:val="28"/>
          <w:lang w:eastAsia="ru-RU"/>
        </w:rPr>
        <w:t>, торопливо.</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5. лист, почка, кора, </w:t>
      </w:r>
      <w:r w:rsidRPr="00AD61A8">
        <w:rPr>
          <w:rFonts w:ascii="Times New Roman" w:eastAsia="Times New Roman" w:hAnsi="Times New Roman" w:cs="Times New Roman"/>
          <w:strike/>
          <w:color w:val="333333"/>
          <w:sz w:val="28"/>
          <w:szCs w:val="28"/>
          <w:lang w:eastAsia="ru-RU"/>
        </w:rPr>
        <w:t>дерево</w:t>
      </w:r>
      <w:r w:rsidRPr="00AD61A8">
        <w:rPr>
          <w:rFonts w:ascii="Times New Roman" w:eastAsia="Times New Roman" w:hAnsi="Times New Roman" w:cs="Times New Roman"/>
          <w:color w:val="333333"/>
          <w:sz w:val="28"/>
          <w:szCs w:val="28"/>
          <w:lang w:eastAsia="ru-RU"/>
        </w:rPr>
        <w:t>, сук.</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6. дом, сарай, </w:t>
      </w:r>
      <w:r w:rsidRPr="00AD61A8">
        <w:rPr>
          <w:rFonts w:ascii="Times New Roman" w:eastAsia="Times New Roman" w:hAnsi="Times New Roman" w:cs="Times New Roman"/>
          <w:strike/>
          <w:color w:val="333333"/>
          <w:sz w:val="28"/>
          <w:szCs w:val="28"/>
          <w:lang w:eastAsia="ru-RU"/>
        </w:rPr>
        <w:t>постройка</w:t>
      </w:r>
      <w:r w:rsidRPr="00AD61A8">
        <w:rPr>
          <w:rFonts w:ascii="Times New Roman" w:eastAsia="Times New Roman" w:hAnsi="Times New Roman" w:cs="Times New Roman"/>
          <w:color w:val="333333"/>
          <w:sz w:val="28"/>
          <w:szCs w:val="28"/>
          <w:lang w:eastAsia="ru-RU"/>
        </w:rPr>
        <w:t>, изба, хижина.</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strike/>
          <w:color w:val="333333"/>
          <w:sz w:val="28"/>
          <w:szCs w:val="28"/>
          <w:lang w:eastAsia="ru-RU"/>
        </w:rPr>
        <w:t>7.</w:t>
      </w:r>
      <w:r w:rsidRPr="00AD61A8">
        <w:rPr>
          <w:rFonts w:ascii="Times New Roman" w:eastAsia="Times New Roman" w:hAnsi="Times New Roman" w:cs="Times New Roman"/>
          <w:color w:val="333333"/>
          <w:sz w:val="28"/>
          <w:szCs w:val="28"/>
          <w:lang w:eastAsia="ru-RU"/>
        </w:rPr>
        <w:t> ненавидеть, презирать, негодовать, возмущаться, </w:t>
      </w:r>
      <w:r w:rsidRPr="00AD61A8">
        <w:rPr>
          <w:rFonts w:ascii="Times New Roman" w:eastAsia="Times New Roman" w:hAnsi="Times New Roman" w:cs="Times New Roman"/>
          <w:strike/>
          <w:color w:val="333333"/>
          <w:sz w:val="28"/>
          <w:szCs w:val="28"/>
          <w:lang w:eastAsia="ru-RU"/>
        </w:rPr>
        <w:t>наказывать.</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8. темный, светлый</w:t>
      </w:r>
      <w:r w:rsidRPr="00AD61A8">
        <w:rPr>
          <w:rFonts w:ascii="Times New Roman" w:eastAsia="Times New Roman" w:hAnsi="Times New Roman" w:cs="Times New Roman"/>
          <w:strike/>
          <w:color w:val="333333"/>
          <w:sz w:val="28"/>
          <w:szCs w:val="28"/>
          <w:lang w:eastAsia="ru-RU"/>
        </w:rPr>
        <w:t>, голубой</w:t>
      </w:r>
      <w:r w:rsidRPr="00AD61A8">
        <w:rPr>
          <w:rFonts w:ascii="Times New Roman" w:eastAsia="Times New Roman" w:hAnsi="Times New Roman" w:cs="Times New Roman"/>
          <w:color w:val="333333"/>
          <w:sz w:val="28"/>
          <w:szCs w:val="28"/>
          <w:lang w:eastAsia="ru-RU"/>
        </w:rPr>
        <w:t>, ясный, тусклый.</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9. гнездо, нора, муравейник, </w:t>
      </w:r>
      <w:r w:rsidRPr="00AD61A8">
        <w:rPr>
          <w:rFonts w:ascii="Times New Roman" w:eastAsia="Times New Roman" w:hAnsi="Times New Roman" w:cs="Times New Roman"/>
          <w:strike/>
          <w:color w:val="333333"/>
          <w:sz w:val="28"/>
          <w:szCs w:val="28"/>
          <w:lang w:eastAsia="ru-RU"/>
        </w:rPr>
        <w:t>курятник</w:t>
      </w:r>
      <w:r w:rsidRPr="00AD61A8">
        <w:rPr>
          <w:rFonts w:ascii="Times New Roman" w:eastAsia="Times New Roman" w:hAnsi="Times New Roman" w:cs="Times New Roman"/>
          <w:color w:val="333333"/>
          <w:sz w:val="28"/>
          <w:szCs w:val="28"/>
          <w:lang w:eastAsia="ru-RU"/>
        </w:rPr>
        <w:t>, берлога.</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strike/>
          <w:color w:val="333333"/>
          <w:sz w:val="28"/>
          <w:szCs w:val="28"/>
          <w:lang w:eastAsia="ru-RU"/>
        </w:rPr>
        <w:t xml:space="preserve">10. </w:t>
      </w:r>
      <w:r w:rsidRPr="00AD61A8">
        <w:rPr>
          <w:rFonts w:ascii="Times New Roman" w:eastAsia="Times New Roman" w:hAnsi="Times New Roman" w:cs="Times New Roman"/>
          <w:color w:val="333333"/>
          <w:sz w:val="28"/>
          <w:szCs w:val="28"/>
          <w:lang w:eastAsia="ru-RU"/>
        </w:rPr>
        <w:t> неудача, крах, провал, поражение, </w:t>
      </w:r>
      <w:r w:rsidRPr="00AD61A8">
        <w:rPr>
          <w:rFonts w:ascii="Times New Roman" w:eastAsia="Times New Roman" w:hAnsi="Times New Roman" w:cs="Times New Roman"/>
          <w:strike/>
          <w:color w:val="333333"/>
          <w:sz w:val="28"/>
          <w:szCs w:val="28"/>
          <w:lang w:eastAsia="ru-RU"/>
        </w:rPr>
        <w:t>волнение.</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11. молоток, </w:t>
      </w:r>
      <w:r w:rsidRPr="00AD61A8">
        <w:rPr>
          <w:rFonts w:ascii="Times New Roman" w:eastAsia="Times New Roman" w:hAnsi="Times New Roman" w:cs="Times New Roman"/>
          <w:strike/>
          <w:color w:val="333333"/>
          <w:sz w:val="28"/>
          <w:szCs w:val="28"/>
          <w:lang w:eastAsia="ru-RU"/>
        </w:rPr>
        <w:t>гвоздь,</w:t>
      </w:r>
      <w:r w:rsidRPr="00AD61A8">
        <w:rPr>
          <w:rFonts w:ascii="Times New Roman" w:eastAsia="Times New Roman" w:hAnsi="Times New Roman" w:cs="Times New Roman"/>
          <w:color w:val="333333"/>
          <w:sz w:val="28"/>
          <w:szCs w:val="28"/>
          <w:lang w:eastAsia="ru-RU"/>
        </w:rPr>
        <w:t> клещи, топор, долото.</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12. минута, секунда, час, </w:t>
      </w:r>
      <w:r w:rsidRPr="00AD61A8">
        <w:rPr>
          <w:rFonts w:ascii="Times New Roman" w:eastAsia="Times New Roman" w:hAnsi="Times New Roman" w:cs="Times New Roman"/>
          <w:strike/>
          <w:color w:val="333333"/>
          <w:sz w:val="28"/>
          <w:szCs w:val="28"/>
          <w:lang w:eastAsia="ru-RU"/>
        </w:rPr>
        <w:t>вечер</w:t>
      </w:r>
      <w:r w:rsidRPr="00AD61A8">
        <w:rPr>
          <w:rFonts w:ascii="Times New Roman" w:eastAsia="Times New Roman" w:hAnsi="Times New Roman" w:cs="Times New Roman"/>
          <w:color w:val="333333"/>
          <w:sz w:val="28"/>
          <w:szCs w:val="28"/>
          <w:lang w:eastAsia="ru-RU"/>
        </w:rPr>
        <w:t>, сутки.</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13. грабеж, кража, </w:t>
      </w:r>
      <w:r w:rsidRPr="00AD61A8">
        <w:rPr>
          <w:rFonts w:ascii="Times New Roman" w:eastAsia="Times New Roman" w:hAnsi="Times New Roman" w:cs="Times New Roman"/>
          <w:strike/>
          <w:color w:val="333333"/>
          <w:sz w:val="28"/>
          <w:szCs w:val="28"/>
          <w:lang w:eastAsia="ru-RU"/>
        </w:rPr>
        <w:t>землетрясение</w:t>
      </w:r>
      <w:r w:rsidRPr="00AD61A8">
        <w:rPr>
          <w:rFonts w:ascii="Times New Roman" w:eastAsia="Times New Roman" w:hAnsi="Times New Roman" w:cs="Times New Roman"/>
          <w:color w:val="333333"/>
          <w:sz w:val="28"/>
          <w:szCs w:val="28"/>
          <w:lang w:eastAsia="ru-RU"/>
        </w:rPr>
        <w:t>, поджог, нападение.</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14. успех, победа, удача, </w:t>
      </w:r>
      <w:r w:rsidRPr="00AD61A8">
        <w:rPr>
          <w:rFonts w:ascii="Times New Roman" w:eastAsia="Times New Roman" w:hAnsi="Times New Roman" w:cs="Times New Roman"/>
          <w:strike/>
          <w:color w:val="333333"/>
          <w:sz w:val="28"/>
          <w:szCs w:val="28"/>
          <w:lang w:eastAsia="ru-RU"/>
        </w:rPr>
        <w:t>спокойствие</w:t>
      </w:r>
      <w:r w:rsidRPr="00AD61A8">
        <w:rPr>
          <w:rFonts w:ascii="Times New Roman" w:eastAsia="Times New Roman" w:hAnsi="Times New Roman" w:cs="Times New Roman"/>
          <w:color w:val="333333"/>
          <w:sz w:val="28"/>
          <w:szCs w:val="28"/>
          <w:lang w:eastAsia="ru-RU"/>
        </w:rPr>
        <w:t>, выигрыш.</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b/>
          <w:bCs/>
          <w:color w:val="333333"/>
          <w:sz w:val="28"/>
          <w:szCs w:val="28"/>
          <w:lang w:eastAsia="ru-RU"/>
        </w:rPr>
        <w:t>Если вы ошиблись более одного раза, значит, вы не всегда поступаете логично при разрешении жизненных ситуаций и проблем.</w:t>
      </w:r>
    </w:p>
    <w:p w:rsidR="00680B5E" w:rsidRPr="00AD61A8" w:rsidRDefault="00680B5E" w:rsidP="00AD61A8">
      <w:pPr>
        <w:spacing w:after="0" w:line="240" w:lineRule="auto"/>
        <w:ind w:firstLine="567"/>
        <w:jc w:val="both"/>
        <w:rPr>
          <w:rFonts w:ascii="Times New Roman" w:eastAsia="Times New Roman" w:hAnsi="Times New Roman" w:cs="Times New Roman"/>
          <w:b/>
          <w:bCs/>
          <w:i/>
          <w:iCs/>
          <w:color w:val="333333"/>
          <w:sz w:val="28"/>
          <w:szCs w:val="28"/>
          <w:u w:val="single"/>
          <w:lang w:eastAsia="ru-RU"/>
        </w:rPr>
      </w:pPr>
    </w:p>
    <w:p w:rsidR="00680B5E" w:rsidRPr="00AD61A8" w:rsidRDefault="00680B5E" w:rsidP="00AD61A8">
      <w:pPr>
        <w:spacing w:after="0" w:line="240" w:lineRule="auto"/>
        <w:ind w:firstLine="567"/>
        <w:jc w:val="both"/>
        <w:rPr>
          <w:rFonts w:ascii="Times New Roman" w:eastAsia="Times New Roman" w:hAnsi="Times New Roman" w:cs="Times New Roman"/>
          <w:b/>
          <w:bCs/>
          <w:i/>
          <w:iCs/>
          <w:color w:val="333333"/>
          <w:sz w:val="28"/>
          <w:szCs w:val="28"/>
          <w:u w:val="single"/>
          <w:lang w:eastAsia="ru-RU"/>
        </w:rPr>
      </w:pPr>
    </w:p>
    <w:p w:rsidR="00680B5E" w:rsidRPr="00AD61A8" w:rsidRDefault="00680B5E" w:rsidP="00AD61A8">
      <w:pPr>
        <w:spacing w:after="0" w:line="240" w:lineRule="auto"/>
        <w:ind w:firstLine="567"/>
        <w:jc w:val="both"/>
        <w:rPr>
          <w:rFonts w:ascii="Times New Roman" w:eastAsia="Times New Roman" w:hAnsi="Times New Roman" w:cs="Times New Roman"/>
          <w:b/>
          <w:bCs/>
          <w:i/>
          <w:iCs/>
          <w:color w:val="333333"/>
          <w:sz w:val="28"/>
          <w:szCs w:val="28"/>
          <w:u w:val="single"/>
          <w:lang w:eastAsia="ru-RU"/>
        </w:rPr>
      </w:pP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b/>
          <w:bCs/>
          <w:i/>
          <w:iCs/>
          <w:color w:val="333333"/>
          <w:sz w:val="28"/>
          <w:szCs w:val="28"/>
          <w:u w:val="single"/>
          <w:lang w:eastAsia="ru-RU"/>
        </w:rPr>
        <w:t>Тест на проверку логичности при разрешении жизненных ситуаций и проблем.</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Перед вами 14 рядов слов. Каждый из них включает по 5 слов, 4 из которых в какой-то мере однородны и могут быть объединены по общему для них признаку, а одно не соответствует этим требованиям. Вам необходимо найти его и вычеркнуть.</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 дряхлый, старый, изношенный, маленький, ветхий.</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2. смелый, храбрый, отважный, злой, решительный.</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3. молоко, сливки, сыр, сметана, сало.</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4. скоро, быстро, поспешно, постепенно, торопливо.</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5. лист, почка, кора, дерево, сук.</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6. дом, сарай, постройка, изба, хижина.</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7. ненавидеть, презирать, негодовать, возмущаться, наказывать.</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8. темный, светлый, голубой, ясный, тусклый.</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9. гнездо, нора, муравейник, курятник, берлога.</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10. неудача, крах, провал, поражение, волнение.</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11. молоток, гвоздь, клещи, топор, долото.</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12. минута, секунда, час, вечер, сутки.</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13. грабеж, кража, землетрясение, поджог, нападение.</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14. успех, победа, удача, спокойствие, выигрыш.</w:t>
      </w:r>
    </w:p>
    <w:p w:rsidR="00680B5E" w:rsidRPr="00AD61A8" w:rsidRDefault="00680B5E" w:rsidP="00AD61A8">
      <w:pPr>
        <w:spacing w:after="0" w:line="240" w:lineRule="auto"/>
        <w:ind w:firstLine="567"/>
        <w:jc w:val="both"/>
        <w:rPr>
          <w:rFonts w:ascii="Times New Roman" w:eastAsia="Times New Roman" w:hAnsi="Times New Roman" w:cs="Times New Roman"/>
          <w:color w:val="333333"/>
          <w:sz w:val="28"/>
          <w:szCs w:val="28"/>
          <w:lang w:eastAsia="ru-RU"/>
        </w:rPr>
      </w:pPr>
      <w:r w:rsidRPr="00AD61A8">
        <w:rPr>
          <w:rFonts w:ascii="Times New Roman" w:eastAsia="Times New Roman" w:hAnsi="Times New Roman" w:cs="Times New Roman"/>
          <w:color w:val="333333"/>
          <w:sz w:val="28"/>
          <w:szCs w:val="28"/>
          <w:lang w:eastAsia="ru-RU"/>
        </w:rPr>
        <w:t>Если вы ошиблись более одного раза, значит, вы не всегда поступаете логично при разрешении жизненных ситуаций и проблем.</w:t>
      </w:r>
    </w:p>
    <w:p w:rsidR="00EB7A1C" w:rsidRPr="00AD61A8" w:rsidRDefault="00EB7A1C" w:rsidP="00AD61A8">
      <w:pPr>
        <w:spacing w:after="0" w:line="240" w:lineRule="auto"/>
        <w:jc w:val="both"/>
        <w:rPr>
          <w:rFonts w:ascii="Times New Roman" w:eastAsia="Times New Roman" w:hAnsi="Times New Roman" w:cs="Times New Roman"/>
          <w:b/>
          <w:color w:val="372209"/>
          <w:sz w:val="28"/>
          <w:szCs w:val="28"/>
          <w:lang w:eastAsia="ru-RU"/>
        </w:rPr>
      </w:pPr>
    </w:p>
    <w:p w:rsidR="008E63CE" w:rsidRPr="00AD61A8" w:rsidRDefault="008E63CE" w:rsidP="00AD61A8">
      <w:pPr>
        <w:spacing w:after="0" w:line="240" w:lineRule="auto"/>
        <w:ind w:firstLine="567"/>
        <w:jc w:val="both"/>
        <w:rPr>
          <w:rFonts w:ascii="Times New Roman" w:eastAsia="Times New Roman" w:hAnsi="Times New Roman" w:cs="Times New Roman"/>
          <w:b/>
          <w:color w:val="372209"/>
          <w:sz w:val="28"/>
          <w:szCs w:val="28"/>
          <w:lang w:eastAsia="ru-RU"/>
        </w:rPr>
      </w:pPr>
    </w:p>
    <w:p w:rsidR="008E63CE" w:rsidRPr="00AD61A8" w:rsidRDefault="008E63CE" w:rsidP="00AD61A8">
      <w:pPr>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Тренинг эффективного профессионально-педагогического общения.</w:t>
      </w:r>
    </w:p>
    <w:p w:rsidR="008E63CE" w:rsidRPr="00AD61A8" w:rsidRDefault="008E63CE" w:rsidP="00AD61A8">
      <w:pPr>
        <w:spacing w:after="0" w:line="240" w:lineRule="auto"/>
        <w:ind w:firstLine="567"/>
        <w:jc w:val="both"/>
        <w:rPr>
          <w:rFonts w:ascii="Times New Roman" w:eastAsia="Times New Roman" w:hAnsi="Times New Roman" w:cs="Times New Roman"/>
          <w:color w:val="372209"/>
          <w:sz w:val="28"/>
          <w:szCs w:val="28"/>
          <w:lang w:eastAsia="ru-RU"/>
        </w:rPr>
      </w:pPr>
    </w:p>
    <w:p w:rsidR="008E63CE" w:rsidRPr="00AD61A8" w:rsidRDefault="008E63CE" w:rsidP="00AD61A8">
      <w:pPr>
        <w:spacing w:after="0" w:line="240" w:lineRule="auto"/>
        <w:ind w:firstLine="567"/>
        <w:jc w:val="both"/>
        <w:rPr>
          <w:rFonts w:ascii="Times New Roman" w:eastAsia="Times New Roman" w:hAnsi="Times New Roman" w:cs="Times New Roman"/>
          <w:b/>
          <w:sz w:val="28"/>
          <w:szCs w:val="28"/>
          <w:u w:val="single"/>
          <w:lang w:eastAsia="ru-RU"/>
        </w:rPr>
      </w:pPr>
      <w:r w:rsidRPr="00AD61A8">
        <w:rPr>
          <w:rFonts w:ascii="Times New Roman" w:eastAsia="Times New Roman" w:hAnsi="Times New Roman" w:cs="Times New Roman"/>
          <w:b/>
          <w:color w:val="372209"/>
          <w:sz w:val="28"/>
          <w:szCs w:val="28"/>
          <w:u w:val="single"/>
          <w:lang w:eastAsia="ru-RU"/>
        </w:rPr>
        <w:t>Цикл первый.</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Достижение эмоционального благополучия в группе. Вы входите в воображаемую аудиторию: постарайтесь еще за дверью почувствовать бодрость во всем теле. Входите в класс. Поищите удобную позу и место в аудитории, если найденное положение не устраивает вас, перемените его. Не мешает ли вам что-нибудь? Руки— их некуда деть. Займите их чем-нибудь необходимым. Пройдите по аудитории, поищите удобный темп ходьбы, ритм. Нашли? Идите. А можно ли найти еще лучшее положение именно для вас? Ищите. Вы ходите, сложив руки за спиной, нет, так вам неудобно— на груди; ищите. Удобная поза, наиболее свойственный вам темп движения будут способствовать вашему нормальному самочувствию в аудитории.</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Вы вошли в аудиторию, и ваше внимание рассеялось; соберите его «по кругам» (К. С. Станиславский): сосредоточьтесь на каком-нибудь студенте — это «малый круг» внимания, расширьте круг внимания до «среднего»—группа студентов; после этого можно организовывать «большой круг»—вся аудитория. Как только почувствуете, что внимание рассеивается, начните все сначала. Это упражнение выполняется многократно с вводными заданиями. Оно помогает сформировать непрерывное, устойчивое внимание, навыки перераспределения внимания, сосредоточения в общении.</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Развитие простейших навыков общения. Войдите в воображаемую аудиторию и поздоровайтесь со студентами; войдите в аудиторию и привлеките к себе внимание без речевого общения—средствами мимики, пантомимики, зрения. Обратитесь к студенту, использовав разные приспособления (просьбу, требование, предупреждение, похвалу, юмор, вопрос, намек, приказ, пожелание и т. п.). Необходимо найти не только нужные интонации, но и пластику мимико-пантомимического интонирования, правильное положение тела (по-прежнему необходимо следить за мышечной свободой и снимать излишнее мышечное напряжение). Найдите приспособления в неожиданных ситуациях (вы входите в класс—раздается смех).</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Управление инициативой (по А. А. Леонтьеву). Вы ведете с кем-то разговор. Ваш собеседник держит нить разговора в своих руках (является в данный момент лидером контакта), вы сейчас пассивный участник разговора—поддакиваете, подаете реплики и т. д. Постарайтесь перехватить инициативу, взять в свои руки лидерство. (Это удается не сразу; очень вероятно, что собеседник будет стремиться удержать лидерство за собой.)</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Вы готовились к объяснению нового материала: в течение трех минут подумайте, с чего бы вы могли начать занятие; начинайте объяснять тему с тем же выражением и эмоциональностью, как будто вы объясняете его аудитории.</w:t>
      </w:r>
      <w:r w:rsidR="00EB7A1C" w:rsidRPr="00AD61A8">
        <w:rPr>
          <w:rFonts w:ascii="Times New Roman" w:eastAsia="Times New Roman" w:hAnsi="Times New Roman" w:cs="Times New Roman"/>
          <w:color w:val="372209"/>
          <w:sz w:val="28"/>
          <w:szCs w:val="28"/>
          <w:lang w:eastAsia="ru-RU"/>
        </w:rPr>
        <w:t xml:space="preserve"> </w:t>
      </w:r>
      <w:r w:rsidRPr="00AD61A8">
        <w:rPr>
          <w:rFonts w:ascii="Times New Roman" w:eastAsia="Times New Roman" w:hAnsi="Times New Roman" w:cs="Times New Roman"/>
          <w:color w:val="372209"/>
          <w:sz w:val="28"/>
          <w:szCs w:val="28"/>
          <w:lang w:eastAsia="ru-RU"/>
        </w:rPr>
        <w:t>Начните импровизационное объяснение нового материала или разговор с аудиторией; имейте в виду, что на последней парте в третьем ряду—озорники; разговаривая с группой студентов, не теряйте их из виду.</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lastRenderedPageBreak/>
        <w:t>Техника интонирования. Даются различные фразы и ставится задача произнести их с различными оттенками в зависимости от педагогической ситуации (фразы типа «идите сюда», «выполнили ли задание?», «прошу внимания», «да», «будьте добры» и т. п.).</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А вот какие упражнения предлагает А. А. Леонтьев: «Во время разговора заставьте себя не глядеть в глаза собеседнику (это крайне трудно). Постарайтесь осознать, в какие моменты разговора вам особенно хочется бросить на него взгляд. Вариант: все время глядите в глаза собеседнику и обратите внимание, когда вам особенно хочется отвести взгляд.</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В каждой группе у преподавателя есть симпатичные и несимпатичные ему студенты. Поставьте себе задачу: во время лекции, семинарского занятия, любого другого общения со студентами вступать в контакт исключительно (или преимущественно) с «несимпатичными». Когда вы научитесь контактировать с ними так же свободно и естественно, как с остальными, усложните задачу: попросите вашего коллегу прийти на ваш урок и постараться по вашему поведению понять, кто из учащихся вам особенно симпатичен или несимпатичен (задача—он не должен суметь это определить)».</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Упражнения на педагогически целесообразное переживание. Попытайтесь найти в себе зачатки чувства, которого сейчас не испытываете: радости, гнева, безразличия, горя, отчаяния, негодования, возмущения и т. п.; найдите педагогически целесообразные формы выражения этих чувств в различных ситуациях, проиграйте ситуацию.</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xml:space="preserve">Развитие семантических движений. Поиск двигательных, мимических и зрительных средств воплощения требования, </w:t>
      </w:r>
      <w:proofErr w:type="gramStart"/>
      <w:r w:rsidR="00EB7A1C" w:rsidRPr="00AD61A8">
        <w:rPr>
          <w:rFonts w:ascii="Times New Roman" w:eastAsia="Times New Roman" w:hAnsi="Times New Roman" w:cs="Times New Roman"/>
          <w:color w:val="372209"/>
          <w:sz w:val="28"/>
          <w:szCs w:val="28"/>
          <w:lang w:eastAsia="ru-RU"/>
        </w:rPr>
        <w:t>например</w:t>
      </w:r>
      <w:proofErr w:type="gramEnd"/>
      <w:r w:rsidRPr="00AD61A8">
        <w:rPr>
          <w:rFonts w:ascii="Times New Roman" w:eastAsia="Times New Roman" w:hAnsi="Times New Roman" w:cs="Times New Roman"/>
          <w:color w:val="372209"/>
          <w:sz w:val="28"/>
          <w:szCs w:val="28"/>
          <w:lang w:eastAsia="ru-RU"/>
        </w:rPr>
        <w:t>: «садитесь», «внимание», «тишина», «иди сюда» и т. п. Найдите пантомимические и мимические средства для выражения этих требований.</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Упражнения на короткий диалог. Участники делятся на пары, в которых один—преподаватель, другой—студент. Ведущий дает им темы для диалога на пять минут, затем они меняются ролями. Усложненный вариант—ведущий дает вводное задание, рассчитанное на неподготовленное коммуникативное воздействие преподавателя.</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xml:space="preserve">Выбор жеста. Даются задания на воспроизведение определенного жеста в конкретной ситуации, а затем—установка на расшифровку жеста. Объясните жест, нужен ли он при такой ситуации и т. п. Все делятся на пары, один ставит другому жесты, затем жест </w:t>
      </w:r>
      <w:r w:rsidR="00EB7A1C" w:rsidRPr="00AD61A8">
        <w:rPr>
          <w:rFonts w:ascii="Times New Roman" w:eastAsia="Times New Roman" w:hAnsi="Times New Roman" w:cs="Times New Roman"/>
          <w:color w:val="372209"/>
          <w:sz w:val="28"/>
          <w:szCs w:val="28"/>
          <w:lang w:eastAsia="ru-RU"/>
        </w:rPr>
        <w:t>расшифровывается,</w:t>
      </w:r>
      <w:r w:rsidRPr="00AD61A8">
        <w:rPr>
          <w:rFonts w:ascii="Times New Roman" w:eastAsia="Times New Roman" w:hAnsi="Times New Roman" w:cs="Times New Roman"/>
          <w:color w:val="372209"/>
          <w:sz w:val="28"/>
          <w:szCs w:val="28"/>
          <w:lang w:eastAsia="ru-RU"/>
        </w:rPr>
        <w:t xml:space="preserve"> и участники меняются ролями.</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xml:space="preserve">Упражнение, рекомендуемое М. О. </w:t>
      </w:r>
      <w:proofErr w:type="spellStart"/>
      <w:r w:rsidRPr="00AD61A8">
        <w:rPr>
          <w:rFonts w:ascii="Times New Roman" w:eastAsia="Times New Roman" w:hAnsi="Times New Roman" w:cs="Times New Roman"/>
          <w:color w:val="372209"/>
          <w:sz w:val="28"/>
          <w:szCs w:val="28"/>
          <w:lang w:eastAsia="ru-RU"/>
        </w:rPr>
        <w:t>Кнебель</w:t>
      </w:r>
      <w:proofErr w:type="spellEnd"/>
      <w:r w:rsidRPr="00AD61A8">
        <w:rPr>
          <w:rFonts w:ascii="Times New Roman" w:eastAsia="Times New Roman" w:hAnsi="Times New Roman" w:cs="Times New Roman"/>
          <w:color w:val="372209"/>
          <w:sz w:val="28"/>
          <w:szCs w:val="28"/>
          <w:lang w:eastAsia="ru-RU"/>
        </w:rPr>
        <w:t>, называется «зеркало». Два человека становятся друг против друга. Один «смотрит в зеркало», другой выполняет роль зеркала. «Зеркало» повторяет все движения смотрящегося.</w:t>
      </w:r>
    </w:p>
    <w:p w:rsidR="008E63CE" w:rsidRPr="00AD61A8" w:rsidRDefault="008E63CE" w:rsidP="00AD61A8">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xml:space="preserve">Воспроизведения жеста в этюдной ситуации педагогического действия. Вы начинаете объяснять новый материал (в роли студентов — ваши коллеги). Слушатели фиксируют ваши жесты и оценивают их. Таким образом прорабатываются все типичные педагогические жесты: во время работы у доски, опрос студентов и т. д. Одновременно проводятся занятия по мимике. Участники делятся на пары и дают друг другу мимические задания не менее </w:t>
      </w:r>
      <w:r w:rsidRPr="00AD61A8">
        <w:rPr>
          <w:rFonts w:ascii="Times New Roman" w:eastAsia="Times New Roman" w:hAnsi="Times New Roman" w:cs="Times New Roman"/>
          <w:color w:val="372209"/>
          <w:sz w:val="28"/>
          <w:szCs w:val="28"/>
          <w:lang w:eastAsia="ru-RU"/>
        </w:rPr>
        <w:lastRenderedPageBreak/>
        <w:t>десяти на каждого, затем меняются ролями. Это задание повторяется на занятиях по другим аспектам.</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b/>
          <w:color w:val="372209"/>
          <w:sz w:val="28"/>
          <w:szCs w:val="28"/>
          <w:u w:val="single"/>
          <w:lang w:eastAsia="ru-RU"/>
        </w:rPr>
      </w:pPr>
      <w:r w:rsidRPr="00AD61A8">
        <w:rPr>
          <w:rFonts w:ascii="Times New Roman" w:eastAsia="Times New Roman" w:hAnsi="Times New Roman" w:cs="Times New Roman"/>
          <w:b/>
          <w:color w:val="372209"/>
          <w:sz w:val="28"/>
          <w:szCs w:val="28"/>
          <w:u w:val="single"/>
          <w:lang w:eastAsia="ru-RU"/>
        </w:rPr>
        <w:t>Второй цикл</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Выявление и решение педагогической задачи:</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а) Развитие умений выделять в процессе занятия конкретные моменты, требующие вмешательства преподавателя. Например, наблюдая за студентом Н., зафиксируйте все случаи, когда он отвлекался, когда работал наиболее интенсивно.</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Пронаблюдайте за активностью студентов при объяснении нового материала. Постарайтесь по их внешнему виду определить, как они усвоили новый материал. Все ли студенты работали одинаково активно? Кто был менее активен, на каких этапах занятия?</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б) Развитие умений оценить свои действия. Какие ваши действия привели к разрешению (</w:t>
      </w:r>
      <w:proofErr w:type="spellStart"/>
      <w:r w:rsidRPr="00AD61A8">
        <w:rPr>
          <w:rFonts w:ascii="Times New Roman" w:eastAsia="Times New Roman" w:hAnsi="Times New Roman" w:cs="Times New Roman"/>
          <w:color w:val="372209"/>
          <w:sz w:val="28"/>
          <w:szCs w:val="28"/>
          <w:lang w:eastAsia="ru-RU"/>
        </w:rPr>
        <w:t>неразрешению</w:t>
      </w:r>
      <w:proofErr w:type="spellEnd"/>
      <w:r w:rsidRPr="00AD61A8">
        <w:rPr>
          <w:rFonts w:ascii="Times New Roman" w:eastAsia="Times New Roman" w:hAnsi="Times New Roman" w:cs="Times New Roman"/>
          <w:color w:val="372209"/>
          <w:sz w:val="28"/>
          <w:szCs w:val="28"/>
          <w:lang w:eastAsia="ru-RU"/>
        </w:rPr>
        <w:t>) педагогической задачи? Проанализируйте свои запланированные и импровизационные действия на занятии, приспособления, использованные при общении. Выделите положительное и спорное в вашей методике педагогического общения. Дайте целостный коммуникативный анализ занятия (стадии общения, система приспособлений, решение неожиданно возникающих коммуникативных задач, стиль общения, соответствие стиля общения состоянию студенческой группы, опора на коммуникативную атмосферу предыдущего занятия и т. п.).</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Проследите, всегда ли методика педагогического воздействия соответствует структуре вашего общения с аудиторией.</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в) Анализ педагогической задачи и действий преподавателя при ее решении. Упражнения могут выглядеть так: чувствовалось ли соответствие педагогической и коммуникативной задач? Чем вы руководствовались в выборе способов воздействия? Можно ли было предотвратить возникшую задачу и как? Существуют ли другие способы решения данной педагогической задачи? Какие? Обоснуйте их.</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г) Решение педагогических задач с целевыми установками. Участникам предлагаются конкретные педагогические ситуации, ставится цель проанализировать причины их возникновения и ответить на вопрос, как бы они вели себя в аналогичной ситуации. Особое внимание следует обратить на развитие умений найти и сформулировать педагогическую задачу, представить в общем виде ее решение, разделить ее на более частные подзадачи, найти оптимальный вариант решения.</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Более усложненными упражнениями являются инсценированные педагогические задачи:</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сделайте замечание студенту;</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поговорите со студентом, не готовым к семинарскому занятию;</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сделайте короткое внушение нарушителю дисциплины;</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прокомментируйте какую-либо отметку.</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Эти упражнения развивают навыки неподготовленной коммуникации, формируют привычные педагогические действия, ощущение эмоционального благополучия в процессе педагогического общения.</w:t>
      </w:r>
    </w:p>
    <w:p w:rsidR="008E63CE"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д</w:t>
      </w:r>
      <w:r w:rsidR="008E63CE" w:rsidRPr="00AD61A8">
        <w:rPr>
          <w:rFonts w:ascii="Times New Roman" w:eastAsia="Times New Roman" w:hAnsi="Times New Roman" w:cs="Times New Roman"/>
          <w:color w:val="372209"/>
          <w:sz w:val="28"/>
          <w:szCs w:val="28"/>
          <w:lang w:eastAsia="ru-RU"/>
        </w:rPr>
        <w:t xml:space="preserve">) Инсценированные педагогические задачи с вводными. Подобные упражнения способствуют развитию внутренней собранности, </w:t>
      </w:r>
      <w:r w:rsidR="008E63CE" w:rsidRPr="00AD61A8">
        <w:rPr>
          <w:rFonts w:ascii="Times New Roman" w:eastAsia="Times New Roman" w:hAnsi="Times New Roman" w:cs="Times New Roman"/>
          <w:color w:val="372209"/>
          <w:sz w:val="28"/>
          <w:szCs w:val="28"/>
          <w:lang w:eastAsia="ru-RU"/>
        </w:rPr>
        <w:lastRenderedPageBreak/>
        <w:t>решительности, навыков проектирования и моделирования предстоящей деятельности, готовности к преодолению неожиданных трудностей и решению непредвиденных педагогических задач. Кроме того, эти упражнения развивают воображение, интуицию, тренируют умение выражать педагогически целесообразное чувство.</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Вот возможные типы упражнений:</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вызовите студента спокойно;</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вызовите студента весело, жизнерадостно;</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вызовите студента равнодушно;</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вызовите студента доброжелательно;</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вызовите студента с юмором;</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вызовите студента с иронией и т. п.;</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войдите в аудиторию и поговорите с тремя студентами с разными эмоциональными нагрузками.</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 xml:space="preserve">Учитывая, что важнейшим компонентом педагогического мастерства является правильный выбор </w:t>
      </w:r>
      <w:r w:rsidR="00EB7A1C" w:rsidRPr="00AD61A8">
        <w:rPr>
          <w:rFonts w:ascii="Times New Roman" w:eastAsia="Times New Roman" w:hAnsi="Times New Roman" w:cs="Times New Roman"/>
          <w:color w:val="372209"/>
          <w:sz w:val="28"/>
          <w:szCs w:val="28"/>
          <w:lang w:eastAsia="ru-RU"/>
        </w:rPr>
        <w:t>методик, в</w:t>
      </w:r>
      <w:r w:rsidRPr="00AD61A8">
        <w:rPr>
          <w:rFonts w:ascii="Times New Roman" w:eastAsia="Times New Roman" w:hAnsi="Times New Roman" w:cs="Times New Roman"/>
          <w:color w:val="372209"/>
          <w:sz w:val="28"/>
          <w:szCs w:val="28"/>
          <w:lang w:eastAsia="ru-RU"/>
        </w:rPr>
        <w:t xml:space="preserve"> систему упражнений введено </w:t>
      </w:r>
      <w:proofErr w:type="spellStart"/>
      <w:r w:rsidRPr="00AD61A8">
        <w:rPr>
          <w:rFonts w:ascii="Times New Roman" w:eastAsia="Times New Roman" w:hAnsi="Times New Roman" w:cs="Times New Roman"/>
          <w:color w:val="372209"/>
          <w:sz w:val="28"/>
          <w:szCs w:val="28"/>
          <w:lang w:eastAsia="ru-RU"/>
        </w:rPr>
        <w:t>инсценирование</w:t>
      </w:r>
      <w:proofErr w:type="spellEnd"/>
      <w:r w:rsidRPr="00AD61A8">
        <w:rPr>
          <w:rFonts w:ascii="Times New Roman" w:eastAsia="Times New Roman" w:hAnsi="Times New Roman" w:cs="Times New Roman"/>
          <w:color w:val="372209"/>
          <w:sz w:val="28"/>
          <w:szCs w:val="28"/>
          <w:lang w:eastAsia="ru-RU"/>
        </w:rPr>
        <w:t xml:space="preserve"> педагогического требования.</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Возможны такие варианты упражнений: обратитесь к студенту с требованием- просьбой, с требованием-доверием, с требованием-одобрением, с требованием- советом, с требованием-игрой, с требованием-намеком, с требованием- условием, с требованием-осуждением, с требованием-недоверием.</w:t>
      </w:r>
    </w:p>
    <w:p w:rsidR="008E63CE" w:rsidRPr="00AD61A8" w:rsidRDefault="008E63CE" w:rsidP="00AD61A8">
      <w:pPr>
        <w:shd w:val="clear" w:color="auto" w:fill="FFFFFF"/>
        <w:spacing w:after="0" w:line="240" w:lineRule="auto"/>
        <w:ind w:firstLine="567"/>
        <w:jc w:val="both"/>
        <w:rPr>
          <w:rFonts w:ascii="Times New Roman" w:eastAsia="Times New Roman" w:hAnsi="Times New Roman" w:cs="Times New Roman"/>
          <w:color w:val="372209"/>
          <w:sz w:val="28"/>
          <w:szCs w:val="28"/>
          <w:lang w:eastAsia="ru-RU"/>
        </w:rPr>
      </w:pPr>
      <w:r w:rsidRPr="00AD61A8">
        <w:rPr>
          <w:rFonts w:ascii="Times New Roman" w:eastAsia="Times New Roman" w:hAnsi="Times New Roman" w:cs="Times New Roman"/>
          <w:color w:val="372209"/>
          <w:sz w:val="28"/>
          <w:szCs w:val="28"/>
          <w:lang w:eastAsia="ru-RU"/>
        </w:rPr>
        <w:t>На занятиях по педагогическому требованию также важную роль играет психолого-педагогическая аргументация выбора требования.</w:t>
      </w:r>
    </w:p>
    <w:p w:rsidR="008E63CE" w:rsidRPr="00AD61A8" w:rsidRDefault="008E63CE" w:rsidP="00AD61A8">
      <w:pPr>
        <w:spacing w:after="0" w:line="240" w:lineRule="auto"/>
        <w:ind w:firstLine="567"/>
        <w:jc w:val="both"/>
        <w:rPr>
          <w:rFonts w:ascii="Times New Roman" w:eastAsia="Times New Roman" w:hAnsi="Times New Roman" w:cs="Times New Roman"/>
          <w:bCs/>
          <w:i/>
          <w:iCs/>
          <w:color w:val="0000FF"/>
          <w:sz w:val="28"/>
          <w:szCs w:val="28"/>
          <w:u w:val="single"/>
          <w:lang w:eastAsia="ru-RU"/>
        </w:rPr>
      </w:pPr>
    </w:p>
    <w:p w:rsidR="00680B5E" w:rsidRPr="00AD61A8" w:rsidRDefault="00680B5E" w:rsidP="00AD61A8">
      <w:pPr>
        <w:shd w:val="clear" w:color="auto" w:fill="FFFFFF"/>
        <w:spacing w:after="0" w:line="240" w:lineRule="auto"/>
        <w:ind w:firstLine="567"/>
        <w:jc w:val="both"/>
        <w:rPr>
          <w:rFonts w:ascii="Times New Roman" w:hAnsi="Times New Roman" w:cs="Times New Roman"/>
          <w:sz w:val="28"/>
          <w:szCs w:val="28"/>
        </w:rPr>
      </w:pPr>
    </w:p>
    <w:p w:rsidR="00EB7A1C" w:rsidRPr="00AD61A8" w:rsidRDefault="00EB7A1C" w:rsidP="00AD61A8">
      <w:pPr>
        <w:shd w:val="clear" w:color="auto" w:fill="FFFFFF"/>
        <w:spacing w:after="0" w:line="240" w:lineRule="auto"/>
        <w:ind w:firstLine="567"/>
        <w:jc w:val="both"/>
        <w:rPr>
          <w:rFonts w:ascii="Times New Roman" w:hAnsi="Times New Roman" w:cs="Times New Roman"/>
          <w:sz w:val="28"/>
          <w:szCs w:val="28"/>
        </w:rPr>
      </w:pP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b/>
          <w:bCs/>
          <w:i/>
          <w:iCs/>
          <w:color w:val="800000"/>
          <w:sz w:val="28"/>
          <w:szCs w:val="28"/>
          <w:lang w:eastAsia="ru-RU"/>
        </w:rPr>
        <w:t>Выявите умение слушать собеседника</w:t>
      </w:r>
      <w:r w:rsidRPr="00AD61A8">
        <w:rPr>
          <w:rFonts w:ascii="Times New Roman" w:eastAsia="Times New Roman" w:hAnsi="Times New Roman" w:cs="Times New Roman"/>
          <w:color w:val="800000"/>
          <w:sz w:val="28"/>
          <w:szCs w:val="28"/>
          <w:lang w:eastAsia="ru-RU"/>
        </w:rPr>
        <w:t>.</w:t>
      </w:r>
      <w:r w:rsidRPr="00AD61A8">
        <w:rPr>
          <w:rFonts w:ascii="Times New Roman" w:eastAsia="Times New Roman" w:hAnsi="Times New Roman" w:cs="Times New Roman"/>
          <w:color w:val="1D2125"/>
          <w:sz w:val="28"/>
          <w:szCs w:val="28"/>
          <w:lang w:eastAsia="ru-RU"/>
        </w:rPr>
        <w:t> Вряд ли ответы на несколько вопросов могут определить, к какому виду слушателей вы относитесь. Но если вы ответите на них честно, не задумываясь над тем, какие из них хорошие, какие плохие, то, наверное, будете поражены результатами. Самый подходящий способ заполнения теста, когда один читает, а другой отвечает. Это и будет первый шаг к овладению умением слушать более внимательно.</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1. Какова, по вашему мнению, цель беседы или разговора:</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лучше познакомиться с собеседником;</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высказать свою точку зрения по данному вопросу;</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поделиться мнениями и обсудить их.</w:t>
      </w:r>
    </w:p>
    <w:p w:rsidR="00EB7A1C" w:rsidRPr="00AD61A8" w:rsidRDefault="00EB7A1C" w:rsidP="00AD61A8">
      <w:pPr>
        <w:shd w:val="clear" w:color="auto" w:fill="FFFFFF"/>
        <w:spacing w:after="0" w:line="240" w:lineRule="auto"/>
        <w:ind w:right="-710"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2. Задают ли ваши дети вопросы такие, как «Где спят облака?» или «Была ли бабушка маленькой?»</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часто;</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никогда;</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иногда.</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3. Приходилось ли вам по утрам, собираясь на работу, напевать?</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да, всегда одну и ту же песню;</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да, обычно разные песни;</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нет, никогда.</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4. В конце собрания задаете ли вы вопросы докладчику?</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lastRenderedPageBreak/>
        <w:t>     а) да, всегда есть, о чем спросить;</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иногда, когда вы не согласны с изложенной точкой зрения;</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никогда, так как не верите, что один вопрос изменит его точку зрения.</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5. После разговора с другом или коллегой случалось ли вам изменить точку зрения в данной проблеме?</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да, очень часто;</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иногда;</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никогда.</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6. Когда разговариваете с кем-либо, то:</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чаще говорите вы;</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чаще говорит ваш собеседник;</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оба говорите поровну.</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7. При одинаковой цене что бы вы предпочли купить:</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книгу;</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грампластинку;</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w:t>
      </w:r>
      <w:proofErr w:type="gramStart"/>
      <w:r w:rsidRPr="00AD61A8">
        <w:rPr>
          <w:rFonts w:ascii="Times New Roman" w:eastAsia="Times New Roman" w:hAnsi="Times New Roman" w:cs="Times New Roman"/>
          <w:color w:val="1D2125"/>
          <w:sz w:val="28"/>
          <w:szCs w:val="28"/>
          <w:lang w:eastAsia="ru-RU"/>
        </w:rPr>
        <w:t>в )</w:t>
      </w:r>
      <w:proofErr w:type="gramEnd"/>
      <w:r w:rsidRPr="00AD61A8">
        <w:rPr>
          <w:rFonts w:ascii="Times New Roman" w:eastAsia="Times New Roman" w:hAnsi="Times New Roman" w:cs="Times New Roman"/>
          <w:color w:val="1D2125"/>
          <w:sz w:val="28"/>
          <w:szCs w:val="28"/>
          <w:lang w:eastAsia="ru-RU"/>
        </w:rPr>
        <w:t xml:space="preserve"> билет в кино.</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8. Коллега хочет поделиться с вами своими проблемами, которые вас не касаются, что вы подумаете:</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что потеряли ценное время;</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что уже будете иметь на него влияние;</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что попытаетесь ему помочь.</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9. Какая из трех фраз больше всего подходит к вашей точке зрения?</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лишь специалист может хорошо говорить по данным темам;</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каждый может обо всем говорить, если умеет хорошо выражать свои мысли;</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специалисты не всегда хорошие ораторы, чтобы убедительно говорить о собственных разработках.</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10. Если при разговоре смысл слов ускользает от вас, как вы поступите:</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прервете говорящего и попросите снова объяснить сказанное;</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отметите про себя неясное, чтобы спросить о нем в конце разговора;</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вам всегда все ясно.</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11. Можете ли вы повторить сообщение или песню, услышанные утром по радио?</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да, всегда;</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да, но вам необходимо время, чтобы вспомнить;</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не можете вспомнить.</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12. У эстрадного певца, прежде всего, вы цените:</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голос;</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внешний вид;</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поведение на сцене.</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13. Посещение концертов для вас:</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событие, всегда доставляющее удовольствие;</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светская обязанность;</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удовольствие, если исполняют ваших любимых композиторов.</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lastRenderedPageBreak/>
        <w:t>     14. Вы в гостях, кроме вас есть 5-6 человек. Вы вступаете в разговор. Чаще всего:</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никто не слушает вас;</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все умолкают, чтобы выслушать вас;</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в общем, вы избегаете вмешиваться в разговор.</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i/>
          <w:iCs/>
          <w:color w:val="1D2125"/>
          <w:sz w:val="28"/>
          <w:szCs w:val="28"/>
          <w:lang w:eastAsia="ru-RU"/>
        </w:rPr>
        <w:t>     15. Вы находитесь в курсе событий общественной жизни благодаря:</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а) просмотру телепередач;</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б) слушанию радио;</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в) чтению газет.</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     а б </w:t>
      </w:r>
      <w:proofErr w:type="gramStart"/>
      <w:r w:rsidRPr="00AD61A8">
        <w:rPr>
          <w:rFonts w:ascii="Times New Roman" w:eastAsia="Times New Roman" w:hAnsi="Times New Roman" w:cs="Times New Roman"/>
          <w:color w:val="1D2125"/>
          <w:sz w:val="28"/>
          <w:szCs w:val="28"/>
          <w:lang w:eastAsia="ru-RU"/>
        </w:rPr>
        <w:t>в</w:t>
      </w:r>
      <w:proofErr w:type="gramEnd"/>
      <w:r w:rsidRPr="00AD61A8">
        <w:rPr>
          <w:rFonts w:ascii="Times New Roman" w:eastAsia="Times New Roman" w:hAnsi="Times New Roman" w:cs="Times New Roman"/>
          <w:color w:val="1D2125"/>
          <w:sz w:val="28"/>
          <w:szCs w:val="28"/>
          <w:lang w:eastAsia="ru-RU"/>
        </w:rPr>
        <w:t xml:space="preserve"> а б в а б в а б в а б в а б в а б в а б в</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 1. 2 1 3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2. 3 1 2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3. 2 3 1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4. 2 3 1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5. 2 3 1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6. 1 2 3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7. 3 1 2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8. 1 2 3 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9. 1 2 3</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10. 3 3 1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11. 3 2 1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12. 3 1 2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13. 3 1 2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xml:space="preserve">14. 2 3 1 </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15. 3 3 1</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b/>
          <w:bCs/>
          <w:color w:val="1D2125"/>
          <w:sz w:val="28"/>
          <w:szCs w:val="28"/>
          <w:lang w:eastAsia="ru-RU"/>
        </w:rPr>
        <w:t>      </w:t>
      </w:r>
      <w:r w:rsidRPr="00AD61A8">
        <w:rPr>
          <w:rFonts w:ascii="Times New Roman" w:eastAsia="Times New Roman" w:hAnsi="Times New Roman" w:cs="Times New Roman"/>
          <w:b/>
          <w:bCs/>
          <w:color w:val="800000"/>
          <w:sz w:val="28"/>
          <w:szCs w:val="28"/>
          <w:lang w:eastAsia="ru-RU"/>
        </w:rPr>
        <w:t>Результаты теста:</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w:t>
      </w:r>
      <w:r w:rsidRPr="00AD61A8">
        <w:rPr>
          <w:rFonts w:ascii="Times New Roman" w:eastAsia="Times New Roman" w:hAnsi="Times New Roman" w:cs="Times New Roman"/>
          <w:color w:val="000080"/>
          <w:sz w:val="28"/>
          <w:szCs w:val="28"/>
          <w:lang w:eastAsia="ru-RU"/>
        </w:rPr>
        <w:t>15-25:</w:t>
      </w:r>
      <w:r w:rsidRPr="00AD61A8">
        <w:rPr>
          <w:rFonts w:ascii="Times New Roman" w:eastAsia="Times New Roman" w:hAnsi="Times New Roman" w:cs="Times New Roman"/>
          <w:color w:val="1D2125"/>
          <w:sz w:val="28"/>
          <w:szCs w:val="28"/>
          <w:lang w:eastAsia="ru-RU"/>
        </w:rPr>
        <w:t> если вы честно ответили на вопросы и получили указанное количество очков, то это значит, что вы с трудом слушаете собеседников. Может быть, вы не предполагаете, какую пользу можете извлечь из разговоров и обогатить ваши знания.</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w:t>
      </w:r>
      <w:r w:rsidRPr="00AD61A8">
        <w:rPr>
          <w:rFonts w:ascii="Times New Roman" w:eastAsia="Times New Roman" w:hAnsi="Times New Roman" w:cs="Times New Roman"/>
          <w:color w:val="000080"/>
          <w:sz w:val="28"/>
          <w:szCs w:val="28"/>
          <w:lang w:eastAsia="ru-RU"/>
        </w:rPr>
        <w:t>25-35:</w:t>
      </w:r>
      <w:r w:rsidRPr="00AD61A8">
        <w:rPr>
          <w:rFonts w:ascii="Times New Roman" w:eastAsia="Times New Roman" w:hAnsi="Times New Roman" w:cs="Times New Roman"/>
          <w:color w:val="1D2125"/>
          <w:sz w:val="28"/>
          <w:szCs w:val="28"/>
          <w:lang w:eastAsia="ru-RU"/>
        </w:rPr>
        <w:t> вы посредственный слушатель. Для вас беседа – не главный источник информации и основа общения. Не колеблясь, перешагните психологический барьер между собой и вашими собеседниками. Многое можно узнать и от вас, но не только вы один знаете истину. Внимательно прислушайтесь к тому, что вам говорят; выслушайте даже упреки, выслушайте гораздо больше, чем вы это делаете.</w:t>
      </w:r>
    </w:p>
    <w:p w:rsidR="00EB7A1C" w:rsidRPr="00AD61A8" w:rsidRDefault="00EB7A1C" w:rsidP="00AD61A8">
      <w:pPr>
        <w:shd w:val="clear" w:color="auto" w:fill="FFFFFF"/>
        <w:spacing w:after="0" w:line="240" w:lineRule="auto"/>
        <w:ind w:firstLine="567"/>
        <w:jc w:val="both"/>
        <w:rPr>
          <w:rFonts w:ascii="Times New Roman" w:eastAsia="Times New Roman" w:hAnsi="Times New Roman" w:cs="Times New Roman"/>
          <w:color w:val="1D2125"/>
          <w:sz w:val="28"/>
          <w:szCs w:val="28"/>
          <w:lang w:eastAsia="ru-RU"/>
        </w:rPr>
      </w:pPr>
      <w:r w:rsidRPr="00AD61A8">
        <w:rPr>
          <w:rFonts w:ascii="Times New Roman" w:eastAsia="Times New Roman" w:hAnsi="Times New Roman" w:cs="Times New Roman"/>
          <w:color w:val="1D2125"/>
          <w:sz w:val="28"/>
          <w:szCs w:val="28"/>
          <w:lang w:eastAsia="ru-RU"/>
        </w:rPr>
        <w:t>      </w:t>
      </w:r>
      <w:r w:rsidRPr="00AD61A8">
        <w:rPr>
          <w:rFonts w:ascii="Times New Roman" w:eastAsia="Times New Roman" w:hAnsi="Times New Roman" w:cs="Times New Roman"/>
          <w:color w:val="000080"/>
          <w:sz w:val="28"/>
          <w:szCs w:val="28"/>
          <w:lang w:eastAsia="ru-RU"/>
        </w:rPr>
        <w:t>35-45:</w:t>
      </w:r>
      <w:r w:rsidRPr="00AD61A8">
        <w:rPr>
          <w:rFonts w:ascii="Times New Roman" w:eastAsia="Times New Roman" w:hAnsi="Times New Roman" w:cs="Times New Roman"/>
          <w:color w:val="1D2125"/>
          <w:sz w:val="28"/>
          <w:szCs w:val="28"/>
          <w:lang w:eastAsia="ru-RU"/>
        </w:rPr>
        <w:t> вы обладаете редким качеством – уметь слушать и хорошо говорить. Вести разговор для вас удовольствие. Ваши собеседники всегда могут почерпнуть от вас что-либо полезное. Вы умеете входить в положение других людей – это отличительная черта характера, которую следует ценить.</w:t>
      </w:r>
    </w:p>
    <w:p w:rsidR="00EB7A1C" w:rsidRPr="00AD61A8" w:rsidRDefault="00EB7A1C" w:rsidP="00AD61A8">
      <w:pPr>
        <w:spacing w:after="0" w:line="240" w:lineRule="auto"/>
        <w:ind w:firstLine="567"/>
        <w:jc w:val="both"/>
        <w:rPr>
          <w:rFonts w:ascii="Times New Roman" w:hAnsi="Times New Roman" w:cs="Times New Roman"/>
          <w:sz w:val="28"/>
          <w:szCs w:val="28"/>
        </w:rPr>
      </w:pPr>
    </w:p>
    <w:p w:rsidR="00EB7A1C" w:rsidRPr="00AD61A8" w:rsidRDefault="00EB7A1C" w:rsidP="00AD61A8">
      <w:pPr>
        <w:shd w:val="clear" w:color="auto" w:fill="FFFFFF"/>
        <w:spacing w:after="0" w:line="240" w:lineRule="auto"/>
        <w:ind w:firstLine="567"/>
        <w:jc w:val="both"/>
        <w:rPr>
          <w:rFonts w:ascii="Times New Roman" w:hAnsi="Times New Roman" w:cs="Times New Roman"/>
          <w:sz w:val="28"/>
          <w:szCs w:val="28"/>
        </w:rPr>
      </w:pPr>
    </w:p>
    <w:sectPr w:rsidR="00EB7A1C" w:rsidRPr="00AD61A8" w:rsidSect="00AD61A8">
      <w:pgSz w:w="11906" w:h="16838"/>
      <w:pgMar w:top="1135"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C5B2A"/>
    <w:multiLevelType w:val="multilevel"/>
    <w:tmpl w:val="23584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B3D75"/>
    <w:multiLevelType w:val="hybridMultilevel"/>
    <w:tmpl w:val="1A0A6E6A"/>
    <w:lvl w:ilvl="0" w:tplc="21A647D4">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2" w15:restartNumberingAfterBreak="0">
    <w:nsid w:val="6E43625E"/>
    <w:multiLevelType w:val="multilevel"/>
    <w:tmpl w:val="0C02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2E3A24"/>
    <w:multiLevelType w:val="multilevel"/>
    <w:tmpl w:val="53E2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71"/>
    <w:rsid w:val="000240C2"/>
    <w:rsid w:val="003453C6"/>
    <w:rsid w:val="0034794D"/>
    <w:rsid w:val="00680B5E"/>
    <w:rsid w:val="007B0FDD"/>
    <w:rsid w:val="007D7271"/>
    <w:rsid w:val="008E63CE"/>
    <w:rsid w:val="00A01691"/>
    <w:rsid w:val="00AD61A8"/>
    <w:rsid w:val="00B94658"/>
    <w:rsid w:val="00EB7A1C"/>
    <w:rsid w:val="00F07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B8DC"/>
  <w15:chartTrackingRefBased/>
  <w15:docId w15:val="{2FD59E82-93C5-495D-B053-16701970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E63CE"/>
    <w:pPr>
      <w:ind w:left="720"/>
      <w:contextualSpacing/>
    </w:pPr>
  </w:style>
  <w:style w:type="paragraph" w:styleId="a5">
    <w:name w:val="Balloon Text"/>
    <w:basedOn w:val="a"/>
    <w:link w:val="a6"/>
    <w:uiPriority w:val="99"/>
    <w:semiHidden/>
    <w:unhideWhenUsed/>
    <w:rsid w:val="003453C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45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4714</Words>
  <Characters>26870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KompKlass2</dc:creator>
  <cp:keywords/>
  <dc:description/>
  <cp:lastModifiedBy>ZamDirek</cp:lastModifiedBy>
  <cp:revision>6</cp:revision>
  <cp:lastPrinted>2025-02-24T09:01:00Z</cp:lastPrinted>
  <dcterms:created xsi:type="dcterms:W3CDTF">2025-02-21T12:37:00Z</dcterms:created>
  <dcterms:modified xsi:type="dcterms:W3CDTF">2025-02-25T13:49:00Z</dcterms:modified>
</cp:coreProperties>
</file>