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873D">
      <w:pPr>
        <w:spacing w:line="360" w:lineRule="auto"/>
        <w:jc w:val="center"/>
        <w:rPr>
          <w:bCs/>
          <w:szCs w:val="28"/>
        </w:rPr>
      </w:pPr>
      <w:r>
        <w:rPr>
          <w:b/>
          <w:bCs w:val="0"/>
          <w:szCs w:val="28"/>
          <w:lang w:val="ru-RU"/>
        </w:rPr>
        <w:t>Правила</w:t>
      </w:r>
      <w:r>
        <w:rPr>
          <w:rFonts w:hint="default"/>
          <w:b/>
          <w:bCs w:val="0"/>
          <w:szCs w:val="28"/>
          <w:lang w:val="ru-RU"/>
        </w:rPr>
        <w:t xml:space="preserve"> подачи и рассмотрения апелляций по результатам вступительных испытаний</w:t>
      </w:r>
      <w:bookmarkStart w:id="0" w:name="_GoBack"/>
      <w:bookmarkEnd w:id="0"/>
    </w:p>
    <w:p w14:paraId="3EBF4B08">
      <w:pPr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>
        <w:t>Порядок подачи и рассмотрения апелляций по результатам проведения вступительного испытания психологической направленности по специальностям</w:t>
      </w:r>
      <w:r>
        <w:rPr>
          <w:rFonts w:hint="default"/>
          <w:lang w:val="ru-RU"/>
        </w:rPr>
        <w:t>:</w:t>
      </w:r>
      <w:r>
        <w:t xml:space="preserve"> 31.02.01 Лечебное дело, 34.02.01 Сестринское дело  устанавливается  Положением</w:t>
      </w:r>
      <w:r>
        <w:rPr>
          <w:rFonts w:hint="default"/>
          <w:lang w:val="ru-RU"/>
        </w:rPr>
        <w:t xml:space="preserve"> об апелляционной комиссии БПОУ ВО «Борисоглебскмедколледж». </w:t>
      </w:r>
    </w:p>
    <w:p w14:paraId="3F67F8BB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szCs w:val="28"/>
        </w:rPr>
      </w:pPr>
      <w:r>
        <w:rPr>
          <w:szCs w:val="28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5132A3D9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szCs w:val="28"/>
        </w:rPr>
      </w:pPr>
      <w:r>
        <w:t>Апелляция подаётся на имя председателя апелляционной комиссии поступающим лично на следующий день после объявления результата вступительного испытания.</w:t>
      </w:r>
      <w:r>
        <w:rPr>
          <w:szCs w:val="28"/>
        </w:rPr>
        <w:t xml:space="preserve"> При этом поступающий имеет право ещё раз ознакомиться с протоколом проведённого собеседования в порядке, установленном образовательной организацией.</w:t>
      </w:r>
    </w:p>
    <w:p w14:paraId="58A408B8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szCs w:val="28"/>
        </w:rPr>
      </w:pPr>
      <w:r>
        <w:t>Апелляци</w:t>
      </w:r>
      <w:r>
        <w:rPr>
          <w:lang w:val="ru-RU"/>
        </w:rPr>
        <w:t>я</w:t>
      </w:r>
      <w:r>
        <w:t xml:space="preserve"> принима</w:t>
      </w:r>
      <w:r>
        <w:rPr>
          <w:lang w:val="ru-RU"/>
        </w:rPr>
        <w:t>е</w:t>
      </w:r>
      <w:r>
        <w:t>тся ответственным секретарём Приёмной комиссии.</w:t>
      </w:r>
      <w:r>
        <w:rPr>
          <w:szCs w:val="28"/>
        </w:rPr>
        <w:t xml:space="preserve"> Приёмная комиссия обеспечивает приём апелляций в течение всего рабочего дня, </w:t>
      </w:r>
      <w:r>
        <w:rPr>
          <w:shd w:val="clear" w:color="auto" w:fill="FFFFFF"/>
        </w:rPr>
        <w:t>следующего за днём объявления результата вступительного испытания.</w:t>
      </w:r>
    </w:p>
    <w:p w14:paraId="371CEE63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szCs w:val="28"/>
        </w:rPr>
      </w:pPr>
      <w:r>
        <w:rPr>
          <w:szCs w:val="28"/>
        </w:rPr>
        <w:t>Рассмотрение апелляции не является пересдачей вступительного испытания. В ходе рассмотрения апелляции выносится решение апелляционной комиссии об оценке по вступительному испытанию.</w:t>
      </w:r>
    </w:p>
    <w:p w14:paraId="5FAE297F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 xml:space="preserve">Заседание апелляционной комиссии правомочно, если в нем участвуют не менее двух третей от численного состава членов комиссии. </w:t>
      </w:r>
    </w:p>
    <w:p w14:paraId="05782DAC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 xml:space="preserve">Поступающий имеет право присутствовать при рассмотрении апелляции. Поступающий должен иметь при себе документ, удостоверяющий его личность, копию протокола вступительного испытания и  расписку о приёме документов. </w:t>
      </w:r>
    </w:p>
    <w:p w14:paraId="5AA2F582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>С несовершеннолетним поступающим имеет право присутствовать один из родителей или иных законных представителей.</w:t>
      </w:r>
    </w:p>
    <w:p w14:paraId="5E5182A7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 xml:space="preserve">После рассмотрения апелляции апелляционная комиссия колледжа  принимает решение об изменении результатов вступительного испытания или оставлении указанного результата без изменения. </w:t>
      </w:r>
    </w:p>
    <w:p w14:paraId="46ABD157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 xml:space="preserve">При возникновении разногласий в апелляционной комиссии проводится голосование, и решение утверждается большинством голосов, которое является окончательным и не подлежит пересмотру. </w:t>
      </w:r>
    </w:p>
    <w:p w14:paraId="31E7E56B">
      <w:pPr>
        <w:spacing w:line="360" w:lineRule="auto"/>
        <w:jc w:val="both"/>
        <w:rPr>
          <w:szCs w:val="28"/>
        </w:rPr>
      </w:pPr>
      <w:r>
        <w:t>В случае равенства голосов председатель апелляционной  комиссии имеет право решающего голоса. Заседание апелляционной комиссии оформляется отдельным протоколом.</w:t>
      </w:r>
    </w:p>
    <w:p w14:paraId="3F909BEF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>Оформленное  протоколом решение апелляционной  комиссии доводится до сведения поступающего (под роспись).</w:t>
      </w:r>
    </w:p>
    <w:p w14:paraId="7EC1E8A1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</w:pPr>
      <w:r>
        <w:t>При изменении результата вступительного испытания в соответствии с решением апелляционной комиссии изменения вносятся в протокол проведённого вступительного испытания.</w:t>
      </w:r>
    </w:p>
    <w:p w14:paraId="28C8036F"/>
    <w:sectPr>
      <w:pgSz w:w="11906" w:h="16838"/>
      <w:pgMar w:top="873" w:right="896" w:bottom="1157" w:left="146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79A0E"/>
    <w:multiLevelType w:val="singleLevel"/>
    <w:tmpl w:val="27979A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64B2D"/>
    <w:rsid w:val="35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2025-02-22T19:08:00Z</dcterms:created>
  <dc:creator>Asus</dc:creator>
  <cp:lastModifiedBy>Asus</cp:lastModifiedBy>
  <dcterms:modified xsi:type="dcterms:W3CDTF">2025-02-23T16:02:10Z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12425F5CC8B147278F901484845B0966_12</vt:lpwstr>
  </property>
</Properties>
</file>