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CA55D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81EB9F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Требование к уровню образования</w:t>
      </w:r>
    </w:p>
    <w:p w14:paraId="00E1CF23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077"/>
        <w:gridCol w:w="2745"/>
        <w:gridCol w:w="2010"/>
        <w:gridCol w:w="1830"/>
      </w:tblGrid>
      <w:tr w14:paraId="1081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266D8BC5">
            <w:pPr>
              <w:widowControl w:val="0"/>
              <w:jc w:val="center"/>
              <w:rPr>
                <w:rFonts w:hint="default" w:ascii="Arial Black" w:hAnsi="Arial Black" w:cs="Arial Black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№ п\п</w:t>
            </w:r>
          </w:p>
        </w:tc>
        <w:tc>
          <w:tcPr>
            <w:tcW w:w="2077" w:type="dxa"/>
          </w:tcPr>
          <w:p w14:paraId="60A27424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Код специальности</w:t>
            </w:r>
          </w:p>
        </w:tc>
        <w:tc>
          <w:tcPr>
            <w:tcW w:w="2745" w:type="dxa"/>
          </w:tcPr>
          <w:p w14:paraId="222266A4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Наименование</w:t>
            </w:r>
          </w:p>
          <w:p w14:paraId="4BD2BF49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специальности</w:t>
            </w:r>
          </w:p>
        </w:tc>
        <w:tc>
          <w:tcPr>
            <w:tcW w:w="2010" w:type="dxa"/>
          </w:tcPr>
          <w:p w14:paraId="2AAE8C44">
            <w:pPr>
              <w:widowControl w:val="0"/>
              <w:jc w:val="center"/>
              <w:rPr>
                <w:rFonts w:hint="default" w:ascii="Arial Black" w:hAnsi="Arial Black" w:cs="Arial Black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Квалификация</w:t>
            </w:r>
          </w:p>
        </w:tc>
        <w:tc>
          <w:tcPr>
            <w:tcW w:w="1830" w:type="dxa"/>
          </w:tcPr>
          <w:p w14:paraId="76AEFA1F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Уровень образования</w:t>
            </w:r>
          </w:p>
        </w:tc>
      </w:tr>
      <w:tr w14:paraId="3576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6" w:type="dxa"/>
            <w:gridSpan w:val="4"/>
          </w:tcPr>
          <w:p w14:paraId="483543D4">
            <w:pPr>
              <w:widowControl w:val="0"/>
              <w:spacing w:after="0" w:line="240" w:lineRule="auto"/>
              <w:jc w:val="center"/>
              <w:rPr>
                <w:rFonts w:hint="default" w:ascii="Arial Black" w:hAnsi="Arial Black" w:cs="Arial Black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u w:val="none"/>
                <w:lang w:val="ru-RU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  <w:u w:val="none"/>
              </w:rPr>
              <w:t>на базе основного общего образования (9кл)</w:t>
            </w:r>
          </w:p>
        </w:tc>
        <w:tc>
          <w:tcPr>
            <w:tcW w:w="1830" w:type="dxa"/>
          </w:tcPr>
          <w:p w14:paraId="2844BA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none"/>
              </w:rPr>
            </w:pPr>
          </w:p>
        </w:tc>
      </w:tr>
      <w:tr w14:paraId="4601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6FD2272A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1.</w:t>
            </w:r>
          </w:p>
        </w:tc>
        <w:tc>
          <w:tcPr>
            <w:tcW w:w="2077" w:type="dxa"/>
          </w:tcPr>
          <w:p w14:paraId="7E164945">
            <w:pPr>
              <w:widowControl w:val="0"/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34.02.01</w:t>
            </w:r>
          </w:p>
          <w:p w14:paraId="76045137">
            <w:pPr>
              <w:widowControl w:val="0"/>
              <w:jc w:val="center"/>
              <w:rPr>
                <w:rFonts w:hint="default" w:ascii="Arial Black" w:hAnsi="Arial Black" w:cs="Arial Black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745" w:type="dxa"/>
          </w:tcPr>
          <w:p w14:paraId="7C1A58E5">
            <w:pPr>
              <w:widowControl w:val="0"/>
              <w:jc w:val="center"/>
              <w:rPr>
                <w:rFonts w:hint="default" w:ascii="Arial Black" w:hAnsi="Arial Black" w:cs="Arial Black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Сестринское дело</w:t>
            </w:r>
          </w:p>
        </w:tc>
        <w:tc>
          <w:tcPr>
            <w:tcW w:w="2010" w:type="dxa"/>
          </w:tcPr>
          <w:p w14:paraId="74C7BC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сестра/</w:t>
            </w:r>
          </w:p>
          <w:p w14:paraId="0B9F2E7B">
            <w:pPr>
              <w:widowControl w:val="0"/>
              <w:jc w:val="center"/>
              <w:rPr>
                <w:rFonts w:hint="default" w:ascii="Arial Black" w:hAnsi="Arial Black" w:cs="Arial Black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брат</w:t>
            </w:r>
          </w:p>
        </w:tc>
        <w:tc>
          <w:tcPr>
            <w:tcW w:w="1830" w:type="dxa"/>
          </w:tcPr>
          <w:p w14:paraId="23BA1626">
            <w:pPr>
              <w:widowControl w:val="0"/>
              <w:jc w:val="center"/>
              <w:rPr>
                <w:rFonts w:hint="default" w:ascii="Arial Black" w:hAnsi="Arial Black" w:cs="Arial Black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основное общее</w:t>
            </w:r>
          </w:p>
        </w:tc>
      </w:tr>
      <w:tr w14:paraId="7159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94" w:type="dxa"/>
          </w:tcPr>
          <w:p w14:paraId="3932E0C8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2.</w:t>
            </w:r>
          </w:p>
        </w:tc>
        <w:tc>
          <w:tcPr>
            <w:tcW w:w="2077" w:type="dxa"/>
          </w:tcPr>
          <w:p w14:paraId="7F886E47">
            <w:pPr>
              <w:widowControl w:val="0"/>
              <w:spacing w:after="0"/>
              <w:jc w:val="center"/>
              <w:rPr>
                <w:rFonts w:hint="default" w:ascii="Arial Black" w:hAnsi="Arial Black" w:cs="Arial Black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45" w:type="dxa"/>
          </w:tcPr>
          <w:p w14:paraId="5F34F424">
            <w:pPr>
              <w:widowControl w:val="0"/>
              <w:jc w:val="center"/>
              <w:rPr>
                <w:rFonts w:hint="default" w:ascii="Arial Black" w:hAnsi="Arial Black" w:cs="Arial Black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Лечебное дело</w:t>
            </w:r>
          </w:p>
        </w:tc>
        <w:tc>
          <w:tcPr>
            <w:tcW w:w="2010" w:type="dxa"/>
          </w:tcPr>
          <w:p w14:paraId="1C7C0706">
            <w:pPr>
              <w:widowControl w:val="0"/>
              <w:jc w:val="center"/>
              <w:rPr>
                <w:rFonts w:hint="default" w:ascii="Arial Black" w:hAnsi="Arial Black" w:cs="Arial Black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Фельдшер</w:t>
            </w:r>
          </w:p>
        </w:tc>
        <w:tc>
          <w:tcPr>
            <w:tcW w:w="1830" w:type="dxa"/>
          </w:tcPr>
          <w:p w14:paraId="772FE726">
            <w:pPr>
              <w:widowControl w:val="0"/>
              <w:jc w:val="center"/>
              <w:rPr>
                <w:rFonts w:hint="default" w:ascii="Arial Black" w:hAnsi="Arial Black" w:cs="Arial Black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основное общее</w:t>
            </w:r>
          </w:p>
        </w:tc>
      </w:tr>
      <w:tr w14:paraId="0532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7B9A4918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3.</w:t>
            </w:r>
          </w:p>
        </w:tc>
        <w:tc>
          <w:tcPr>
            <w:tcW w:w="2077" w:type="dxa"/>
          </w:tcPr>
          <w:p w14:paraId="5191B61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33.02.01.</w:t>
            </w:r>
          </w:p>
          <w:p w14:paraId="5A007CCE">
            <w:pPr>
              <w:widowControl w:val="0"/>
              <w:jc w:val="center"/>
              <w:rPr>
                <w:rFonts w:hint="default" w:ascii="Arial Black" w:hAnsi="Arial Black" w:cs="Arial Black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745" w:type="dxa"/>
          </w:tcPr>
          <w:p w14:paraId="0E35DF6E">
            <w:pPr>
              <w:widowControl w:val="0"/>
              <w:jc w:val="center"/>
              <w:rPr>
                <w:rFonts w:hint="default" w:ascii="Arial Black" w:hAnsi="Arial Black" w:cs="Arial Black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Фармация</w:t>
            </w:r>
          </w:p>
        </w:tc>
        <w:tc>
          <w:tcPr>
            <w:tcW w:w="2010" w:type="dxa"/>
          </w:tcPr>
          <w:p w14:paraId="1F619B46">
            <w:pPr>
              <w:widowControl w:val="0"/>
              <w:jc w:val="center"/>
              <w:rPr>
                <w:rFonts w:hint="default" w:ascii="Arial Black" w:hAnsi="Arial Black" w:cs="Arial Black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Фармацевт</w:t>
            </w:r>
          </w:p>
        </w:tc>
        <w:tc>
          <w:tcPr>
            <w:tcW w:w="1830" w:type="dxa"/>
          </w:tcPr>
          <w:p w14:paraId="5C88A0FB">
            <w:pPr>
              <w:widowControl w:val="0"/>
              <w:jc w:val="center"/>
              <w:rPr>
                <w:rFonts w:hint="default" w:ascii="Arial Black" w:hAnsi="Arial Black" w:cs="Arial Black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основное общее</w:t>
            </w:r>
          </w:p>
        </w:tc>
      </w:tr>
      <w:tr w14:paraId="0226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  <w:gridSpan w:val="5"/>
          </w:tcPr>
          <w:p w14:paraId="471F725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</w:rPr>
              <w:t>на базе среднего общего образования (11кл)</w:t>
            </w:r>
          </w:p>
        </w:tc>
      </w:tr>
      <w:tr w14:paraId="2011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05D55B6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1.</w:t>
            </w:r>
          </w:p>
        </w:tc>
        <w:tc>
          <w:tcPr>
            <w:tcW w:w="2077" w:type="dxa"/>
            <w:shd w:val="clear" w:color="auto" w:fill="auto"/>
            <w:vAlign w:val="top"/>
          </w:tcPr>
          <w:p w14:paraId="5497C28F">
            <w:pPr>
              <w:widowControl w:val="0"/>
              <w:spacing w:after="0"/>
              <w:jc w:val="center"/>
              <w:rPr>
                <w:rFonts w:hint="default" w:ascii="Arial Black" w:hAnsi="Arial Black" w:cs="Arial Black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45" w:type="dxa"/>
            <w:shd w:val="clear" w:color="auto" w:fill="auto"/>
            <w:vAlign w:val="top"/>
          </w:tcPr>
          <w:p w14:paraId="3A328524">
            <w:pPr>
              <w:widowControl w:val="0"/>
              <w:jc w:val="center"/>
              <w:rPr>
                <w:rFonts w:hint="default" w:ascii="Arial Black" w:hAnsi="Arial Black" w:cs="Arial Black" w:eastAsiaTheme="minorEastAsia"/>
                <w:sz w:val="28"/>
                <w:szCs w:val="28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Лечебное дело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0B4BDBDF">
            <w:pPr>
              <w:widowControl w:val="0"/>
              <w:jc w:val="center"/>
              <w:rPr>
                <w:rFonts w:hint="default" w:ascii="Arial Black" w:hAnsi="Arial Black" w:cs="Arial Black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Фельдшер</w:t>
            </w:r>
          </w:p>
        </w:tc>
        <w:tc>
          <w:tcPr>
            <w:tcW w:w="1830" w:type="dxa"/>
            <w:shd w:val="clear" w:color="auto" w:fill="auto"/>
            <w:vAlign w:val="top"/>
          </w:tcPr>
          <w:p w14:paraId="5F000EF0">
            <w:pPr>
              <w:widowControl w:val="0"/>
              <w:jc w:val="center"/>
              <w:rPr>
                <w:rFonts w:hint="default" w:ascii="Arial Black" w:hAnsi="Arial Black" w:cs="Arial Black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среднее общее</w:t>
            </w:r>
          </w:p>
        </w:tc>
      </w:tr>
      <w:tr w14:paraId="4838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0FC82717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2.</w:t>
            </w:r>
          </w:p>
        </w:tc>
        <w:tc>
          <w:tcPr>
            <w:tcW w:w="2077" w:type="dxa"/>
            <w:shd w:val="clear" w:color="auto" w:fill="auto"/>
            <w:vAlign w:val="top"/>
          </w:tcPr>
          <w:p w14:paraId="52A8CD7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33.02.01.</w:t>
            </w:r>
          </w:p>
          <w:p w14:paraId="6FD8E335">
            <w:pPr>
              <w:widowControl w:val="0"/>
              <w:jc w:val="center"/>
              <w:rPr>
                <w:rFonts w:hint="default" w:ascii="Arial Black" w:hAnsi="Arial Black" w:cs="Arial Black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  <w:tc>
          <w:tcPr>
            <w:tcW w:w="2745" w:type="dxa"/>
            <w:shd w:val="clear" w:color="auto" w:fill="auto"/>
            <w:vAlign w:val="top"/>
          </w:tcPr>
          <w:p w14:paraId="092D80FF">
            <w:pPr>
              <w:widowControl w:val="0"/>
              <w:jc w:val="center"/>
              <w:rPr>
                <w:rFonts w:hint="default" w:ascii="Arial Black" w:hAnsi="Arial Black" w:cs="Arial Black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Фармация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67A7CE01">
            <w:pPr>
              <w:widowControl w:val="0"/>
              <w:jc w:val="center"/>
              <w:rPr>
                <w:rFonts w:hint="default" w:ascii="Arial Black" w:hAnsi="Arial Black" w:cs="Arial Black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Фармацевт</w:t>
            </w:r>
          </w:p>
        </w:tc>
        <w:tc>
          <w:tcPr>
            <w:tcW w:w="1830" w:type="dxa"/>
            <w:shd w:val="clear" w:color="auto" w:fill="auto"/>
            <w:vAlign w:val="top"/>
          </w:tcPr>
          <w:p w14:paraId="109357F6">
            <w:pPr>
              <w:widowControl w:val="0"/>
              <w:jc w:val="center"/>
              <w:rPr>
                <w:rFonts w:hint="default" w:ascii="Arial Black" w:hAnsi="Arial Black" w:cs="Arial Black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среднее общее</w:t>
            </w:r>
          </w:p>
        </w:tc>
      </w:tr>
    </w:tbl>
    <w:p w14:paraId="66B4DB32">
      <w:pPr>
        <w:jc w:val="center"/>
        <w:rPr>
          <w:rFonts w:hint="default" w:ascii="Arial Black" w:hAnsi="Arial Black" w:cs="Arial Black"/>
          <w:sz w:val="24"/>
          <w:szCs w:val="24"/>
          <w:lang w:val="ru-RU"/>
        </w:rPr>
      </w:pPr>
      <w:bookmarkStart w:id="0" w:name="_GoBack"/>
      <w:bookmarkEnd w:id="0"/>
    </w:p>
    <w:sectPr>
      <w:pgSz w:w="11906" w:h="16838"/>
      <w:pgMar w:top="873" w:right="1123" w:bottom="1440" w:left="1463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A74B0"/>
    <w:rsid w:val="3C4A0AE6"/>
    <w:rsid w:val="4A09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2025-02-22T17:58:00Z</dcterms:created>
  <dc:creator>Asus</dc:creator>
  <cp:lastModifiedBy>Asus</cp:lastModifiedBy>
  <dcterms:modified xsi:type="dcterms:W3CDTF">2026-02-15T10:18:02Z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F31E7DF205D241DCB10BEF0E2FDE8A2A_12</vt:lpwstr>
  </property>
</Properties>
</file>