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445"/>
      </w:tblGrid>
      <w:tr w:rsidR="00852302" w:rsidRPr="00852302" w:rsidTr="00852302">
        <w:trPr>
          <w:tblCellSpacing w:w="0" w:type="dxa"/>
          <w:jc w:val="center"/>
        </w:trPr>
        <w:tc>
          <w:tcPr>
            <w:tcW w:w="0" w:type="auto"/>
            <w:tcMar>
              <w:top w:w="45" w:type="dxa"/>
              <w:left w:w="45" w:type="dxa"/>
              <w:bottom w:w="45" w:type="dxa"/>
              <w:right w:w="45" w:type="dxa"/>
            </w:tcMar>
            <w:vAlign w:val="center"/>
            <w:hideMark/>
          </w:tcPr>
          <w:bookmarkStart w:id="0" w:name="17"/>
          <w:p w:rsidR="00852302" w:rsidRPr="00852302" w:rsidRDefault="00852302" w:rsidP="00852302">
            <w:pPr>
              <w:spacing w:after="0" w:line="240" w:lineRule="auto"/>
              <w:rPr>
                <w:rFonts w:ascii="Georgia" w:eastAsia="Times New Roman" w:hAnsi="Georgia" w:cs="Times New Roman"/>
                <w:color w:val="000000"/>
                <w:sz w:val="44"/>
                <w:szCs w:val="44"/>
                <w:lang w:eastAsia="ru-RU"/>
              </w:rPr>
            </w:pPr>
            <w:r w:rsidRPr="00852302">
              <w:rPr>
                <w:rFonts w:ascii="Georgia" w:eastAsia="Times New Roman" w:hAnsi="Georgia" w:cs="Times New Roman"/>
                <w:color w:val="000000"/>
                <w:sz w:val="44"/>
                <w:szCs w:val="44"/>
                <w:lang w:eastAsia="ru-RU"/>
              </w:rPr>
              <w:fldChar w:fldCharType="begin"/>
            </w:r>
            <w:r w:rsidRPr="00852302">
              <w:rPr>
                <w:rFonts w:ascii="Georgia" w:eastAsia="Times New Roman" w:hAnsi="Georgia" w:cs="Times New Roman"/>
                <w:color w:val="000000"/>
                <w:sz w:val="44"/>
                <w:szCs w:val="44"/>
                <w:lang w:eastAsia="ru-RU"/>
              </w:rPr>
              <w:instrText xml:space="preserve"> HYPERLINK "javascript://" </w:instrText>
            </w:r>
            <w:r w:rsidRPr="00852302">
              <w:rPr>
                <w:rFonts w:ascii="Georgia" w:eastAsia="Times New Roman" w:hAnsi="Georgia" w:cs="Times New Roman"/>
                <w:color w:val="000000"/>
                <w:sz w:val="44"/>
                <w:szCs w:val="44"/>
                <w:lang w:eastAsia="ru-RU"/>
              </w:rPr>
              <w:fldChar w:fldCharType="separate"/>
            </w:r>
            <w:r w:rsidRPr="00852302">
              <w:rPr>
                <w:rFonts w:ascii="Georgia" w:eastAsia="Times New Roman" w:hAnsi="Georgia" w:cs="Times New Roman"/>
                <w:color w:val="000000"/>
                <w:sz w:val="44"/>
                <w:szCs w:val="44"/>
                <w:u w:val="single"/>
                <w:lang w:eastAsia="ru-RU"/>
              </w:rPr>
              <w:t>Разъяснения по вопросу передачи ребёнка из детского сада несовершеннолетнему лицу</w:t>
            </w:r>
            <w:r w:rsidRPr="00852302">
              <w:rPr>
                <w:rFonts w:ascii="Georgia" w:eastAsia="Times New Roman" w:hAnsi="Georgia" w:cs="Times New Roman"/>
                <w:color w:val="000000"/>
                <w:sz w:val="44"/>
                <w:szCs w:val="44"/>
                <w:lang w:eastAsia="ru-RU"/>
              </w:rPr>
              <w:fldChar w:fldCharType="end"/>
            </w:r>
            <w:bookmarkEnd w:id="0"/>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0"/>
                <w:szCs w:val="20"/>
                <w:lang w:eastAsia="ru-RU"/>
              </w:rPr>
              <w:t>Разъяснения по вопросу передачи ребёнка из детского сада несовершеннолетнему лицу</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u w:val="single"/>
                <w:lang w:eastAsia="ru-RU"/>
              </w:rPr>
              <w:t>Работники детского сада не имеют права отдавать ребенка, который отдан им под их ответственность, несовершеннолетнему лицу</w:t>
            </w:r>
            <w:r w:rsidRPr="00852302">
              <w:rPr>
                <w:rFonts w:ascii="Georgia" w:eastAsia="Times New Roman" w:hAnsi="Georgia" w:cs="Times New Roman"/>
                <w:sz w:val="21"/>
                <w:szCs w:val="21"/>
                <w:lang w:eastAsia="ru-RU"/>
              </w:rPr>
              <w:t>.</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В соответствии со </w:t>
            </w:r>
            <w:r w:rsidRPr="00852302">
              <w:rPr>
                <w:rFonts w:ascii="Georgia" w:eastAsia="Times New Roman" w:hAnsi="Georgia" w:cs="Times New Roman"/>
                <w:b/>
                <w:bCs/>
                <w:sz w:val="21"/>
                <w:szCs w:val="21"/>
                <w:lang w:eastAsia="ru-RU"/>
              </w:rPr>
              <w:t>статьёй 54 Семейного кодекса Российской Федерации</w:t>
            </w:r>
            <w:r w:rsidRPr="00852302">
              <w:rPr>
                <w:rFonts w:ascii="Georgia" w:eastAsia="Times New Roman" w:hAnsi="Georgia" w:cs="Times New Roman"/>
                <w:sz w:val="21"/>
                <w:szCs w:val="21"/>
                <w:lang w:eastAsia="ru-RU"/>
              </w:rPr>
              <w:t xml:space="preserve"> совершеннолетним признаётся лицо, достигшее возраста восемнадцати лет.</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Гражданин до 18 лет не несет юридической ответственности за другого гражданина в силу своей неполной дееспособности, которая определена </w:t>
            </w:r>
            <w:r w:rsidRPr="00852302">
              <w:rPr>
                <w:rFonts w:ascii="Georgia" w:eastAsia="Times New Roman" w:hAnsi="Georgia" w:cs="Times New Roman"/>
                <w:b/>
                <w:bCs/>
                <w:sz w:val="21"/>
                <w:szCs w:val="21"/>
                <w:lang w:eastAsia="ru-RU"/>
              </w:rPr>
              <w:t>статьями 26, 28 Гражданского кодекса Российской Федерации</w:t>
            </w:r>
            <w:r w:rsidRPr="00852302">
              <w:rPr>
                <w:rFonts w:ascii="Georgia" w:eastAsia="Times New Roman" w:hAnsi="Georgia" w:cs="Times New Roman"/>
                <w:sz w:val="21"/>
                <w:szCs w:val="21"/>
                <w:lang w:eastAsia="ru-RU"/>
              </w:rPr>
              <w:t xml:space="preserve">. Он и за себя несёт ответственность только в рамках, очерченных вышеназванными статьями Гражданского кодекса Российской Федерации. На основании </w:t>
            </w:r>
            <w:r w:rsidRPr="00852302">
              <w:rPr>
                <w:rFonts w:ascii="Georgia" w:eastAsia="Times New Roman" w:hAnsi="Georgia" w:cs="Times New Roman"/>
                <w:b/>
                <w:bCs/>
                <w:sz w:val="21"/>
                <w:szCs w:val="21"/>
                <w:lang w:eastAsia="ru-RU"/>
              </w:rPr>
              <w:t>статьи 56 Семейного кодекса Российской Федерации</w:t>
            </w:r>
            <w:r w:rsidRPr="00852302">
              <w:rPr>
                <w:rFonts w:ascii="Georgia" w:eastAsia="Times New Roman" w:hAnsi="Georgia" w:cs="Times New Roman"/>
                <w:sz w:val="21"/>
                <w:szCs w:val="21"/>
                <w:lang w:eastAsia="ru-RU"/>
              </w:rPr>
              <w:t xml:space="preserve"> в том случае, если несовершеннолетний, признан в соответствии с законом полностью дееспособным до достижения совершеннолетия, он имеет право самостоятельно осуществлять свои права и обязанности.</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В соответствии со </w:t>
            </w:r>
            <w:r w:rsidRPr="00852302">
              <w:rPr>
                <w:rFonts w:ascii="Georgia" w:eastAsia="Times New Roman" w:hAnsi="Georgia" w:cs="Times New Roman"/>
                <w:b/>
                <w:bCs/>
                <w:sz w:val="21"/>
                <w:szCs w:val="21"/>
                <w:lang w:eastAsia="ru-RU"/>
              </w:rPr>
              <w:t>статьёй 64 Семейного Кодекса Российской Федерации з</w:t>
            </w:r>
            <w:r w:rsidRPr="00852302">
              <w:rPr>
                <w:rFonts w:ascii="Georgia" w:eastAsia="Times New Roman" w:hAnsi="Georgia" w:cs="Times New Roman"/>
                <w:sz w:val="21"/>
                <w:szCs w:val="21"/>
                <w:lang w:eastAsia="ru-RU"/>
              </w:rPr>
              <w:t xml:space="preserve">ащита прав и интересов детей возлагается на их родителей. Таким образом, </w:t>
            </w:r>
            <w:r w:rsidRPr="00852302">
              <w:rPr>
                <w:rFonts w:ascii="Georgia" w:eastAsia="Times New Roman" w:hAnsi="Georgia" w:cs="Times New Roman"/>
                <w:sz w:val="21"/>
                <w:szCs w:val="21"/>
                <w:u w:val="single"/>
                <w:lang w:eastAsia="ru-RU"/>
              </w:rPr>
              <w:t>только родители являются законными представителями своих детей</w:t>
            </w:r>
            <w:r w:rsidRPr="00852302">
              <w:rPr>
                <w:rFonts w:ascii="Georgia" w:eastAsia="Times New Roman" w:hAnsi="Georgia" w:cs="Times New Roman"/>
                <w:sz w:val="21"/>
                <w:szCs w:val="21"/>
                <w:lang w:eastAsia="ru-RU"/>
              </w:rPr>
              <w:t xml:space="preserve">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В соответствии со </w:t>
            </w:r>
            <w:r w:rsidRPr="00852302">
              <w:rPr>
                <w:rFonts w:ascii="Georgia" w:eastAsia="Times New Roman" w:hAnsi="Georgia" w:cs="Times New Roman"/>
                <w:b/>
                <w:bCs/>
                <w:sz w:val="21"/>
                <w:szCs w:val="21"/>
                <w:lang w:eastAsia="ru-RU"/>
              </w:rPr>
              <w:t xml:space="preserve">статьёй 63 Семейного Кодекса Российской Федерации </w:t>
            </w:r>
            <w:r w:rsidRPr="00852302">
              <w:rPr>
                <w:rFonts w:ascii="Georgia" w:eastAsia="Times New Roman" w:hAnsi="Georgia" w:cs="Times New Roman"/>
                <w:sz w:val="21"/>
                <w:szCs w:val="21"/>
                <w:lang w:eastAsia="ru-RU"/>
              </w:rPr>
              <w:t>родители обязаны воспитывать своих детей, заботиться об их здоровье, физическом, психическом, духовном и нравственном развитии, и несут полную ответственность за их воспитание и развитие.</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Отношения между МДОУ «Детск</w:t>
            </w:r>
            <w:r>
              <w:rPr>
                <w:rFonts w:ascii="Georgia" w:eastAsia="Times New Roman" w:hAnsi="Georgia" w:cs="Times New Roman"/>
                <w:sz w:val="21"/>
                <w:szCs w:val="21"/>
                <w:lang w:eastAsia="ru-RU"/>
              </w:rPr>
              <w:t>ий сад № 111</w:t>
            </w:r>
            <w:r w:rsidRPr="00852302">
              <w:rPr>
                <w:rFonts w:ascii="Georgia" w:eastAsia="Times New Roman" w:hAnsi="Georgia" w:cs="Times New Roman"/>
                <w:sz w:val="21"/>
                <w:szCs w:val="21"/>
                <w:lang w:eastAsia="ru-RU"/>
              </w:rPr>
              <w:t>» и родителями в соответствии со  </w:t>
            </w:r>
            <w:r w:rsidRPr="00852302">
              <w:rPr>
                <w:rFonts w:ascii="Georgia" w:eastAsia="Times New Roman" w:hAnsi="Georgia" w:cs="Times New Roman"/>
                <w:b/>
                <w:bCs/>
                <w:sz w:val="21"/>
                <w:szCs w:val="21"/>
                <w:lang w:eastAsia="ru-RU"/>
              </w:rPr>
              <w:t>статьёй 53 Федерального закона от 29 декабря 2012 г. N 273-ФЗ "Об образовании в Российской Федерации"</w:t>
            </w:r>
            <w:r w:rsidRPr="00852302">
              <w:rPr>
                <w:rFonts w:ascii="Georgia" w:eastAsia="Times New Roman" w:hAnsi="Georgia" w:cs="Times New Roman"/>
                <w:sz w:val="21"/>
                <w:szCs w:val="21"/>
                <w:lang w:eastAsia="ru-RU"/>
              </w:rPr>
              <w:t xml:space="preserve"> регулируются Договором об образовании по образовательным программам дошкольного образования (далее – Договор об образовании). Таким образом, права и обязанности родителей (законных представителей) несовершеннолетних обучающихся устанавливаются вышеназванным Федеральным законом, иными федеральными законами, и договором об образовании.</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Пункт 2.4.9. Договора об образовании</w:t>
            </w:r>
            <w:r w:rsidRPr="00852302">
              <w:rPr>
                <w:rFonts w:ascii="Georgia" w:eastAsia="Times New Roman" w:hAnsi="Georgia" w:cs="Times New Roman"/>
                <w:sz w:val="21"/>
                <w:szCs w:val="21"/>
                <w:lang w:eastAsia="ru-RU"/>
              </w:rPr>
              <w:t xml:space="preserve">  предусматривает обязанность родителей лично доставлять воспитанника в организацию с передачей воспитателю и забирать воспитанника из организации у воспитателя, не передоверяя воспитанника иным лицам, кроме, перечисленных в договоре, и действующих на основании письменных доверенностей, выданных родителями на имя организации. Не допускается  передача воспитанника несовершеннолетним лицам, а также лицам, находящимся в состоянии алкогольного, наркотического или токсического опьянения.</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 xml:space="preserve">Статья 44 Федерального закона от 29 декабря 2012 г. N 273-ФЗ "Об образовании в Российской Федерации" предусматривает обязанность родителей </w:t>
            </w:r>
            <w:r w:rsidRPr="00852302">
              <w:rPr>
                <w:rFonts w:ascii="Georgia" w:eastAsia="Times New Roman" w:hAnsi="Georgia" w:cs="Times New Roman"/>
                <w:sz w:val="21"/>
                <w:szCs w:val="21"/>
                <w:lang w:eastAsia="ru-RU"/>
              </w:rPr>
              <w:t>соблюдать правила внутреннего распорядка организации.</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В соответствии с пунктом 5.4. Правил внутреннего распорядка</w:t>
            </w:r>
            <w:r w:rsidRPr="00852302">
              <w:rPr>
                <w:rFonts w:ascii="Georgia" w:eastAsia="Times New Roman" w:hAnsi="Georgia" w:cs="Times New Roman"/>
                <w:sz w:val="21"/>
                <w:szCs w:val="21"/>
                <w:lang w:eastAsia="ru-RU"/>
              </w:rPr>
              <w:t xml:space="preserve"> обучающихся МДОУ «Де</w:t>
            </w:r>
            <w:r>
              <w:rPr>
                <w:rFonts w:ascii="Georgia" w:eastAsia="Times New Roman" w:hAnsi="Georgia" w:cs="Times New Roman"/>
                <w:sz w:val="21"/>
                <w:szCs w:val="21"/>
                <w:lang w:eastAsia="ru-RU"/>
              </w:rPr>
              <w:t>тский сад № 111</w:t>
            </w:r>
            <w:r w:rsidRPr="00852302">
              <w:rPr>
                <w:rFonts w:ascii="Georgia" w:eastAsia="Times New Roman" w:hAnsi="Georgia" w:cs="Times New Roman"/>
                <w:sz w:val="21"/>
                <w:szCs w:val="21"/>
                <w:lang w:eastAsia="ru-RU"/>
              </w:rPr>
              <w:t>», утверждённых приказом руководителя (зав</w:t>
            </w:r>
            <w:r>
              <w:rPr>
                <w:rFonts w:ascii="Georgia" w:eastAsia="Times New Roman" w:hAnsi="Georgia" w:cs="Times New Roman"/>
                <w:sz w:val="21"/>
                <w:szCs w:val="21"/>
                <w:lang w:eastAsia="ru-RU"/>
              </w:rPr>
              <w:t>едующего) МДОУ «Детский сад № 111</w:t>
            </w:r>
            <w:r w:rsidRPr="00852302">
              <w:rPr>
                <w:rFonts w:ascii="Georgia" w:eastAsia="Times New Roman" w:hAnsi="Georgia" w:cs="Times New Roman"/>
                <w:sz w:val="21"/>
                <w:szCs w:val="21"/>
                <w:lang w:eastAsia="ru-RU"/>
              </w:rPr>
              <w:t>» от 18.03.2014 г. № 91, воспитателям категорически запрещается отдавать ребенка:</w:t>
            </w:r>
          </w:p>
          <w:p w:rsidR="00852302" w:rsidRPr="00852302" w:rsidRDefault="00852302" w:rsidP="00852302">
            <w:pPr>
              <w:numPr>
                <w:ilvl w:val="0"/>
                <w:numId w:val="1"/>
              </w:num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лицам в нетрезвом состоянии,</w:t>
            </w:r>
          </w:p>
          <w:p w:rsidR="00852302" w:rsidRPr="00852302" w:rsidRDefault="00852302" w:rsidP="00852302">
            <w:pPr>
              <w:numPr>
                <w:ilvl w:val="0"/>
                <w:numId w:val="1"/>
              </w:num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lastRenderedPageBreak/>
              <w:t>несовершеннолетним братьям и сестрам,</w:t>
            </w:r>
          </w:p>
          <w:p w:rsidR="00852302" w:rsidRPr="00852302" w:rsidRDefault="00852302" w:rsidP="00852302">
            <w:pPr>
              <w:numPr>
                <w:ilvl w:val="0"/>
                <w:numId w:val="1"/>
              </w:num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отпускать одних детей по просьбе родителей,</w:t>
            </w:r>
          </w:p>
          <w:p w:rsidR="00852302" w:rsidRPr="00852302" w:rsidRDefault="00852302" w:rsidP="00852302">
            <w:pPr>
              <w:numPr>
                <w:ilvl w:val="0"/>
                <w:numId w:val="1"/>
              </w:num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отдавать незнакомым лицам,</w:t>
            </w:r>
          </w:p>
          <w:p w:rsidR="00852302" w:rsidRPr="00852302" w:rsidRDefault="00852302" w:rsidP="00852302">
            <w:pPr>
              <w:numPr>
                <w:ilvl w:val="0"/>
                <w:numId w:val="1"/>
              </w:num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лицам, не указанным родителями (законными представителями) в договоре об образовании,</w:t>
            </w:r>
          </w:p>
          <w:p w:rsidR="00852302" w:rsidRPr="00852302" w:rsidRDefault="00852302" w:rsidP="00852302">
            <w:pPr>
              <w:numPr>
                <w:ilvl w:val="0"/>
                <w:numId w:val="1"/>
              </w:num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лицам, не имеющим письменной доверенности от родителей (законных представителей) обучающихся.</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Таким образом, передача ребёнка несовершеннолетнему лицу будет квалифицирована как нарушение условий Договора об образовании. В соответствии с положениями </w:t>
            </w:r>
            <w:r w:rsidRPr="00852302">
              <w:rPr>
                <w:rFonts w:ascii="Georgia" w:eastAsia="Times New Roman" w:hAnsi="Georgia" w:cs="Times New Roman"/>
                <w:b/>
                <w:bCs/>
                <w:sz w:val="21"/>
                <w:szCs w:val="21"/>
                <w:lang w:eastAsia="ru-RU"/>
              </w:rPr>
              <w:t>статьи 1073 Гражданского Кодекса Российской Федерации</w:t>
            </w:r>
            <w:r w:rsidRPr="00852302">
              <w:rPr>
                <w:rFonts w:ascii="Georgia" w:eastAsia="Times New Roman" w:hAnsi="Georgia" w:cs="Times New Roman"/>
                <w:sz w:val="21"/>
                <w:szCs w:val="21"/>
                <w:lang w:eastAsia="ru-RU"/>
              </w:rPr>
              <w:t xml:space="preserve"> ответственность за вред причиненный несовершеннолетним несут родители или учреждение, где он находился или должен был находиться.  И в случае причинения вреда ребёнку за пределами детского сада, при условии передачи его несовершеннолетнему лицу, а не родителям, ответственность за его жизнь и здоровье будет нести дошкольное образовательное учреждение.</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 xml:space="preserve">На основании статьи 65 Семейного Кодекса Российской Федерации </w:t>
            </w:r>
            <w:r w:rsidRPr="00852302">
              <w:rPr>
                <w:rFonts w:ascii="Georgia" w:eastAsia="Times New Roman" w:hAnsi="Georgia" w:cs="Times New Roman"/>
                <w:sz w:val="21"/>
                <w:szCs w:val="21"/>
                <w:lang w:eastAsia="ru-RU"/>
              </w:rPr>
              <w:t>родительские права не могут осуществляться в противоречии с интересами детей. Обеспечение интересов детей (предоставление питания после детского сада, ухода за ребёнком, обеспечение защиты,  внимания) должно быть предметом основной заботы их родителей. При осуществлении родительских прав родители не вправе причинять вред физическому (оставление в опасности наедине с другим несовершеннолетним) и психическому здоровью детей (обращение за ребёнком в детский сад позже установленного времени).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Родители, осуществляющие родительские права в ущерб правам и интересам детей, несут ответственность в установленном законом порядке. Согласно указаниям </w:t>
            </w:r>
            <w:r w:rsidRPr="00852302">
              <w:rPr>
                <w:rFonts w:ascii="Georgia" w:eastAsia="Times New Roman" w:hAnsi="Georgia" w:cs="Times New Roman"/>
                <w:b/>
                <w:bCs/>
                <w:sz w:val="21"/>
                <w:szCs w:val="21"/>
                <w:lang w:eastAsia="ru-RU"/>
              </w:rPr>
              <w:t>статьи 5.35 Кодекса об административных правонарушениях Российской Федерации</w:t>
            </w:r>
            <w:r w:rsidRPr="00852302">
              <w:rPr>
                <w:rFonts w:ascii="Georgia" w:eastAsia="Times New Roman" w:hAnsi="Georgia" w:cs="Times New Roman"/>
                <w:sz w:val="21"/>
                <w:szCs w:val="21"/>
                <w:lang w:eastAsia="ru-RU"/>
              </w:rPr>
              <w:t xml:space="preserve"> неисполнение или ненадлежащее исполнение обязанностей родителями или одним из них, представляющими интересы несовершеннолетнего ребенка лицами обязанностей по его воспитанию или содержанию влечет к применению административной ответственности.</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Статья 156 Уголовного Кодекса Российской Федерации</w:t>
            </w:r>
            <w:r w:rsidRPr="00852302">
              <w:rPr>
                <w:rFonts w:ascii="Georgia" w:eastAsia="Times New Roman" w:hAnsi="Georgia" w:cs="Times New Roman"/>
                <w:sz w:val="21"/>
                <w:szCs w:val="21"/>
                <w:lang w:eastAsia="ru-RU"/>
              </w:rPr>
              <w:t xml:space="preserve"> предусматривает ответственность за неисполнение обязанностей по воспитанию ребенка, "если это деяние соединено с жестоким обращением с несовершеннолетним". Жестокое обращение может выражаться в не предоставлении питания, запирании в помещении одного на долгое время, систематическом унижении достоинства ребенка, издевательствах, нанесении побоев.</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proofErr w:type="gramStart"/>
            <w:r w:rsidRPr="00852302">
              <w:rPr>
                <w:rFonts w:ascii="Georgia" w:eastAsia="Times New Roman" w:hAnsi="Georgia" w:cs="Times New Roman"/>
                <w:b/>
                <w:bCs/>
                <w:sz w:val="21"/>
                <w:szCs w:val="21"/>
                <w:lang w:eastAsia="ru-RU"/>
              </w:rPr>
              <w:t>Статья 125</w:t>
            </w:r>
            <w:r w:rsidRPr="00852302">
              <w:rPr>
                <w:rFonts w:ascii="Georgia" w:eastAsia="Times New Roman" w:hAnsi="Georgia" w:cs="Times New Roman"/>
                <w:sz w:val="21"/>
                <w:szCs w:val="21"/>
                <w:lang w:eastAsia="ru-RU"/>
              </w:rPr>
              <w:t xml:space="preserve"> </w:t>
            </w:r>
            <w:r w:rsidRPr="00852302">
              <w:rPr>
                <w:rFonts w:ascii="Georgia" w:eastAsia="Times New Roman" w:hAnsi="Georgia" w:cs="Times New Roman"/>
                <w:b/>
                <w:bCs/>
                <w:sz w:val="21"/>
                <w:szCs w:val="21"/>
                <w:lang w:eastAsia="ru-RU"/>
              </w:rPr>
              <w:t xml:space="preserve">Уголовного Кодекса Российской Федерации </w:t>
            </w:r>
            <w:r w:rsidRPr="00852302">
              <w:rPr>
                <w:rFonts w:ascii="Georgia" w:eastAsia="Times New Roman" w:hAnsi="Georgia" w:cs="Times New Roman"/>
                <w:sz w:val="21"/>
                <w:szCs w:val="21"/>
                <w:lang w:eastAsia="ru-RU"/>
              </w:rPr>
              <w:t>("Оставление в опасности") предусматривает ответственность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w:t>
            </w:r>
            <w:proofErr w:type="gramEnd"/>
            <w:r w:rsidRPr="00852302">
              <w:rPr>
                <w:rFonts w:ascii="Georgia" w:eastAsia="Times New Roman" w:hAnsi="Georgia" w:cs="Times New Roman"/>
                <w:sz w:val="21"/>
                <w:szCs w:val="21"/>
                <w:lang w:eastAsia="ru-RU"/>
              </w:rPr>
              <w:t xml:space="preserve"> опасное для жизни или здоровья состояние (оставление несовершеннолетних детей одних без присмотра).  </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Согласно статье 56 Семейного Кодекса Российской Федерации</w:t>
            </w:r>
            <w:r w:rsidRPr="00852302">
              <w:rPr>
                <w:rFonts w:ascii="Georgia" w:eastAsia="Times New Roman" w:hAnsi="Georgia" w:cs="Times New Roman"/>
                <w:sz w:val="21"/>
                <w:szCs w:val="21"/>
                <w:lang w:eastAsia="ru-RU"/>
              </w:rPr>
              <w:t xml:space="preserve"> ребенок имеет право на защиту от злоупотреблений со стороны родителей (лиц, их заменяющих). В соответствии с пунктом 3 данной статьи должностные лица организаций и иные граждане, которым станет известно об угрозе жизни или здоровью ребенка (оставление несовершеннолетних детей одних без присмотра),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852302" w:rsidRPr="00852302" w:rsidRDefault="00852302" w:rsidP="00852302">
            <w:pPr>
              <w:spacing w:after="0" w:line="240" w:lineRule="auto"/>
              <w:jc w:val="center"/>
              <w:rPr>
                <w:rFonts w:ascii="Georgia" w:eastAsia="Times New Roman" w:hAnsi="Georgia" w:cs="Times New Roman"/>
                <w:sz w:val="20"/>
                <w:szCs w:val="20"/>
                <w:lang w:eastAsia="ru-RU"/>
              </w:rPr>
            </w:pPr>
            <w:r w:rsidRPr="00852302">
              <w:rPr>
                <w:rFonts w:ascii="Georgia" w:eastAsia="Times New Roman" w:hAnsi="Georgia" w:cs="Times New Roman"/>
                <w:sz w:val="20"/>
                <w:szCs w:val="20"/>
                <w:lang w:eastAsia="ru-RU"/>
              </w:rPr>
              <w:t>)</w:t>
            </w:r>
          </w:p>
        </w:tc>
      </w:tr>
    </w:tbl>
    <w:p w:rsidR="00852302" w:rsidRPr="00852302" w:rsidRDefault="00852302" w:rsidP="00852302">
      <w:pPr>
        <w:spacing w:after="0" w:line="240" w:lineRule="auto"/>
        <w:jc w:val="center"/>
        <w:rPr>
          <w:rFonts w:ascii="Georgia" w:eastAsia="Times New Roman" w:hAnsi="Georgia" w:cs="Times New Roman"/>
          <w:sz w:val="20"/>
          <w:szCs w:val="20"/>
          <w:lang w:eastAsia="ru-RU"/>
        </w:rPr>
      </w:pPr>
    </w:p>
    <w:tbl>
      <w:tblPr>
        <w:tblW w:w="5000" w:type="pct"/>
        <w:jc w:val="center"/>
        <w:tblCellSpacing w:w="0" w:type="dxa"/>
        <w:tblCellMar>
          <w:left w:w="0" w:type="dxa"/>
          <w:right w:w="0" w:type="dxa"/>
        </w:tblCellMar>
        <w:tblLook w:val="04A0" w:firstRow="1" w:lastRow="0" w:firstColumn="1" w:lastColumn="0" w:noHBand="0" w:noVBand="1"/>
      </w:tblPr>
      <w:tblGrid>
        <w:gridCol w:w="9445"/>
      </w:tblGrid>
      <w:tr w:rsidR="00852302" w:rsidRPr="00852302" w:rsidTr="00852302">
        <w:trPr>
          <w:tblCellSpacing w:w="0" w:type="dxa"/>
          <w:jc w:val="center"/>
        </w:trPr>
        <w:tc>
          <w:tcPr>
            <w:tcW w:w="0" w:type="auto"/>
            <w:tcMar>
              <w:top w:w="45" w:type="dxa"/>
              <w:left w:w="45" w:type="dxa"/>
              <w:bottom w:w="45" w:type="dxa"/>
              <w:right w:w="45" w:type="dxa"/>
            </w:tcMar>
            <w:vAlign w:val="center"/>
            <w:hideMark/>
          </w:tcPr>
          <w:bookmarkStart w:id="1" w:name="18"/>
          <w:p w:rsidR="00852302" w:rsidRPr="00852302" w:rsidRDefault="00852302" w:rsidP="00852302">
            <w:pPr>
              <w:spacing w:after="0" w:line="240" w:lineRule="auto"/>
              <w:rPr>
                <w:rFonts w:ascii="Georgia" w:eastAsia="Times New Roman" w:hAnsi="Georgia" w:cs="Times New Roman"/>
                <w:color w:val="000000"/>
                <w:sz w:val="44"/>
                <w:szCs w:val="44"/>
                <w:lang w:eastAsia="ru-RU"/>
              </w:rPr>
            </w:pPr>
            <w:r w:rsidRPr="00852302">
              <w:rPr>
                <w:rFonts w:ascii="Georgia" w:eastAsia="Times New Roman" w:hAnsi="Georgia" w:cs="Times New Roman"/>
                <w:color w:val="000000"/>
                <w:sz w:val="44"/>
                <w:szCs w:val="44"/>
                <w:lang w:eastAsia="ru-RU"/>
              </w:rPr>
              <w:lastRenderedPageBreak/>
              <w:fldChar w:fldCharType="begin"/>
            </w:r>
            <w:r w:rsidRPr="00852302">
              <w:rPr>
                <w:rFonts w:ascii="Georgia" w:eastAsia="Times New Roman" w:hAnsi="Georgia" w:cs="Times New Roman"/>
                <w:color w:val="000000"/>
                <w:sz w:val="44"/>
                <w:szCs w:val="44"/>
                <w:lang w:eastAsia="ru-RU"/>
              </w:rPr>
              <w:instrText xml:space="preserve"> HYPERLINK "javascript://" </w:instrText>
            </w:r>
            <w:r w:rsidRPr="00852302">
              <w:rPr>
                <w:rFonts w:ascii="Georgia" w:eastAsia="Times New Roman" w:hAnsi="Georgia" w:cs="Times New Roman"/>
                <w:color w:val="000000"/>
                <w:sz w:val="44"/>
                <w:szCs w:val="44"/>
                <w:lang w:eastAsia="ru-RU"/>
              </w:rPr>
              <w:fldChar w:fldCharType="separate"/>
            </w:r>
            <w:r w:rsidRPr="00852302">
              <w:rPr>
                <w:rFonts w:ascii="Georgia" w:eastAsia="Times New Roman" w:hAnsi="Georgia" w:cs="Times New Roman"/>
                <w:color w:val="000000"/>
                <w:sz w:val="44"/>
                <w:szCs w:val="44"/>
                <w:u w:val="single"/>
                <w:lang w:eastAsia="ru-RU"/>
              </w:rPr>
              <w:t>Разъяснения по вопросу обращения родителей в детский сад за ребёнком позже установленного времени</w:t>
            </w:r>
            <w:r w:rsidRPr="00852302">
              <w:rPr>
                <w:rFonts w:ascii="Georgia" w:eastAsia="Times New Roman" w:hAnsi="Georgia" w:cs="Times New Roman"/>
                <w:color w:val="000000"/>
                <w:sz w:val="44"/>
                <w:szCs w:val="44"/>
                <w:lang w:eastAsia="ru-RU"/>
              </w:rPr>
              <w:fldChar w:fldCharType="end"/>
            </w:r>
            <w:bookmarkEnd w:id="1"/>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bookmarkStart w:id="2" w:name="_GoBack"/>
            <w:bookmarkEnd w:id="2"/>
            <w:r w:rsidRPr="00852302">
              <w:rPr>
                <w:rFonts w:ascii="Georgia" w:eastAsia="Times New Roman" w:hAnsi="Georgia" w:cs="Times New Roman"/>
                <w:sz w:val="21"/>
                <w:szCs w:val="21"/>
                <w:lang w:eastAsia="ru-RU"/>
              </w:rPr>
              <w:t>Отноше</w:t>
            </w:r>
            <w:r>
              <w:rPr>
                <w:rFonts w:ascii="Georgia" w:eastAsia="Times New Roman" w:hAnsi="Georgia" w:cs="Times New Roman"/>
                <w:sz w:val="21"/>
                <w:szCs w:val="21"/>
                <w:lang w:eastAsia="ru-RU"/>
              </w:rPr>
              <w:t>ния между МДОУ «Детский сад № 111</w:t>
            </w:r>
            <w:r w:rsidRPr="00852302">
              <w:rPr>
                <w:rFonts w:ascii="Georgia" w:eastAsia="Times New Roman" w:hAnsi="Georgia" w:cs="Times New Roman"/>
                <w:sz w:val="21"/>
                <w:szCs w:val="21"/>
                <w:lang w:eastAsia="ru-RU"/>
              </w:rPr>
              <w:t>» и родителями в соответствии со  </w:t>
            </w:r>
            <w:r w:rsidRPr="00852302">
              <w:rPr>
                <w:rFonts w:ascii="Georgia" w:eastAsia="Times New Roman" w:hAnsi="Georgia" w:cs="Times New Roman"/>
                <w:b/>
                <w:bCs/>
                <w:sz w:val="21"/>
                <w:szCs w:val="21"/>
                <w:lang w:eastAsia="ru-RU"/>
              </w:rPr>
              <w:t>статьёй 53 Федерального закона от 29 декабря 2012 г. N 273-ФЗ "Об образовании в Российской Федерации"</w:t>
            </w:r>
            <w:r w:rsidRPr="00852302">
              <w:rPr>
                <w:rFonts w:ascii="Georgia" w:eastAsia="Times New Roman" w:hAnsi="Georgia" w:cs="Times New Roman"/>
                <w:sz w:val="21"/>
                <w:szCs w:val="21"/>
                <w:lang w:eastAsia="ru-RU"/>
              </w:rPr>
              <w:t xml:space="preserve"> регулируются Договором об образовании по образовательным программам дошкольного образования (далее – Договор об образовании). Таким образом, права и обязанности родителей (законных представителей) несовершеннолетних обучающихся устанавливаются вышеназванным Федеральным законом, иными федеральными законами, и договором об образовании.</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Согласно пункту 2.4.5. Договора об образовании</w:t>
            </w:r>
            <w:r w:rsidRPr="00852302">
              <w:rPr>
                <w:rFonts w:ascii="Georgia" w:eastAsia="Times New Roman" w:hAnsi="Georgia" w:cs="Times New Roman"/>
                <w:sz w:val="21"/>
                <w:szCs w:val="21"/>
                <w:lang w:eastAsia="ru-RU"/>
              </w:rPr>
              <w:t xml:space="preserve"> родители (законные представители) обязаны обеспечить посещение Воспитанником образовательной организации согласно правилам внутреннего распорядка и забрать ребенка из образовательной организации до 18.00.</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Согласно </w:t>
            </w:r>
            <w:r w:rsidRPr="00852302">
              <w:rPr>
                <w:rFonts w:ascii="Georgia" w:eastAsia="Times New Roman" w:hAnsi="Georgia" w:cs="Times New Roman"/>
                <w:b/>
                <w:bCs/>
                <w:sz w:val="21"/>
                <w:szCs w:val="21"/>
                <w:lang w:eastAsia="ru-RU"/>
              </w:rPr>
              <w:t>подпункту 2 пункта 4 статьи 44 Федерального закона от 29 декабря 2012 г. N 273-ФЗ "Об образовании в Российской Федерации"</w:t>
            </w:r>
            <w:r w:rsidRPr="00852302">
              <w:rPr>
                <w:rFonts w:ascii="Georgia" w:eastAsia="Times New Roman" w:hAnsi="Georgia" w:cs="Times New Roman"/>
                <w:sz w:val="21"/>
                <w:szCs w:val="21"/>
                <w:lang w:eastAsia="ru-RU"/>
              </w:rPr>
              <w:t xml:space="preserve"> Родители (законные представители) несовершеннолетних обучающихся обязаны соблюдать правила внутреннего распорядка организации (далее – Правила), осуществляющей образовательную деятельность. </w:t>
            </w:r>
            <w:r w:rsidRPr="00852302">
              <w:rPr>
                <w:rFonts w:ascii="Georgia" w:eastAsia="Times New Roman" w:hAnsi="Georgia" w:cs="Times New Roman"/>
                <w:b/>
                <w:bCs/>
                <w:sz w:val="21"/>
                <w:szCs w:val="21"/>
                <w:lang w:eastAsia="ru-RU"/>
              </w:rPr>
              <w:t>Согласно пункту 2.4.1. Договора об образовании</w:t>
            </w:r>
            <w:r w:rsidRPr="00852302">
              <w:rPr>
                <w:rFonts w:ascii="Georgia" w:eastAsia="Times New Roman" w:hAnsi="Georgia" w:cs="Times New Roman"/>
                <w:sz w:val="21"/>
                <w:szCs w:val="21"/>
                <w:lang w:eastAsia="ru-RU"/>
              </w:rPr>
              <w:t xml:space="preserve"> родители (законные представители) обязаны соблюдать требования учредительных документов, правил внутреннего распорядка и иных локальных норматив</w:t>
            </w:r>
            <w:r>
              <w:rPr>
                <w:rFonts w:ascii="Georgia" w:eastAsia="Times New Roman" w:hAnsi="Georgia" w:cs="Times New Roman"/>
                <w:sz w:val="21"/>
                <w:szCs w:val="21"/>
                <w:lang w:eastAsia="ru-RU"/>
              </w:rPr>
              <w:t>ных актов МДОУ «Детский сад № 111</w:t>
            </w:r>
            <w:r w:rsidRPr="00852302">
              <w:rPr>
                <w:rFonts w:ascii="Georgia" w:eastAsia="Times New Roman" w:hAnsi="Georgia" w:cs="Times New Roman"/>
                <w:sz w:val="21"/>
                <w:szCs w:val="21"/>
                <w:lang w:eastAsia="ru-RU"/>
              </w:rPr>
              <w:t>».</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Согласно </w:t>
            </w:r>
            <w:r w:rsidRPr="00852302">
              <w:rPr>
                <w:rFonts w:ascii="Georgia" w:eastAsia="Times New Roman" w:hAnsi="Georgia" w:cs="Times New Roman"/>
                <w:b/>
                <w:bCs/>
                <w:sz w:val="21"/>
                <w:szCs w:val="21"/>
                <w:lang w:eastAsia="ru-RU"/>
              </w:rPr>
              <w:t>пункту 2.2 Правил</w:t>
            </w:r>
            <w:r w:rsidRPr="00852302">
              <w:rPr>
                <w:rFonts w:ascii="Georgia" w:eastAsia="Times New Roman" w:hAnsi="Georgia" w:cs="Times New Roman"/>
                <w:sz w:val="21"/>
                <w:szCs w:val="21"/>
                <w:lang w:eastAsia="ru-RU"/>
              </w:rPr>
              <w:t xml:space="preserve"> Учреждение работает с понедельника по пятницу с 7.30 часов до 18.00 часов. Согласно пункту  4.5 Правил Родители (законные представители) обязаны забрать ребенка из Учреждения до 18.00.</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proofErr w:type="gramStart"/>
            <w:r w:rsidRPr="00852302">
              <w:rPr>
                <w:rFonts w:ascii="Georgia" w:eastAsia="Times New Roman" w:hAnsi="Georgia" w:cs="Times New Roman"/>
                <w:sz w:val="21"/>
                <w:szCs w:val="21"/>
                <w:lang w:eastAsia="ru-RU"/>
              </w:rPr>
              <w:t xml:space="preserve">Согласно </w:t>
            </w:r>
            <w:r w:rsidRPr="00852302">
              <w:rPr>
                <w:rFonts w:ascii="Georgia" w:eastAsia="Times New Roman" w:hAnsi="Georgia" w:cs="Times New Roman"/>
                <w:b/>
                <w:bCs/>
                <w:sz w:val="21"/>
                <w:szCs w:val="21"/>
                <w:lang w:eastAsia="ru-RU"/>
              </w:rPr>
              <w:t>Положению о межведомственном взаимодействии субъектов системы профилактики безнадзорности и правонарушений несовершеннолетних Петрозаводского городского округа</w:t>
            </w:r>
            <w:r w:rsidRPr="00852302">
              <w:rPr>
                <w:rFonts w:ascii="Georgia" w:eastAsia="Times New Roman" w:hAnsi="Georgia" w:cs="Times New Roman"/>
                <w:sz w:val="21"/>
                <w:szCs w:val="21"/>
                <w:lang w:eastAsia="ru-RU"/>
              </w:rPr>
              <w:t xml:space="preserve"> при выявлении фактов жестокого обращения с детьми и проведении мероприятий, направленных на реабилитацию данной категории детей и защиту их прав, утверждённого постановлением комиссии по делам несовершеннолетних и защите их прав Петрозаводского городского округа, действия родителей по несвоевременному обращению за ребёнком в детский сад могут расцениваться</w:t>
            </w:r>
            <w:proofErr w:type="gramEnd"/>
            <w:r w:rsidRPr="00852302">
              <w:rPr>
                <w:rFonts w:ascii="Georgia" w:eastAsia="Times New Roman" w:hAnsi="Georgia" w:cs="Times New Roman"/>
                <w:sz w:val="21"/>
                <w:szCs w:val="21"/>
                <w:lang w:eastAsia="ru-RU"/>
              </w:rPr>
              <w:t xml:space="preserve">, как </w:t>
            </w:r>
            <w:proofErr w:type="gramStart"/>
            <w:r w:rsidRPr="00852302">
              <w:rPr>
                <w:rFonts w:ascii="Georgia" w:eastAsia="Times New Roman" w:hAnsi="Georgia" w:cs="Times New Roman"/>
                <w:sz w:val="21"/>
                <w:szCs w:val="21"/>
                <w:lang w:eastAsia="ru-RU"/>
              </w:rPr>
              <w:t>умышленные</w:t>
            </w:r>
            <w:proofErr w:type="gramEnd"/>
            <w:r w:rsidRPr="00852302">
              <w:rPr>
                <w:rFonts w:ascii="Georgia" w:eastAsia="Times New Roman" w:hAnsi="Georgia" w:cs="Times New Roman"/>
                <w:sz w:val="21"/>
                <w:szCs w:val="21"/>
                <w:lang w:eastAsia="ru-RU"/>
              </w:rPr>
              <w:t>, пренебрежительные и наносящие ущерб психическому здоровью ребёнка, т.е. жестокое обращение.</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b/>
                <w:bCs/>
                <w:sz w:val="21"/>
                <w:szCs w:val="21"/>
                <w:lang w:eastAsia="ru-RU"/>
              </w:rPr>
              <w:t xml:space="preserve">На основании статьи 65 Семейного Кодекса Российской Федерации </w:t>
            </w:r>
            <w:r w:rsidRPr="00852302">
              <w:rPr>
                <w:rFonts w:ascii="Georgia" w:eastAsia="Times New Roman" w:hAnsi="Georgia" w:cs="Times New Roman"/>
                <w:sz w:val="21"/>
                <w:szCs w:val="21"/>
                <w:lang w:eastAsia="ru-RU"/>
              </w:rPr>
              <w:t>родительские права не могут осуществляться в противоречии с интересами детей. Способы воспитания детей должны исключать пренебрежительное, жестокое обращение.</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Ребенок, которого в установленное время не забрали  родители, по существу остается без присмотра со стороны ответственных лиц. Такой ребенок отвечает критериям безнадзорного ребенка, так как согласно ст. 1 Федерального закона от 24 июня 1999 года № 120 «Об основах системы профилактики безнадзорности и правонарушений несовершеннолетних» под безнадзорным понимается несовершеннолетний, </w:t>
            </w:r>
            <w:proofErr w:type="gramStart"/>
            <w:r w:rsidRPr="00852302">
              <w:rPr>
                <w:rFonts w:ascii="Georgia" w:eastAsia="Times New Roman" w:hAnsi="Georgia" w:cs="Times New Roman"/>
                <w:sz w:val="21"/>
                <w:szCs w:val="21"/>
                <w:lang w:eastAsia="ru-RU"/>
              </w:rPr>
              <w:t>контроль</w:t>
            </w:r>
            <w:proofErr w:type="gramEnd"/>
            <w:r w:rsidRPr="00852302">
              <w:rPr>
                <w:rFonts w:ascii="Georgia" w:eastAsia="Times New Roman" w:hAnsi="Georgia" w:cs="Times New Roman"/>
                <w:sz w:val="21"/>
                <w:szCs w:val="21"/>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Такой безнадзорный ребенок подлежит передаче в правоохранительные органы. Порядок доставления ребенка в полицию, а также уведомление о таком доставлении родителей и порядок выдачи ребенка родителями регулируется «Инструкцией по организации работы подразделений по делам несовершеннолетних органов внутренних дел», утвержденной </w:t>
            </w:r>
            <w:r w:rsidRPr="00852302">
              <w:rPr>
                <w:rFonts w:ascii="Georgia" w:eastAsia="Times New Roman" w:hAnsi="Georgia" w:cs="Times New Roman"/>
                <w:sz w:val="21"/>
                <w:szCs w:val="21"/>
                <w:lang w:eastAsia="ru-RU"/>
              </w:rPr>
              <w:lastRenderedPageBreak/>
              <w:t>приказом МВД РФ от 26 мая 2000 года № 569, и рядом других внутриведомственных приказов.</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При неоднократной передаче ребенка в правоохранительные органы встает вопрос о неисполнении (ненадлежащем исполнении) родителями своих обязанностей.</w:t>
            </w:r>
          </w:p>
          <w:p w:rsidR="00852302" w:rsidRPr="00852302" w:rsidRDefault="00852302" w:rsidP="00852302">
            <w:pPr>
              <w:spacing w:before="100" w:beforeAutospacing="1" w:after="100" w:afterAutospacing="1" w:line="240" w:lineRule="auto"/>
              <w:jc w:val="both"/>
              <w:rPr>
                <w:rFonts w:ascii="Georgia" w:eastAsia="Times New Roman" w:hAnsi="Georgia" w:cs="Times New Roman"/>
                <w:sz w:val="20"/>
                <w:szCs w:val="20"/>
                <w:lang w:eastAsia="ru-RU"/>
              </w:rPr>
            </w:pPr>
            <w:r w:rsidRPr="00852302">
              <w:rPr>
                <w:rFonts w:ascii="Georgia" w:eastAsia="Times New Roman" w:hAnsi="Georgia" w:cs="Times New Roman"/>
                <w:sz w:val="21"/>
                <w:szCs w:val="21"/>
                <w:lang w:eastAsia="ru-RU"/>
              </w:rPr>
              <w:t xml:space="preserve">Родители, осуществляющие родительские права в ущерб правам и интересам детей, несут ответственность в установленном законом порядке. Согласно указаниям </w:t>
            </w:r>
            <w:r w:rsidRPr="00852302">
              <w:rPr>
                <w:rFonts w:ascii="Georgia" w:eastAsia="Times New Roman" w:hAnsi="Georgia" w:cs="Times New Roman"/>
                <w:b/>
                <w:bCs/>
                <w:sz w:val="21"/>
                <w:szCs w:val="21"/>
                <w:lang w:eastAsia="ru-RU"/>
              </w:rPr>
              <w:t>статьи 5.35 Кодекса об административных правонарушениях Российской Федерации</w:t>
            </w:r>
            <w:r w:rsidRPr="00852302">
              <w:rPr>
                <w:rFonts w:ascii="Georgia" w:eastAsia="Times New Roman" w:hAnsi="Georgia" w:cs="Times New Roman"/>
                <w:sz w:val="21"/>
                <w:szCs w:val="21"/>
                <w:lang w:eastAsia="ru-RU"/>
              </w:rPr>
              <w:t xml:space="preserve"> неисполнение или ненадлежащее исполнение обязанностей родителями или одним из них, представляющими интересы несовершеннолетнего ребенка лицами обязанностей по его воспитанию или содержанию влечет к применению административной </w:t>
            </w:r>
            <w:proofErr w:type="gramStart"/>
            <w:r w:rsidRPr="00852302">
              <w:rPr>
                <w:rFonts w:ascii="Georgia" w:eastAsia="Times New Roman" w:hAnsi="Georgia" w:cs="Times New Roman"/>
                <w:sz w:val="21"/>
                <w:szCs w:val="21"/>
                <w:lang w:eastAsia="ru-RU"/>
              </w:rPr>
              <w:t>ответствен</w:t>
            </w:r>
            <w:proofErr w:type="gramEnd"/>
          </w:p>
        </w:tc>
      </w:tr>
    </w:tbl>
    <w:p w:rsidR="00BC31E8" w:rsidRDefault="00BC31E8"/>
    <w:sectPr w:rsidR="00BC3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284C"/>
    <w:multiLevelType w:val="multilevel"/>
    <w:tmpl w:val="4DFE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02"/>
    <w:rsid w:val="00852302"/>
    <w:rsid w:val="00BC3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94819">
      <w:bodyDiv w:val="1"/>
      <w:marLeft w:val="0"/>
      <w:marRight w:val="0"/>
      <w:marTop w:val="0"/>
      <w:marBottom w:val="0"/>
      <w:divBdr>
        <w:top w:val="none" w:sz="0" w:space="0" w:color="auto"/>
        <w:left w:val="none" w:sz="0" w:space="0" w:color="auto"/>
        <w:bottom w:val="none" w:sz="0" w:space="0" w:color="auto"/>
        <w:right w:val="none" w:sz="0" w:space="0" w:color="auto"/>
      </w:divBdr>
      <w:divsChild>
        <w:div w:id="695544176">
          <w:marLeft w:val="0"/>
          <w:marRight w:val="0"/>
          <w:marTop w:val="0"/>
          <w:marBottom w:val="0"/>
          <w:divBdr>
            <w:top w:val="none" w:sz="0" w:space="0" w:color="auto"/>
            <w:left w:val="none" w:sz="0" w:space="0" w:color="auto"/>
            <w:bottom w:val="none" w:sz="0" w:space="0" w:color="auto"/>
            <w:right w:val="none" w:sz="0" w:space="0" w:color="auto"/>
          </w:divBdr>
          <w:divsChild>
            <w:div w:id="223495457">
              <w:marLeft w:val="0"/>
              <w:marRight w:val="0"/>
              <w:marTop w:val="0"/>
              <w:marBottom w:val="0"/>
              <w:divBdr>
                <w:top w:val="none" w:sz="0" w:space="0" w:color="auto"/>
                <w:left w:val="none" w:sz="0" w:space="0" w:color="auto"/>
                <w:bottom w:val="none" w:sz="0" w:space="0" w:color="auto"/>
                <w:right w:val="none" w:sz="0" w:space="0" w:color="auto"/>
              </w:divBdr>
              <w:divsChild>
                <w:div w:id="350300070">
                  <w:marLeft w:val="0"/>
                  <w:marRight w:val="0"/>
                  <w:marTop w:val="0"/>
                  <w:marBottom w:val="0"/>
                  <w:divBdr>
                    <w:top w:val="none" w:sz="0" w:space="0" w:color="auto"/>
                    <w:left w:val="none" w:sz="0" w:space="0" w:color="auto"/>
                    <w:bottom w:val="none" w:sz="0" w:space="0" w:color="auto"/>
                    <w:right w:val="none" w:sz="0" w:space="0" w:color="auto"/>
                  </w:divBdr>
                </w:div>
              </w:divsChild>
            </w:div>
            <w:div w:id="552428011">
              <w:marLeft w:val="0"/>
              <w:marRight w:val="0"/>
              <w:marTop w:val="0"/>
              <w:marBottom w:val="0"/>
              <w:divBdr>
                <w:top w:val="none" w:sz="0" w:space="0" w:color="auto"/>
                <w:left w:val="none" w:sz="0" w:space="0" w:color="auto"/>
                <w:bottom w:val="none" w:sz="0" w:space="0" w:color="auto"/>
                <w:right w:val="none" w:sz="0" w:space="0" w:color="auto"/>
              </w:divBdr>
              <w:divsChild>
                <w:div w:id="2713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2020-11-23T08:24:00Z</dcterms:created>
  <dcterms:modified xsi:type="dcterms:W3CDTF">2020-11-23T08:30:00Z</dcterms:modified>
</cp:coreProperties>
</file>