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0F1" w:rsidRPr="00AB00F1" w:rsidRDefault="00AB00F1" w:rsidP="00AB00F1">
      <w:pPr>
        <w:spacing w:after="0" w:line="240" w:lineRule="auto"/>
        <w:jc w:val="center"/>
        <w:outlineLvl w:val="0"/>
        <w:rPr>
          <w:rFonts w:ascii="PT Sans" w:eastAsia="Times New Roman" w:hAnsi="PT Sans" w:cs="Times New Roman"/>
          <w:color w:val="000000"/>
          <w:kern w:val="36"/>
          <w:sz w:val="48"/>
          <w:szCs w:val="48"/>
          <w:lang w:eastAsia="ru-RU"/>
        </w:rPr>
      </w:pPr>
      <w:r w:rsidRPr="00AB00F1">
        <w:rPr>
          <w:rFonts w:ascii="PT Sans" w:eastAsia="Times New Roman" w:hAnsi="PT Sans" w:cs="Times New Roman"/>
          <w:color w:val="000000"/>
          <w:kern w:val="36"/>
          <w:sz w:val="48"/>
          <w:szCs w:val="48"/>
          <w:lang w:eastAsia="ru-RU"/>
        </w:rPr>
        <w:t>Конвенция о правах ребенка</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 xml:space="preserve"> (одобрена Генеральной Ассамблеей ООН 20.11.1989)</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 xml:space="preserve">(вступила в силу для СССР 15.09.1990, Конвенция ратифицирована </w:t>
      </w:r>
      <w:hyperlink r:id="rId4" w:history="1">
        <w:r w:rsidRPr="00AB00F1">
          <w:rPr>
            <w:rFonts w:ascii="PT Sans" w:eastAsia="Times New Roman" w:hAnsi="PT Sans" w:cs="Times New Roman"/>
            <w:color w:val="0070A8"/>
            <w:sz w:val="19"/>
            <w:szCs w:val="19"/>
            <w:lang w:eastAsia="ru-RU"/>
          </w:rPr>
          <w:t>Постановлением</w:t>
        </w:r>
      </w:hyperlink>
      <w:r w:rsidRPr="00AB00F1">
        <w:rPr>
          <w:rFonts w:ascii="PT Sans" w:eastAsia="Times New Roman" w:hAnsi="PT Sans" w:cs="Times New Roman"/>
          <w:color w:val="000000"/>
          <w:sz w:val="19"/>
          <w:szCs w:val="19"/>
          <w:lang w:eastAsia="ru-RU"/>
        </w:rPr>
        <w:t xml:space="preserve"> </w:t>
      </w:r>
      <w:proofErr w:type="gramStart"/>
      <w:r w:rsidRPr="00AB00F1">
        <w:rPr>
          <w:rFonts w:ascii="PT Sans" w:eastAsia="Times New Roman" w:hAnsi="PT Sans" w:cs="Times New Roman"/>
          <w:color w:val="000000"/>
          <w:sz w:val="19"/>
          <w:szCs w:val="19"/>
          <w:lang w:eastAsia="ru-RU"/>
        </w:rPr>
        <w:t>ВС</w:t>
      </w:r>
      <w:proofErr w:type="gramEnd"/>
      <w:r w:rsidRPr="00AB00F1">
        <w:rPr>
          <w:rFonts w:ascii="PT Sans" w:eastAsia="Times New Roman" w:hAnsi="PT Sans" w:cs="Times New Roman"/>
          <w:color w:val="000000"/>
          <w:sz w:val="19"/>
          <w:szCs w:val="19"/>
          <w:lang w:eastAsia="ru-RU"/>
        </w:rPr>
        <w:t xml:space="preserve"> СССР от 13.06.1990 N 1559-I)</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1</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3</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Во всех действиях в отношении детей первоочередное внимание уделяется наилучшему обеспечению интересов ребенка.</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6</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Государства - участники признают, что каждый ребенок имеет неотъемлемое право на жизнь.</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Государства - участники обеспечивают в максимально возможной степени выживание и здоровое развитие ребенка.</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7</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AB00F1">
        <w:rPr>
          <w:rFonts w:ascii="PT Sans" w:eastAsia="Times New Roman" w:hAnsi="PT Sans" w:cs="Times New Roman"/>
          <w:color w:val="000000"/>
          <w:sz w:val="19"/>
          <w:szCs w:val="19"/>
          <w:lang w:eastAsia="ru-RU"/>
        </w:rPr>
        <w:t>это</w:t>
      </w:r>
      <w:proofErr w:type="gramEnd"/>
      <w:r w:rsidRPr="00AB00F1">
        <w:rPr>
          <w:rFonts w:ascii="PT Sans" w:eastAsia="Times New Roman" w:hAnsi="PT Sans" w:cs="Times New Roman"/>
          <w:color w:val="000000"/>
          <w:sz w:val="19"/>
          <w:szCs w:val="19"/>
          <w:lang w:eastAsia="ru-RU"/>
        </w:rPr>
        <w:t xml:space="preserve"> возможно, право знать своих родителей и право на их заботу.</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13</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proofErr w:type="spellStart"/>
      <w:r w:rsidRPr="00AB00F1">
        <w:rPr>
          <w:rFonts w:ascii="PT Sans" w:eastAsia="Times New Roman" w:hAnsi="PT Sans" w:cs="Times New Roman"/>
          <w:color w:val="000000"/>
          <w:sz w:val="19"/>
          <w:szCs w:val="19"/>
          <w:lang w:eastAsia="ru-RU"/>
        </w:rPr>
        <w:t>a</w:t>
      </w:r>
      <w:proofErr w:type="spellEnd"/>
      <w:r w:rsidRPr="00AB00F1">
        <w:rPr>
          <w:rFonts w:ascii="PT Sans" w:eastAsia="Times New Roman" w:hAnsi="PT Sans" w:cs="Times New Roman"/>
          <w:color w:val="000000"/>
          <w:sz w:val="19"/>
          <w:szCs w:val="19"/>
          <w:lang w:eastAsia="ru-RU"/>
        </w:rPr>
        <w:t>) для уважения прав и репутации других лиц; или</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proofErr w:type="spellStart"/>
      <w:r w:rsidRPr="00AB00F1">
        <w:rPr>
          <w:rFonts w:ascii="PT Sans" w:eastAsia="Times New Roman" w:hAnsi="PT Sans" w:cs="Times New Roman"/>
          <w:color w:val="000000"/>
          <w:sz w:val="19"/>
          <w:szCs w:val="19"/>
          <w:lang w:eastAsia="ru-RU"/>
        </w:rPr>
        <w:t>b</w:t>
      </w:r>
      <w:proofErr w:type="spellEnd"/>
      <w:r w:rsidRPr="00AB00F1">
        <w:rPr>
          <w:rFonts w:ascii="PT Sans" w:eastAsia="Times New Roman" w:hAnsi="PT Sans" w:cs="Times New Roman"/>
          <w:color w:val="000000"/>
          <w:sz w:val="19"/>
          <w:szCs w:val="19"/>
          <w:lang w:eastAsia="ru-RU"/>
        </w:rPr>
        <w:t>) для охраны государственной безопасности, или общественного порядка (</w:t>
      </w:r>
      <w:proofErr w:type="spellStart"/>
      <w:r w:rsidRPr="00AB00F1">
        <w:rPr>
          <w:rFonts w:ascii="PT Sans" w:eastAsia="Times New Roman" w:hAnsi="PT Sans" w:cs="Times New Roman"/>
          <w:color w:val="000000"/>
          <w:sz w:val="19"/>
          <w:szCs w:val="19"/>
          <w:lang w:eastAsia="ru-RU"/>
        </w:rPr>
        <w:t>ordre</w:t>
      </w:r>
      <w:proofErr w:type="spellEnd"/>
      <w:r w:rsidRPr="00AB00F1">
        <w:rPr>
          <w:rFonts w:ascii="PT Sans" w:eastAsia="Times New Roman" w:hAnsi="PT Sans" w:cs="Times New Roman"/>
          <w:color w:val="000000"/>
          <w:sz w:val="19"/>
          <w:szCs w:val="19"/>
          <w:lang w:eastAsia="ru-RU"/>
        </w:rPr>
        <w:t xml:space="preserve"> </w:t>
      </w:r>
      <w:proofErr w:type="spellStart"/>
      <w:r w:rsidRPr="00AB00F1">
        <w:rPr>
          <w:rFonts w:ascii="PT Sans" w:eastAsia="Times New Roman" w:hAnsi="PT Sans" w:cs="Times New Roman"/>
          <w:color w:val="000000"/>
          <w:sz w:val="19"/>
          <w:szCs w:val="19"/>
          <w:lang w:eastAsia="ru-RU"/>
        </w:rPr>
        <w:t>public</w:t>
      </w:r>
      <w:proofErr w:type="spellEnd"/>
      <w:r w:rsidRPr="00AB00F1">
        <w:rPr>
          <w:rFonts w:ascii="PT Sans" w:eastAsia="Times New Roman" w:hAnsi="PT Sans" w:cs="Times New Roman"/>
          <w:color w:val="000000"/>
          <w:sz w:val="19"/>
          <w:szCs w:val="19"/>
          <w:lang w:eastAsia="ru-RU"/>
        </w:rPr>
        <w:t>), или здоровья, или нравственности населения.</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16</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19</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27</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28</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proofErr w:type="spellStart"/>
      <w:r w:rsidRPr="00AB00F1">
        <w:rPr>
          <w:rFonts w:ascii="PT Sans" w:eastAsia="Times New Roman" w:hAnsi="PT Sans" w:cs="Times New Roman"/>
          <w:color w:val="000000"/>
          <w:sz w:val="19"/>
          <w:szCs w:val="19"/>
          <w:lang w:eastAsia="ru-RU"/>
        </w:rPr>
        <w:t>a</w:t>
      </w:r>
      <w:proofErr w:type="spellEnd"/>
      <w:r w:rsidRPr="00AB00F1">
        <w:rPr>
          <w:rFonts w:ascii="PT Sans" w:eastAsia="Times New Roman" w:hAnsi="PT Sans" w:cs="Times New Roman"/>
          <w:color w:val="000000"/>
          <w:sz w:val="19"/>
          <w:szCs w:val="19"/>
          <w:lang w:eastAsia="ru-RU"/>
        </w:rPr>
        <w:t>) вводят бесплатное и обязательное начальное образование;</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proofErr w:type="spellStart"/>
      <w:r w:rsidRPr="00AB00F1">
        <w:rPr>
          <w:rFonts w:ascii="PT Sans" w:eastAsia="Times New Roman" w:hAnsi="PT Sans" w:cs="Times New Roman"/>
          <w:color w:val="000000"/>
          <w:sz w:val="19"/>
          <w:szCs w:val="19"/>
          <w:lang w:eastAsia="ru-RU"/>
        </w:rPr>
        <w:t>b</w:t>
      </w:r>
      <w:proofErr w:type="spellEnd"/>
      <w:r w:rsidRPr="00AB00F1">
        <w:rPr>
          <w:rFonts w:ascii="PT Sans" w:eastAsia="Times New Roman" w:hAnsi="PT Sans" w:cs="Times New Roman"/>
          <w:color w:val="000000"/>
          <w:sz w:val="19"/>
          <w:szCs w:val="19"/>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proofErr w:type="spellStart"/>
      <w:r w:rsidRPr="00AB00F1">
        <w:rPr>
          <w:rFonts w:ascii="PT Sans" w:eastAsia="Times New Roman" w:hAnsi="PT Sans" w:cs="Times New Roman"/>
          <w:color w:val="000000"/>
          <w:sz w:val="19"/>
          <w:szCs w:val="19"/>
          <w:lang w:eastAsia="ru-RU"/>
        </w:rPr>
        <w:lastRenderedPageBreak/>
        <w:t>c</w:t>
      </w:r>
      <w:proofErr w:type="spellEnd"/>
      <w:r w:rsidRPr="00AB00F1">
        <w:rPr>
          <w:rFonts w:ascii="PT Sans" w:eastAsia="Times New Roman" w:hAnsi="PT Sans" w:cs="Times New Roman"/>
          <w:color w:val="000000"/>
          <w:sz w:val="19"/>
          <w:szCs w:val="19"/>
          <w:lang w:eastAsia="ru-RU"/>
        </w:rPr>
        <w:t>) обеспечивают доступность высшего образования для всех на основе способностей каждого с помощью всех необходимых средств;</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proofErr w:type="spellStart"/>
      <w:r w:rsidRPr="00AB00F1">
        <w:rPr>
          <w:rFonts w:ascii="PT Sans" w:eastAsia="Times New Roman" w:hAnsi="PT Sans" w:cs="Times New Roman"/>
          <w:color w:val="000000"/>
          <w:sz w:val="19"/>
          <w:szCs w:val="19"/>
          <w:lang w:eastAsia="ru-RU"/>
        </w:rPr>
        <w:t>d</w:t>
      </w:r>
      <w:proofErr w:type="spellEnd"/>
      <w:r w:rsidRPr="00AB00F1">
        <w:rPr>
          <w:rFonts w:ascii="PT Sans" w:eastAsia="Times New Roman" w:hAnsi="PT Sans" w:cs="Times New Roman"/>
          <w:color w:val="000000"/>
          <w:sz w:val="19"/>
          <w:szCs w:val="19"/>
          <w:lang w:eastAsia="ru-RU"/>
        </w:rPr>
        <w:t>) обеспечивают доступность информации и материалов в области образования и профессиональной подготовки для всех детей;</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proofErr w:type="spellStart"/>
      <w:r w:rsidRPr="00AB00F1">
        <w:rPr>
          <w:rFonts w:ascii="PT Sans" w:eastAsia="Times New Roman" w:hAnsi="PT Sans" w:cs="Times New Roman"/>
          <w:color w:val="000000"/>
          <w:sz w:val="19"/>
          <w:szCs w:val="19"/>
          <w:lang w:eastAsia="ru-RU"/>
        </w:rPr>
        <w:t>e</w:t>
      </w:r>
      <w:proofErr w:type="spellEnd"/>
      <w:r w:rsidRPr="00AB00F1">
        <w:rPr>
          <w:rFonts w:ascii="PT Sans" w:eastAsia="Times New Roman" w:hAnsi="PT Sans" w:cs="Times New Roman"/>
          <w:color w:val="000000"/>
          <w:sz w:val="19"/>
          <w:szCs w:val="19"/>
          <w:lang w:eastAsia="ru-RU"/>
        </w:rPr>
        <w:t>) принимают меры по содействию регулярному посещению школ и снижению числа учащихся, покинувших школу.</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29</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 xml:space="preserve">1. Государства - участники соглашаются в том, что образование ребенка должно быть направлено </w:t>
      </w:r>
      <w:proofErr w:type="gramStart"/>
      <w:r w:rsidRPr="00AB00F1">
        <w:rPr>
          <w:rFonts w:ascii="PT Sans" w:eastAsia="Times New Roman" w:hAnsi="PT Sans" w:cs="Times New Roman"/>
          <w:color w:val="000000"/>
          <w:sz w:val="19"/>
          <w:szCs w:val="19"/>
          <w:lang w:eastAsia="ru-RU"/>
        </w:rPr>
        <w:t>на</w:t>
      </w:r>
      <w:proofErr w:type="gramEnd"/>
      <w:r w:rsidRPr="00AB00F1">
        <w:rPr>
          <w:rFonts w:ascii="PT Sans" w:eastAsia="Times New Roman" w:hAnsi="PT Sans" w:cs="Times New Roman"/>
          <w:color w:val="000000"/>
          <w:sz w:val="19"/>
          <w:szCs w:val="19"/>
          <w:lang w:eastAsia="ru-RU"/>
        </w:rPr>
        <w:t>:</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proofErr w:type="spellStart"/>
      <w:r w:rsidRPr="00AB00F1">
        <w:rPr>
          <w:rFonts w:ascii="PT Sans" w:eastAsia="Times New Roman" w:hAnsi="PT Sans" w:cs="Times New Roman"/>
          <w:color w:val="000000"/>
          <w:sz w:val="19"/>
          <w:szCs w:val="19"/>
          <w:lang w:eastAsia="ru-RU"/>
        </w:rPr>
        <w:t>a</w:t>
      </w:r>
      <w:proofErr w:type="spellEnd"/>
      <w:r w:rsidRPr="00AB00F1">
        <w:rPr>
          <w:rFonts w:ascii="PT Sans" w:eastAsia="Times New Roman" w:hAnsi="PT Sans" w:cs="Times New Roman"/>
          <w:color w:val="000000"/>
          <w:sz w:val="19"/>
          <w:szCs w:val="19"/>
          <w:lang w:eastAsia="ru-RU"/>
        </w:rPr>
        <w:t>) развитие личности, талантов и умственных и физических способностей ребенка в их самом полном объеме;</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proofErr w:type="spellStart"/>
      <w:r w:rsidRPr="00AB00F1">
        <w:rPr>
          <w:rFonts w:ascii="PT Sans" w:eastAsia="Times New Roman" w:hAnsi="PT Sans" w:cs="Times New Roman"/>
          <w:color w:val="000000"/>
          <w:sz w:val="19"/>
          <w:szCs w:val="19"/>
          <w:lang w:eastAsia="ru-RU"/>
        </w:rPr>
        <w:t>b</w:t>
      </w:r>
      <w:proofErr w:type="spellEnd"/>
      <w:r w:rsidRPr="00AB00F1">
        <w:rPr>
          <w:rFonts w:ascii="PT Sans" w:eastAsia="Times New Roman" w:hAnsi="PT Sans" w:cs="Times New Roman"/>
          <w:color w:val="000000"/>
          <w:sz w:val="19"/>
          <w:szCs w:val="19"/>
          <w:lang w:eastAsia="ru-RU"/>
        </w:rPr>
        <w:t xml:space="preserve">) воспитание уважения к правам человека и основным свободам, а также принципам, провозглашенным в </w:t>
      </w:r>
      <w:hyperlink r:id="rId5" w:history="1">
        <w:r w:rsidRPr="00AB00F1">
          <w:rPr>
            <w:rFonts w:ascii="PT Sans" w:eastAsia="Times New Roman" w:hAnsi="PT Sans" w:cs="Times New Roman"/>
            <w:color w:val="0070A8"/>
            <w:sz w:val="19"/>
            <w:szCs w:val="19"/>
            <w:lang w:eastAsia="ru-RU"/>
          </w:rPr>
          <w:t>Уставе</w:t>
        </w:r>
      </w:hyperlink>
      <w:r w:rsidRPr="00AB00F1">
        <w:rPr>
          <w:rFonts w:ascii="PT Sans" w:eastAsia="Times New Roman" w:hAnsi="PT Sans" w:cs="Times New Roman"/>
          <w:color w:val="000000"/>
          <w:sz w:val="19"/>
          <w:szCs w:val="19"/>
          <w:lang w:eastAsia="ru-RU"/>
        </w:rPr>
        <w:t xml:space="preserve"> Организации Объединенных Наций;</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proofErr w:type="spellStart"/>
      <w:r w:rsidRPr="00AB00F1">
        <w:rPr>
          <w:rFonts w:ascii="PT Sans" w:eastAsia="Times New Roman" w:hAnsi="PT Sans" w:cs="Times New Roman"/>
          <w:color w:val="000000"/>
          <w:sz w:val="19"/>
          <w:szCs w:val="19"/>
          <w:lang w:eastAsia="ru-RU"/>
        </w:rPr>
        <w:t>c</w:t>
      </w:r>
      <w:proofErr w:type="spellEnd"/>
      <w:r w:rsidRPr="00AB00F1">
        <w:rPr>
          <w:rFonts w:ascii="PT Sans" w:eastAsia="Times New Roman" w:hAnsi="PT Sans" w:cs="Times New Roman"/>
          <w:color w:val="000000"/>
          <w:sz w:val="19"/>
          <w:szCs w:val="19"/>
          <w:lang w:eastAsia="ru-RU"/>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AB00F1">
        <w:rPr>
          <w:rFonts w:ascii="PT Sans" w:eastAsia="Times New Roman" w:hAnsi="PT Sans" w:cs="Times New Roman"/>
          <w:color w:val="000000"/>
          <w:sz w:val="19"/>
          <w:szCs w:val="19"/>
          <w:lang w:eastAsia="ru-RU"/>
        </w:rPr>
        <w:t>от</w:t>
      </w:r>
      <w:proofErr w:type="gramEnd"/>
      <w:r w:rsidRPr="00AB00F1">
        <w:rPr>
          <w:rFonts w:ascii="PT Sans" w:eastAsia="Times New Roman" w:hAnsi="PT Sans" w:cs="Times New Roman"/>
          <w:color w:val="000000"/>
          <w:sz w:val="19"/>
          <w:szCs w:val="19"/>
          <w:lang w:eastAsia="ru-RU"/>
        </w:rPr>
        <w:t xml:space="preserve"> </w:t>
      </w:r>
      <w:proofErr w:type="gramStart"/>
      <w:r w:rsidRPr="00AB00F1">
        <w:rPr>
          <w:rFonts w:ascii="PT Sans" w:eastAsia="Times New Roman" w:hAnsi="PT Sans" w:cs="Times New Roman"/>
          <w:color w:val="000000"/>
          <w:sz w:val="19"/>
          <w:szCs w:val="19"/>
          <w:lang w:eastAsia="ru-RU"/>
        </w:rPr>
        <w:t>его</w:t>
      </w:r>
      <w:proofErr w:type="gramEnd"/>
      <w:r w:rsidRPr="00AB00F1">
        <w:rPr>
          <w:rFonts w:ascii="PT Sans" w:eastAsia="Times New Roman" w:hAnsi="PT Sans" w:cs="Times New Roman"/>
          <w:color w:val="000000"/>
          <w:sz w:val="19"/>
          <w:szCs w:val="19"/>
          <w:lang w:eastAsia="ru-RU"/>
        </w:rPr>
        <w:t xml:space="preserve"> собственной;</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proofErr w:type="spellStart"/>
      <w:r w:rsidRPr="00AB00F1">
        <w:rPr>
          <w:rFonts w:ascii="PT Sans" w:eastAsia="Times New Roman" w:hAnsi="PT Sans" w:cs="Times New Roman"/>
          <w:color w:val="000000"/>
          <w:sz w:val="19"/>
          <w:szCs w:val="19"/>
          <w:lang w:eastAsia="ru-RU"/>
        </w:rPr>
        <w:t>d</w:t>
      </w:r>
      <w:proofErr w:type="spellEnd"/>
      <w:r w:rsidRPr="00AB00F1">
        <w:rPr>
          <w:rFonts w:ascii="PT Sans" w:eastAsia="Times New Roman" w:hAnsi="PT Sans" w:cs="Times New Roman"/>
          <w:color w:val="000000"/>
          <w:sz w:val="19"/>
          <w:szCs w:val="19"/>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proofErr w:type="spellStart"/>
      <w:r w:rsidRPr="00AB00F1">
        <w:rPr>
          <w:rFonts w:ascii="PT Sans" w:eastAsia="Times New Roman" w:hAnsi="PT Sans" w:cs="Times New Roman"/>
          <w:color w:val="000000"/>
          <w:sz w:val="19"/>
          <w:szCs w:val="19"/>
          <w:lang w:eastAsia="ru-RU"/>
        </w:rPr>
        <w:t>e</w:t>
      </w:r>
      <w:proofErr w:type="spellEnd"/>
      <w:r w:rsidRPr="00AB00F1">
        <w:rPr>
          <w:rFonts w:ascii="PT Sans" w:eastAsia="Times New Roman" w:hAnsi="PT Sans" w:cs="Times New Roman"/>
          <w:color w:val="000000"/>
          <w:sz w:val="19"/>
          <w:szCs w:val="19"/>
          <w:lang w:eastAsia="ru-RU"/>
        </w:rPr>
        <w:t>) воспитание уважения к окружающей природе.</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31</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r w:rsidRPr="00AB00F1">
        <w:rPr>
          <w:rFonts w:ascii="PT Sans" w:eastAsia="Times New Roman" w:hAnsi="PT Sans" w:cs="Times New Roman"/>
          <w:b/>
          <w:bCs/>
          <w:color w:val="000000"/>
          <w:sz w:val="19"/>
          <w:lang w:eastAsia="ru-RU"/>
        </w:rPr>
        <w:t>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КОНСТИТУЦИЯРОССИЙСКОЙФЕДЕРАЦИИ</w:t>
      </w:r>
      <w:r w:rsidRPr="00AB00F1">
        <w:rPr>
          <w:rFonts w:ascii="PT Sans" w:eastAsia="Times New Roman" w:hAnsi="PT Sans" w:cs="Times New Roman"/>
          <w:color w:val="000000"/>
          <w:sz w:val="19"/>
          <w:szCs w:val="19"/>
          <w:lang w:eastAsia="ru-RU"/>
        </w:rPr>
        <w:t>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(с учетом поправок, внесенных Законами РФ о поправках к Конституции РФ от 30.12.2008 N 6-ФКЗ, от 30.12.2008 N 7-ФКЗ, от 05.02.2014 N 2-ФКЗ, от 21.07.2014 N 11-ФКЗ)</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ГЛАВА 2. ПРАВА И СВОБОДЫ ЧЕЛОВЕКА И ГРАЖДАНИНА</w:t>
      </w:r>
      <w:r w:rsidRPr="00AB00F1">
        <w:rPr>
          <w:rFonts w:ascii="PT Sans" w:eastAsia="Times New Roman" w:hAnsi="PT Sans" w:cs="Times New Roman"/>
          <w:color w:val="000000"/>
          <w:sz w:val="19"/>
          <w:szCs w:val="19"/>
          <w:lang w:eastAsia="ru-RU"/>
        </w:rPr>
        <w:t>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17</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Основные права и свободы человека неотчуждаемы и принадлежат каждому от рождения.</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3. Осуществление прав и свобод человека и гражданина не должно нарушать права и свободы других лиц.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18</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19</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Все равны перед законом и судом.</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3. Мужчина и женщина имеют равные права и свободы и равные возможности для их реализации.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20</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Каждый имеет право на жизнь.</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lastRenderedPageBreak/>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21</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Достоинство личности охраняется государством. Ничто не может быть основанием для его умаления.</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AB00F1">
        <w:rPr>
          <w:rFonts w:ascii="PT Sans" w:eastAsia="Times New Roman" w:hAnsi="PT Sans" w:cs="Times New Roman"/>
          <w:color w:val="000000"/>
          <w:sz w:val="19"/>
          <w:szCs w:val="19"/>
          <w:lang w:eastAsia="ru-RU"/>
        </w:rPr>
        <w:t>может быть без добровольного согласия подвергнут</w:t>
      </w:r>
      <w:proofErr w:type="gramEnd"/>
      <w:r w:rsidRPr="00AB00F1">
        <w:rPr>
          <w:rFonts w:ascii="PT Sans" w:eastAsia="Times New Roman" w:hAnsi="PT Sans" w:cs="Times New Roman"/>
          <w:color w:val="000000"/>
          <w:sz w:val="19"/>
          <w:szCs w:val="19"/>
          <w:lang w:eastAsia="ru-RU"/>
        </w:rPr>
        <w:t xml:space="preserve"> медицинским, научным или иным опытам.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22</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Каждый имеет право на свободу и личную неприкосновенность.</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23</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Каждый имеет право на неприкосновенность частной жизни, личную и семейную тайну, защиту своей чести и доброго имени.</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24</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Сбор, хранение, использование и распространение информации о частной жизни лица без его согласия не допускаются.</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25</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26</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Каждый имеет право на пользование родным языком, на свободный выбор языка общения, воспитания, обучения и творчества.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27</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28</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29</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Каждому гарантируется свобода мысли и слова.</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 xml:space="preserve">2. Не допускаются пропаганда или агитация, </w:t>
      </w:r>
      <w:proofErr w:type="gramStart"/>
      <w:r w:rsidRPr="00AB00F1">
        <w:rPr>
          <w:rFonts w:ascii="PT Sans" w:eastAsia="Times New Roman" w:hAnsi="PT Sans" w:cs="Times New Roman"/>
          <w:color w:val="000000"/>
          <w:sz w:val="19"/>
          <w:szCs w:val="19"/>
          <w:lang w:eastAsia="ru-RU"/>
        </w:rPr>
        <w:t>возбуждающие</w:t>
      </w:r>
      <w:proofErr w:type="gramEnd"/>
      <w:r w:rsidRPr="00AB00F1">
        <w:rPr>
          <w:rFonts w:ascii="PT Sans" w:eastAsia="Times New Roman" w:hAnsi="PT Sans" w:cs="Times New Roman"/>
          <w:color w:val="000000"/>
          <w:sz w:val="19"/>
          <w:szCs w:val="19"/>
          <w:lang w:eastAsia="ru-RU"/>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3. Никто не может быть принужден к выражению своих мнений и убеждений или отказу от них.</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5. Гарантируется свобода массовой информации. Цензура запрещается.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lastRenderedPageBreak/>
        <w:t>Статья 30</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Никто не может быть принужден к вступлению в какое-либо объединение или пребыванию в нем.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31</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Граждане Российской Федерации имеют право собираться мирно, без оружия, проводить собрания, митинги и демонстрации, шествия и пикетирование.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32</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4. Граждане Российской Федерации имеют равный доступ к государственной службе.</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5. Граждане Российской Федерации имеют право участвовать в отправлении правосудия.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33</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34</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Не допускается экономическая деятельность, направленная на монополизацию и недобросовестную конкуренцию.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35</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Право частной собственности охраняется законом.</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Каждый вправе иметь имущество в собственности, владеть, пользоваться и распоряжаться им как единолично, так и совместно с другими лицами.</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4. Право наследования гарантируется.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36</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Граждане и их объединения вправе иметь в частной собственности землю.</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3. Условия и порядок пользования землей определяются на основе федерального закона.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37</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Труд свободен. Каждый имеет право свободно распоряжаться своими способностями к труду, выбирать род деятельности и профессию.</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Принудительный труд запрещен.</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AB00F1">
        <w:rPr>
          <w:rFonts w:ascii="PT Sans" w:eastAsia="Times New Roman" w:hAnsi="PT Sans" w:cs="Times New Roman"/>
          <w:color w:val="000000"/>
          <w:sz w:val="19"/>
          <w:szCs w:val="19"/>
          <w:lang w:eastAsia="ru-RU"/>
        </w:rPr>
        <w:t>размера оплаты труда</w:t>
      </w:r>
      <w:proofErr w:type="gramEnd"/>
      <w:r w:rsidRPr="00AB00F1">
        <w:rPr>
          <w:rFonts w:ascii="PT Sans" w:eastAsia="Times New Roman" w:hAnsi="PT Sans" w:cs="Times New Roman"/>
          <w:color w:val="000000"/>
          <w:sz w:val="19"/>
          <w:szCs w:val="19"/>
          <w:lang w:eastAsia="ru-RU"/>
        </w:rPr>
        <w:t>, а также право на защиту от безработицы.</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 xml:space="preserve">5. Каждый имеет право на отдых. </w:t>
      </w:r>
      <w:proofErr w:type="gramStart"/>
      <w:r w:rsidRPr="00AB00F1">
        <w:rPr>
          <w:rFonts w:ascii="PT Sans" w:eastAsia="Times New Roman" w:hAnsi="PT Sans" w:cs="Times New Roman"/>
          <w:color w:val="000000"/>
          <w:sz w:val="19"/>
          <w:szCs w:val="19"/>
          <w:lang w:eastAsia="ru-RU"/>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 </w:t>
      </w:r>
      <w:proofErr w:type="gramEnd"/>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lastRenderedPageBreak/>
        <w:t>Статья 38</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Материнство и детство, семья находятся под защитой государства.</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Забота о детях, их воспитание - равное право и обязанность родителей.</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3. Трудоспособные дети, достигшие 18 лет, должны заботиться о нетрудоспособных родителях.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39</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Государственные пенсии и социальные пособия устанавливаются законом.</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3. Поощряются добровольное социальное страхование, создание дополнительных форм социального обеспечения и благотворительность.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40</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Каждый имеет право на жилище. Никто не может быть произвольно лишен жилища.</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41</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42</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43</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Каждый имеет право на образование.</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4. Основное общее образование обязательно. Родители или лица, их заменяющие, обеспечивают получение детьми основного общего образования.</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5. РФ устанавливает федеральные государственные образовательные стандарты, поддерживает различные формы образования и самообразования.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44</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Каждый имеет право на участие в культурной жизни и пользование учреждениями культуры, на доступ к культурным ценностям.</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3. Каждый обязан заботиться о сохранении исторического и культурного наследия, беречь памятники истории и культуры.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45</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Государственная защита прав и свобод человека и гражданина в РФ гарантируется.</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lastRenderedPageBreak/>
        <w:t>2. Каждый вправе защищать свои права и свободы всеми способами, не запрещенными законом.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46</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Каждому гарантируется судебная защита его прав и свобод.</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47</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Никто не может быть лишен права на рассмотрение его дела в том суде и тем судьей, к подсудности которых оно отнесено законом.</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48</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49</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Обвиняемый не обязан доказывать свою невиновность.</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3. Неустранимые сомнения в виновности лица толкуются в пользу обвиняемого.</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50</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 xml:space="preserve">1. Никто не может быть повторно осужден </w:t>
      </w:r>
      <w:proofErr w:type="gramStart"/>
      <w:r w:rsidRPr="00AB00F1">
        <w:rPr>
          <w:rFonts w:ascii="PT Sans" w:eastAsia="Times New Roman" w:hAnsi="PT Sans" w:cs="Times New Roman"/>
          <w:color w:val="000000"/>
          <w:sz w:val="19"/>
          <w:szCs w:val="19"/>
          <w:lang w:eastAsia="ru-RU"/>
        </w:rPr>
        <w:t>за одно</w:t>
      </w:r>
      <w:proofErr w:type="gramEnd"/>
      <w:r w:rsidRPr="00AB00F1">
        <w:rPr>
          <w:rFonts w:ascii="PT Sans" w:eastAsia="Times New Roman" w:hAnsi="PT Sans" w:cs="Times New Roman"/>
          <w:color w:val="000000"/>
          <w:sz w:val="19"/>
          <w:szCs w:val="19"/>
          <w:lang w:eastAsia="ru-RU"/>
        </w:rPr>
        <w:t xml:space="preserve"> и то же преступление.</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При осуществлении правосудия не допускается использование доказательств, полученных с нарушением федерального закона.</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51</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Федеральным законом могут устанавливаться иные случаи освобождения от обязанности давать свидетельские показания.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52</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53</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54</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Закон, устанавливающий или отягчающий ответственность, обратной силы не имеет.</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55</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lastRenderedPageBreak/>
        <w:t>2. В Российской Федерации не должны издаваться законы, отменяющие или умаляющие права и свободы человека и гражданина.</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56</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3. Не подлежат ограничению права и свободы, предусмотренные статьями 20, 21, 23 (часть 1), 24, 28, 34 (часть 1), 40 (часть 1), 46 - 54 Конституции Российской Федерации.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57</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58</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Каждый обязан сохранять природу и окружающую среду, бережно относиться к природным богатствам.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59</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Защита Отечества является долгом и обязанностью гражданина Российской Федерации.</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Гражданин Российской Федерации несет военную службу в соответствии с федеральным законом.</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60</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Гражданин Российской Федерации может самостоятельно осуществлять в полном объеме свои права и обязанности с 18 лет.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61</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Гражданин Российской Федерации не может быть выслан за пределы Российской Федерации или выдан другому государству.</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Российская Федерация гарантирует своим гражданам защиту и покровительство за ее пределами.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62</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Гражданин РФ может иметь гражданство иностранного государства (двойное гражданство) в соответствии с федеральным законом или международным договором РФ.</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Наличие у гражданина РФ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РФ.</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 xml:space="preserve">3. Иностранные граждане и лица без гражданства пользуются в РФ правами и </w:t>
      </w:r>
      <w:proofErr w:type="gramStart"/>
      <w:r w:rsidRPr="00AB00F1">
        <w:rPr>
          <w:rFonts w:ascii="PT Sans" w:eastAsia="Times New Roman" w:hAnsi="PT Sans" w:cs="Times New Roman"/>
          <w:color w:val="000000"/>
          <w:sz w:val="19"/>
          <w:szCs w:val="19"/>
          <w:lang w:eastAsia="ru-RU"/>
        </w:rPr>
        <w:t>несут обязанности</w:t>
      </w:r>
      <w:proofErr w:type="gramEnd"/>
      <w:r w:rsidRPr="00AB00F1">
        <w:rPr>
          <w:rFonts w:ascii="PT Sans" w:eastAsia="Times New Roman" w:hAnsi="PT Sans" w:cs="Times New Roman"/>
          <w:color w:val="000000"/>
          <w:sz w:val="19"/>
          <w:szCs w:val="19"/>
          <w:lang w:eastAsia="ru-RU"/>
        </w:rPr>
        <w:t xml:space="preserve"> наравне с гражданами РФ, кроме случаев, установленных федеральным законом или международным договором Российской Федерации.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63</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1. РФ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AB00F1"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2. В РФ не допускается выдача другим государствам лиц, преследуемых за политические убеждения, а также за действия (или бездействие), не признаваемые в РФ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 </w:t>
      </w:r>
    </w:p>
    <w:p w:rsidR="00AB00F1" w:rsidRPr="00AB00F1" w:rsidRDefault="00AB00F1" w:rsidP="00AB00F1">
      <w:pPr>
        <w:spacing w:before="120" w:after="120" w:line="240" w:lineRule="auto"/>
        <w:jc w:val="center"/>
        <w:rPr>
          <w:rFonts w:ascii="PT Sans" w:eastAsia="Times New Roman" w:hAnsi="PT Sans" w:cs="Times New Roman"/>
          <w:color w:val="000000"/>
          <w:sz w:val="19"/>
          <w:szCs w:val="19"/>
          <w:lang w:eastAsia="ru-RU"/>
        </w:rPr>
      </w:pPr>
      <w:r w:rsidRPr="00AB00F1">
        <w:rPr>
          <w:rFonts w:ascii="PT Sans" w:eastAsia="Times New Roman" w:hAnsi="PT Sans" w:cs="Times New Roman"/>
          <w:b/>
          <w:bCs/>
          <w:color w:val="000000"/>
          <w:sz w:val="19"/>
          <w:lang w:eastAsia="ru-RU"/>
        </w:rPr>
        <w:t>Статья 64</w:t>
      </w:r>
    </w:p>
    <w:p w:rsidR="008C5128" w:rsidRPr="00AB00F1" w:rsidRDefault="00AB00F1" w:rsidP="00AB00F1">
      <w:pPr>
        <w:spacing w:before="120" w:after="120" w:line="240" w:lineRule="auto"/>
        <w:rPr>
          <w:rFonts w:ascii="PT Sans" w:eastAsia="Times New Roman" w:hAnsi="PT Sans" w:cs="Times New Roman"/>
          <w:color w:val="000000"/>
          <w:sz w:val="19"/>
          <w:szCs w:val="19"/>
          <w:lang w:eastAsia="ru-RU"/>
        </w:rPr>
      </w:pPr>
      <w:r w:rsidRPr="00AB00F1">
        <w:rPr>
          <w:rFonts w:ascii="PT Sans" w:eastAsia="Times New Roman" w:hAnsi="PT Sans" w:cs="Times New Roman"/>
          <w:color w:val="000000"/>
          <w:sz w:val="19"/>
          <w:szCs w:val="19"/>
          <w:lang w:eastAsia="ru-RU"/>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sectPr w:rsidR="008C5128" w:rsidRPr="00AB00F1" w:rsidSect="008C51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T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00F1"/>
    <w:rsid w:val="008C5128"/>
    <w:rsid w:val="00AB00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128"/>
  </w:style>
  <w:style w:type="paragraph" w:styleId="1">
    <w:name w:val="heading 1"/>
    <w:basedOn w:val="a"/>
    <w:link w:val="10"/>
    <w:uiPriority w:val="9"/>
    <w:qFormat/>
    <w:rsid w:val="00AB00F1"/>
    <w:pPr>
      <w:spacing w:after="0" w:line="240" w:lineRule="auto"/>
      <w:outlineLvl w:val="0"/>
    </w:pPr>
    <w:rPr>
      <w:rFonts w:ascii="Times New Roman" w:eastAsia="Times New Roman" w:hAnsi="Times New Roman" w:cs="Times New Roman"/>
      <w:color w:val="00000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00F1"/>
    <w:rPr>
      <w:rFonts w:ascii="Times New Roman" w:eastAsia="Times New Roman" w:hAnsi="Times New Roman" w:cs="Times New Roman"/>
      <w:color w:val="000000"/>
      <w:kern w:val="36"/>
      <w:sz w:val="48"/>
      <w:szCs w:val="48"/>
      <w:lang w:eastAsia="ru-RU"/>
    </w:rPr>
  </w:style>
  <w:style w:type="character" w:styleId="a3">
    <w:name w:val="Strong"/>
    <w:basedOn w:val="a0"/>
    <w:uiPriority w:val="22"/>
    <w:qFormat/>
    <w:rsid w:val="00AB00F1"/>
    <w:rPr>
      <w:b/>
      <w:bCs/>
    </w:rPr>
  </w:style>
  <w:style w:type="paragraph" w:styleId="a4">
    <w:name w:val="Normal (Web)"/>
    <w:basedOn w:val="a"/>
    <w:uiPriority w:val="99"/>
    <w:semiHidden/>
    <w:unhideWhenUsed/>
    <w:rsid w:val="00AB00F1"/>
    <w:pPr>
      <w:spacing w:before="120" w:after="12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58875254">
      <w:bodyDiv w:val="1"/>
      <w:marLeft w:val="0"/>
      <w:marRight w:val="0"/>
      <w:marTop w:val="0"/>
      <w:marBottom w:val="0"/>
      <w:divBdr>
        <w:top w:val="none" w:sz="0" w:space="0" w:color="auto"/>
        <w:left w:val="none" w:sz="0" w:space="0" w:color="auto"/>
        <w:bottom w:val="none" w:sz="0" w:space="0" w:color="auto"/>
        <w:right w:val="none" w:sz="0" w:space="0" w:color="auto"/>
      </w:divBdr>
      <w:divsChild>
        <w:div w:id="215702557">
          <w:marLeft w:val="0"/>
          <w:marRight w:val="0"/>
          <w:marTop w:val="0"/>
          <w:marBottom w:val="0"/>
          <w:divBdr>
            <w:top w:val="none" w:sz="0" w:space="0" w:color="auto"/>
            <w:left w:val="none" w:sz="0" w:space="0" w:color="auto"/>
            <w:bottom w:val="none" w:sz="0" w:space="0" w:color="auto"/>
            <w:right w:val="none" w:sz="0" w:space="0" w:color="auto"/>
          </w:divBdr>
          <w:divsChild>
            <w:div w:id="1747150075">
              <w:marLeft w:val="0"/>
              <w:marRight w:val="0"/>
              <w:marTop w:val="0"/>
              <w:marBottom w:val="0"/>
              <w:divBdr>
                <w:top w:val="none" w:sz="0" w:space="0" w:color="auto"/>
                <w:left w:val="none" w:sz="0" w:space="0" w:color="auto"/>
                <w:bottom w:val="none" w:sz="0" w:space="0" w:color="auto"/>
                <w:right w:val="none" w:sz="0" w:space="0" w:color="auto"/>
              </w:divBdr>
              <w:divsChild>
                <w:div w:id="153378802">
                  <w:marLeft w:val="0"/>
                  <w:marRight w:val="0"/>
                  <w:marTop w:val="0"/>
                  <w:marBottom w:val="0"/>
                  <w:divBdr>
                    <w:top w:val="none" w:sz="0" w:space="0" w:color="auto"/>
                    <w:left w:val="none" w:sz="0" w:space="0" w:color="auto"/>
                    <w:bottom w:val="none" w:sz="0" w:space="0" w:color="auto"/>
                    <w:right w:val="none" w:sz="0" w:space="0" w:color="auto"/>
                  </w:divBdr>
                  <w:divsChild>
                    <w:div w:id="906113531">
                      <w:marLeft w:val="0"/>
                      <w:marRight w:val="0"/>
                      <w:marTop w:val="0"/>
                      <w:marBottom w:val="0"/>
                      <w:divBdr>
                        <w:top w:val="none" w:sz="0" w:space="0" w:color="auto"/>
                        <w:left w:val="none" w:sz="0" w:space="0" w:color="auto"/>
                        <w:bottom w:val="none" w:sz="0" w:space="0" w:color="auto"/>
                        <w:right w:val="none" w:sz="0" w:space="0" w:color="auto"/>
                      </w:divBdr>
                      <w:divsChild>
                        <w:div w:id="1995647727">
                          <w:marLeft w:val="0"/>
                          <w:marRight w:val="0"/>
                          <w:marTop w:val="0"/>
                          <w:marBottom w:val="0"/>
                          <w:divBdr>
                            <w:top w:val="none" w:sz="0" w:space="0" w:color="auto"/>
                            <w:left w:val="none" w:sz="0" w:space="0" w:color="auto"/>
                            <w:bottom w:val="none" w:sz="0" w:space="0" w:color="auto"/>
                            <w:right w:val="none" w:sz="0" w:space="0" w:color="auto"/>
                          </w:divBdr>
                          <w:divsChild>
                            <w:div w:id="1528566335">
                              <w:marLeft w:val="0"/>
                              <w:marRight w:val="0"/>
                              <w:marTop w:val="0"/>
                              <w:marBottom w:val="0"/>
                              <w:divBdr>
                                <w:top w:val="none" w:sz="0" w:space="0" w:color="auto"/>
                                <w:left w:val="none" w:sz="0" w:space="0" w:color="auto"/>
                                <w:bottom w:val="none" w:sz="0" w:space="0" w:color="auto"/>
                                <w:right w:val="none" w:sz="0" w:space="0" w:color="auto"/>
                              </w:divBdr>
                              <w:divsChild>
                                <w:div w:id="152404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6CA77B474FB648BCACEE9B4F95BC53AC2538BE7F8D1B073A68E727FC5CEDe0O" TargetMode="External"/><Relationship Id="rId4" Type="http://schemas.openxmlformats.org/officeDocument/2006/relationships/hyperlink" Target="consultantplus://offline/ref=BB54526225E56B42DF1313A177A1C5BE3824F3CACCE07A583B171F61958BD752AAD4B07FEA06Q2e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3469</Words>
  <Characters>19776</Characters>
  <Application>Microsoft Office Word</Application>
  <DocSecurity>0</DocSecurity>
  <Lines>164</Lines>
  <Paragraphs>46</Paragraphs>
  <ScaleCrop>false</ScaleCrop>
  <Company>Grizli777</Company>
  <LinksUpToDate>false</LinksUpToDate>
  <CharactersWithSpaces>23199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Ehrmann</dc:creator>
  <cp:keywords/>
  <dc:description/>
  <cp:lastModifiedBy>Ehrmann</cp:lastModifiedBy>
  <cp:revision>3</cp:revision>
  <dcterms:created xsi:type="dcterms:W3CDTF">2019-07-17T20:16:00Z</dcterms:created>
  <dcterms:modified xsi:type="dcterms:W3CDTF">2019-07-17T20:17:00Z</dcterms:modified>
</cp:coreProperties>
</file>