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9E" w:rsidRPr="00471A09" w:rsidRDefault="00644F9E" w:rsidP="00644F9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71A09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Программа</w:t>
      </w:r>
      <w:r w:rsidRPr="00471A09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подготовки лиц, желающих принять на воспитание в свою семью ребенка,</w:t>
      </w:r>
    </w:p>
    <w:p w:rsidR="00644F9E" w:rsidRPr="00471A09" w:rsidRDefault="00644F9E" w:rsidP="00644F9E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</w:rPr>
      </w:pPr>
      <w:r w:rsidRPr="00471A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Pr="00471A09">
        <w:rPr>
          <w:rFonts w:ascii="Times New Roman" w:hAnsi="Times New Roman" w:cs="Times New Roman"/>
          <w:b w:val="0"/>
          <w:color w:val="auto"/>
          <w:sz w:val="28"/>
          <w:szCs w:val="28"/>
        </w:rPr>
        <w:t>оставшегося без попечения родителей</w:t>
      </w:r>
      <w:proofErr w:type="gramEnd"/>
    </w:p>
    <w:p w:rsidR="00644F9E" w:rsidRPr="00471A09" w:rsidRDefault="00644F9E" w:rsidP="00644F9E">
      <w:pPr>
        <w:jc w:val="both"/>
        <w:rPr>
          <w:rFonts w:ascii="Times New Roman" w:hAnsi="Times New Roman"/>
          <w:sz w:val="28"/>
        </w:rPr>
      </w:pPr>
    </w:p>
    <w:p w:rsidR="00644F9E" w:rsidRPr="00471A09" w:rsidRDefault="00644F9E" w:rsidP="00644F9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100"/>
      <w:r w:rsidRPr="00471A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</w:t>
      </w:r>
      <w:r w:rsidRPr="00471A0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</w:t>
      </w:r>
    </w:p>
    <w:p w:rsidR="00644F9E" w:rsidRPr="00471A09" w:rsidRDefault="00644F9E" w:rsidP="00644F9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71A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Учебно-тематический план</w:t>
      </w:r>
    </w:p>
    <w:bookmarkEnd w:id="0"/>
    <w:p w:rsidR="00644F9E" w:rsidRPr="00471A09" w:rsidRDefault="00644F9E" w:rsidP="00644F9E">
      <w:pPr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"/>
        <w:gridCol w:w="3539"/>
        <w:gridCol w:w="1194"/>
        <w:gridCol w:w="1232"/>
        <w:gridCol w:w="1503"/>
        <w:gridCol w:w="1232"/>
      </w:tblGrid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№</w:t>
            </w:r>
          </w:p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 </w:t>
            </w:r>
            <w:proofErr w:type="spellStart"/>
            <w:proofErr w:type="gramStart"/>
            <w:r w:rsidRPr="00471A0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71A09">
              <w:rPr>
                <w:rFonts w:ascii="Times New Roman" w:hAnsi="Times New Roman" w:cs="Times New Roman"/>
              </w:rPr>
              <w:t>/</w:t>
            </w:r>
            <w:proofErr w:type="spellStart"/>
            <w:r w:rsidRPr="00471A0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 xml:space="preserve">Форма </w:t>
            </w:r>
            <w:proofErr w:type="spellStart"/>
            <w:proofErr w:type="gramStart"/>
            <w:r w:rsidRPr="00471A09">
              <w:rPr>
                <w:rFonts w:ascii="Times New Roman" w:hAnsi="Times New Roman" w:cs="Times New Roman"/>
              </w:rPr>
              <w:t>контро-ля</w:t>
            </w:r>
            <w:proofErr w:type="spellEnd"/>
            <w:proofErr w:type="gramEnd"/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семинары- тренинги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Введение в курс подготовки лиц, желающих принять на воспитание в свою семью ребенка, оставшегося без попечения родителей (далее – подготовка граждан)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A09">
              <w:rPr>
                <w:rFonts w:ascii="Times New Roman" w:hAnsi="Times New Roman" w:cs="Times New Roman"/>
              </w:rPr>
              <w:t>Струк-туриро-ванное</w:t>
            </w:r>
            <w:proofErr w:type="spellEnd"/>
            <w:r w:rsidRPr="00471A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71A09">
              <w:rPr>
                <w:rFonts w:ascii="Times New Roman" w:hAnsi="Times New Roman" w:cs="Times New Roman"/>
              </w:rPr>
              <w:t>интер-вью</w:t>
            </w:r>
            <w:proofErr w:type="spellEnd"/>
            <w:proofErr w:type="gramEnd"/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Представление о потребности развития приемного ребенка и необходимых компетенциях приемных родителей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Этапы развития ребенка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Особенности развития и поведения ребенка, оставшегося без попечения родителей, подвергавшегося жестокому обращению. Диспропорции развития ребенка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Последствия от разрыва с кровной семьей для развития ребенка, оставшегося без попечения родителей (нарушения привязанности, особенности переживания горя и потери, формирование личной и семейной идентичности)</w:t>
            </w:r>
          </w:p>
          <w:p w:rsidR="00644F9E" w:rsidRPr="00471A09" w:rsidRDefault="00644F9E" w:rsidP="0009614C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Адаптация приемного ребенка и приемной семьи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Трудное поведение приемного ребенка, навыки управления трудным поведением ребенка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Обеспечение безопасности ребенка.  Меры по предотвращению рисков жестокого обращения и причинения вреда здоровью ребенка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Особенности полового воспитания приемного ребенка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Роль семьи в обеспечении потребностей развития и реабилитации ребенка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Основы законодательства Российской Федерации об устройстве детей, оставшихся без попечения родителей, на воспитание в семьи граждан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Взаимодействие приемной семьи с органами опеки и попечительства и иными организациями, предоставляющими услуги детям и семьям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Подведение итогов освоения курса подготовки в приемные  родители</w:t>
            </w:r>
            <w:r>
              <w:rPr>
                <w:rFonts w:ascii="Times New Roman" w:hAnsi="Times New Roman" w:cs="Times New Roman"/>
              </w:rPr>
              <w:t>.</w:t>
            </w:r>
            <w:r w:rsidRPr="00471A09">
              <w:rPr>
                <w:rFonts w:ascii="Times New Roman" w:hAnsi="Times New Roman" w:cs="Times New Roman"/>
              </w:rPr>
              <w:t xml:space="preserve"> Итоговая аттестация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A09">
              <w:rPr>
                <w:rFonts w:ascii="Times New Roman" w:hAnsi="Times New Roman" w:cs="Times New Roman"/>
              </w:rPr>
              <w:t>Собесе-дование</w:t>
            </w:r>
            <w:proofErr w:type="spellEnd"/>
            <w:proofErr w:type="gramEnd"/>
          </w:p>
        </w:tc>
      </w:tr>
      <w:tr w:rsidR="00644F9E" w:rsidRPr="00471A09" w:rsidTr="0009614C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5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71A0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F9E" w:rsidRPr="00471A09" w:rsidRDefault="00644F9E" w:rsidP="000961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4F9E" w:rsidRPr="00471A09" w:rsidRDefault="00644F9E" w:rsidP="00644F9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200"/>
    </w:p>
    <w:p w:rsidR="00644F9E" w:rsidRPr="00471A09" w:rsidRDefault="00644F9E" w:rsidP="00644F9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71A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</w:t>
      </w:r>
      <w:r w:rsidRPr="00471A0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II</w:t>
      </w:r>
    </w:p>
    <w:p w:rsidR="00644F9E" w:rsidRPr="00471A09" w:rsidRDefault="00644F9E" w:rsidP="00644F9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71A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Программа тем</w:t>
      </w:r>
    </w:p>
    <w:p w:rsidR="00644F9E" w:rsidRPr="00471A09" w:rsidRDefault="00644F9E" w:rsidP="00644F9E">
      <w:pPr>
        <w:rPr>
          <w:rFonts w:ascii="Times New Roman" w:hAnsi="Times New Roman"/>
          <w:sz w:val="28"/>
        </w:rPr>
      </w:pP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201"/>
      <w:bookmarkEnd w:id="1"/>
      <w:proofErr w:type="gramStart"/>
      <w:r w:rsidRPr="00471A09">
        <w:rPr>
          <w:rFonts w:ascii="Times New Roman" w:hAnsi="Times New Roman" w:cs="Times New Roman"/>
          <w:sz w:val="28"/>
          <w:szCs w:val="28"/>
        </w:rPr>
        <w:t>Подраздел 1 «Введение в курс подготовки лиц,  желающих принять на воспитание в свою семью ребенка, оставшегося без попечения родителей», включающая проведение с каждым из кандидатов в приемные родители индивидуального собеседования (структурированного интервью) в целях выяснения мотивов, ожиданий, понимания правовых и иных последствий приема ребенка на воспитание в семью, ресурсов семьи (материальных, социальных и психологических условий в семье, которые будут способствовать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воспитанию ребенка) и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 том числе следующих тем: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1"/>
      <w:bookmarkEnd w:id="2"/>
      <w:r w:rsidRPr="00471A09">
        <w:rPr>
          <w:rFonts w:ascii="Times New Roman" w:hAnsi="Times New Roman" w:cs="Times New Roman"/>
          <w:sz w:val="28"/>
          <w:szCs w:val="28"/>
        </w:rPr>
        <w:t>а) содержание, цели и этапы проведения программы подготовки кандидатов в приемные родители;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2"/>
      <w:bookmarkEnd w:id="3"/>
      <w:r w:rsidRPr="00471A09">
        <w:rPr>
          <w:rFonts w:ascii="Times New Roman" w:hAnsi="Times New Roman" w:cs="Times New Roman"/>
          <w:sz w:val="28"/>
          <w:szCs w:val="28"/>
        </w:rPr>
        <w:t>б) задачи подготовки, в том числе касающиеся:</w:t>
      </w:r>
    </w:p>
    <w:bookmarkEnd w:id="4"/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выявления и формирования воспитательных компетенций, а также родительских навыков для содержания и воспитания детей-сирот и детей, оставшихся без попечения родителей (далее - дети, оставшиеся без попечения родителей), в том числе для охраны их прав и здоровья, создания безопасной среды, успешной социализации, образования и развития;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A09">
        <w:rPr>
          <w:rFonts w:ascii="Times New Roman" w:hAnsi="Times New Roman" w:cs="Times New Roman"/>
          <w:sz w:val="28"/>
          <w:szCs w:val="28"/>
        </w:rPr>
        <w:lastRenderedPageBreak/>
        <w:t>оказания помощи кандидатам в приемные родители в определении своей готовности к приему на воспитание ребенка, оставшегося без попечения родителей, в выборе формы устройства ребенка на воспитание в семью, в выявлении своих слабых и сильных сторон, ресурсов и ограничений в воспитании приемного ребенка как личных, так и семьи в целом, в осознании реальных проблем и трудностей, с которыми им предстоит встретиться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 процессе воспитания приемного ребенка, ответственности приемных родителей;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ознакомления кандидатов в приемные родители с основами законодательства Российской Федерации в сфере защиты прав детей, оставшихся без попечения родителей;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формирования у кандидатов в приемные родители знаний в области детской психологии, развития ребенка и влияния его прошлого опыта (</w:t>
      </w:r>
      <w:proofErr w:type="spellStart"/>
      <w:r w:rsidRPr="00471A09">
        <w:rPr>
          <w:rFonts w:ascii="Times New Roman" w:hAnsi="Times New Roman" w:cs="Times New Roman"/>
          <w:sz w:val="28"/>
          <w:szCs w:val="28"/>
        </w:rPr>
        <w:t>депривации</w:t>
      </w:r>
      <w:proofErr w:type="spellEnd"/>
      <w:r w:rsidRPr="00471A09">
        <w:rPr>
          <w:rFonts w:ascii="Times New Roman" w:hAnsi="Times New Roman" w:cs="Times New Roman"/>
          <w:sz w:val="28"/>
          <w:szCs w:val="28"/>
        </w:rPr>
        <w:t>, жестокого обращения, пренебрежения нуждами ребенка, разлуки с биологической семьей) на его психофизическое развитие и поведение;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формирования у кандидатов в приемные родители представления о семье как о системе и ее изменениях после появления ребенка;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ознакомления кандидатов в приемные родители с особенностями протекания периода адаптации ребенка в семье, а также с причинами трудного поведения ребенка и способами преодоления такого поведения;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ознакомления кандидатов в приемные родители с обязанностями по сохранению здоровья ребенка и организации его безопасного воспитания;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ознакомления кандидатов в приемные родители с существующими формами профессиональной помощи, поддержки и сопровождения приемных семей;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3"/>
      <w:r w:rsidRPr="00471A09">
        <w:rPr>
          <w:rFonts w:ascii="Times New Roman" w:hAnsi="Times New Roman" w:cs="Times New Roman"/>
          <w:sz w:val="28"/>
          <w:szCs w:val="28"/>
        </w:rPr>
        <w:t xml:space="preserve">в) понятие </w:t>
      </w:r>
      <w:proofErr w:type="spellStart"/>
      <w:r w:rsidRPr="00471A09">
        <w:rPr>
          <w:rFonts w:ascii="Times New Roman" w:hAnsi="Times New Roman" w:cs="Times New Roman"/>
          <w:sz w:val="28"/>
          <w:szCs w:val="28"/>
        </w:rPr>
        <w:t>обучающе-психологического</w:t>
      </w:r>
      <w:proofErr w:type="spellEnd"/>
      <w:r w:rsidRPr="00471A09">
        <w:rPr>
          <w:rFonts w:ascii="Times New Roman" w:hAnsi="Times New Roman" w:cs="Times New Roman"/>
          <w:sz w:val="28"/>
          <w:szCs w:val="28"/>
        </w:rPr>
        <w:t xml:space="preserve"> тренинга, содержание особенностей и порядка его прохождения, а также прохождения психологического обследования кандидатов в приемные родители, осваивающих курс подготовки (в случае проведения такого обследования с согласия кандидатов в приемные родители);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24"/>
      <w:bookmarkEnd w:id="5"/>
      <w:r w:rsidRPr="00471A09">
        <w:rPr>
          <w:rFonts w:ascii="Times New Roman" w:hAnsi="Times New Roman" w:cs="Times New Roman"/>
          <w:sz w:val="28"/>
          <w:szCs w:val="28"/>
        </w:rPr>
        <w:t xml:space="preserve">г) причины, по которым дети остаются без попечения родителей, контингент детей в организациях для детей, оставшихся без попечения родителей; процедуры выявления ребенка, оставшегося без попечения </w:t>
      </w:r>
      <w:r w:rsidRPr="00471A09">
        <w:rPr>
          <w:rFonts w:ascii="Times New Roman" w:hAnsi="Times New Roman" w:cs="Times New Roman"/>
          <w:sz w:val="28"/>
          <w:szCs w:val="28"/>
        </w:rPr>
        <w:lastRenderedPageBreak/>
        <w:t>родителей, его устройства в организации для детей, оставшихся без попечения родителей, и знакомства с потенциальной приемной семьей;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5"/>
      <w:bookmarkEnd w:id="6"/>
      <w:proofErr w:type="spellStart"/>
      <w:r w:rsidRPr="00471A0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1A09">
        <w:rPr>
          <w:rFonts w:ascii="Times New Roman" w:hAnsi="Times New Roman" w:cs="Times New Roman"/>
          <w:sz w:val="28"/>
          <w:szCs w:val="28"/>
        </w:rPr>
        <w:t xml:space="preserve">) общая характеристика установленных </w:t>
      </w:r>
      <w:hyperlink r:id="rId4" w:history="1">
        <w:r w:rsidRPr="00471A09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семейным законодательством</w:t>
        </w:r>
      </w:hyperlink>
      <w:r w:rsidRPr="00471A09">
        <w:rPr>
          <w:rFonts w:ascii="Times New Roman" w:hAnsi="Times New Roman" w:cs="Times New Roman"/>
          <w:sz w:val="28"/>
          <w:szCs w:val="28"/>
        </w:rPr>
        <w:t xml:space="preserve"> семейных форм устройства детей, оставшихся без попечения родителей.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02"/>
      <w:bookmarkEnd w:id="7"/>
      <w:r w:rsidRPr="00471A09">
        <w:rPr>
          <w:rFonts w:ascii="Times New Roman" w:hAnsi="Times New Roman" w:cs="Times New Roman"/>
          <w:sz w:val="28"/>
          <w:szCs w:val="28"/>
        </w:rPr>
        <w:t xml:space="preserve">Подраздел 2 «Представление о потребностях развития приемного ребенка и необходимых компетенциях приемных родителей.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Понятие о мотивации приемных родителей», включающий в том числе:</w:t>
      </w:r>
      <w:proofErr w:type="gramEnd"/>
    </w:p>
    <w:bookmarkEnd w:id="8"/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а) изучение потребностей развития ребенка (безопасность, здоровье, образование, умственное развитие, привязанность, эмоциональное развитие, идентичность, стабильные отношения в приемной семье, социальная адаптация - усвоение социальных норм и правил поведения, социальных ролей, общение со сверстниками и взрослыми, навыки самообслуживания - санитарно-гигиенические и бытовые навыки) и понимание кандидатами в приемные родители необходимости их обеспечивать;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б) проведение оценки кандидатами в приемные родители своей способности обеспечить потребности развития ребенка с учетом условий жизни семьи (удаленность от инфраструктуры услуг населению, материально-бытовые условия, занятость, доход) и особенности семейной системы;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в) проведение оценки кандидатами в приемные родители имеющихся у них компетенций по воспитанию ребенка, поиск путей формирования и возможности компенсации недостающих компетенций.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203"/>
      <w:r w:rsidRPr="00471A09">
        <w:rPr>
          <w:rFonts w:ascii="Times New Roman" w:hAnsi="Times New Roman" w:cs="Times New Roman"/>
          <w:sz w:val="28"/>
          <w:szCs w:val="28"/>
        </w:rPr>
        <w:t xml:space="preserve">Подраздел 3 «Этапы развития ребенка»,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 том числе изучение следующих тем:</w:t>
      </w:r>
    </w:p>
    <w:bookmarkEnd w:id="9"/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а) общая характеристика основных возрастных периодов развития ребенка (младенчество, ранний возраст, дошкольный возраст, младший школьный возраст, подростковый возраст, юношество);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б) роль психологических потребностей в личностном развитии: привязанность, безопасность, идентичность.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204"/>
      <w:r w:rsidRPr="00471A09">
        <w:rPr>
          <w:rFonts w:ascii="Times New Roman" w:hAnsi="Times New Roman" w:cs="Times New Roman"/>
          <w:sz w:val="28"/>
          <w:szCs w:val="28"/>
        </w:rPr>
        <w:t xml:space="preserve">Подраздел  4 «Особенности развития и поведения ребенка, оставшегося без попечения родителей, подвергавшегося жестокому обращению. Диспропорции развития ребенка»,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 том числе изучение следующих  тем:</w:t>
      </w:r>
    </w:p>
    <w:bookmarkEnd w:id="10"/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lastRenderedPageBreak/>
        <w:t>а) виды жестокого обращения (пренебрежение нуждами ребенка, физическое, психологическое и сексуальное насилие) и их последствия для физического, эмоционального, интеллектуального, социального и сексуального развития ребенка;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б) диспропорции развития ребенка; понятия «умственная отсталость» и «задержка психического развития», их отличия;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в) семья как реабилитирующий фактор для ребенка, пережившего жестокое обращение;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г) оценка кандидатом в приемные родители своей возможности воспитывать ребенка, пережившего жестокое обращение.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205"/>
      <w:r w:rsidRPr="00471A09">
        <w:rPr>
          <w:rFonts w:ascii="Times New Roman" w:hAnsi="Times New Roman" w:cs="Times New Roman"/>
          <w:sz w:val="28"/>
          <w:szCs w:val="28"/>
        </w:rPr>
        <w:t xml:space="preserve">Подраздел 5 «Последствия от разрыва с кровной семьей для развития ребенка, оставшегося без попечения родителей (нарушения привязанности, особенности переживания горя и потери, формирование личной и семейной идентичности)»,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 том числе изучение следующих тем:</w:t>
      </w:r>
    </w:p>
    <w:bookmarkEnd w:id="11"/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а) потребность в привязанности, идентичности как основа благополучного развития ребенка; роль биологических родителей и кровных родственников в жизни ребенка и преодоление стереотипов мышления, связанных с восприятием их места в жизни ребенка;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 xml:space="preserve">б) причины возникновения, проявление и последствия эмоциональной </w:t>
      </w:r>
      <w:proofErr w:type="spellStart"/>
      <w:r w:rsidRPr="00471A09">
        <w:rPr>
          <w:rFonts w:ascii="Times New Roman" w:hAnsi="Times New Roman" w:cs="Times New Roman"/>
          <w:sz w:val="28"/>
          <w:szCs w:val="28"/>
        </w:rPr>
        <w:t>депривации</w:t>
      </w:r>
      <w:proofErr w:type="spellEnd"/>
      <w:r w:rsidRPr="00471A09">
        <w:rPr>
          <w:rFonts w:ascii="Times New Roman" w:hAnsi="Times New Roman" w:cs="Times New Roman"/>
          <w:sz w:val="28"/>
          <w:szCs w:val="28"/>
        </w:rPr>
        <w:t xml:space="preserve"> у ребенка, оставшегося без попечения родителей;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A09">
        <w:rPr>
          <w:rFonts w:ascii="Times New Roman" w:hAnsi="Times New Roman" w:cs="Times New Roman"/>
          <w:sz w:val="28"/>
          <w:szCs w:val="28"/>
        </w:rPr>
        <w:t>в) типы «нарушенной привязанности» (понятия «негативная  (невротическая) привязанность», «амбивалентная привязанность», «избегающая привязанность», «дезорганизованная привязанность»);</w:t>
      </w:r>
      <w:proofErr w:type="gramEnd"/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г) понятие «горя и потери» в жизни ребенка, оставшегося без попечения родителей; психологические особенности и этапы процесса переживания ребенком горя, связанного с потерей семьи (шок, потрясение и недоверие, отрицание, стадия гнева и смешения чувств, депрессия, принятие); последствия вторичного отказа приемных родителей от ребенка.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206"/>
      <w:r w:rsidRPr="00471A09">
        <w:rPr>
          <w:rFonts w:ascii="Times New Roman" w:hAnsi="Times New Roman" w:cs="Times New Roman"/>
          <w:sz w:val="28"/>
          <w:szCs w:val="28"/>
        </w:rPr>
        <w:t xml:space="preserve">Подраздел 6 «Адаптация приемного ребенка и приемной семьи»,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 том числе изучение следующих тем:</w:t>
      </w:r>
    </w:p>
    <w:bookmarkEnd w:id="12"/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а) особенности ожидания приемных семей; страхи, тревоги и разочарования взрослых в разные периоды адаптации; подготовка родственников к появлению приемного ребенка;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lastRenderedPageBreak/>
        <w:t>б) этапы адаптационного периода; чувства и переживания ребенка, приходящего в семью; способы преодоления трудностей адаптации;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в) тайна усыновления; ее реальные и мнимые преимущества и сложности; способы, как сказать ребенку, что он приемный;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г) роль специалистов в оказании помощи приемным родителям в период адаптации ребенка в приемной семье.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207"/>
      <w:r w:rsidRPr="00471A09">
        <w:rPr>
          <w:rFonts w:ascii="Times New Roman" w:hAnsi="Times New Roman" w:cs="Times New Roman"/>
          <w:sz w:val="28"/>
          <w:szCs w:val="28"/>
        </w:rPr>
        <w:t xml:space="preserve">Подраздел 7 «Трудное поведение приемного ребенка, навыки управления трудным поведением ребенка»,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 том числе изучение следующих тем:</w:t>
      </w:r>
    </w:p>
    <w:bookmarkEnd w:id="13"/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A09">
        <w:rPr>
          <w:rFonts w:ascii="Times New Roman" w:hAnsi="Times New Roman" w:cs="Times New Roman"/>
          <w:sz w:val="28"/>
          <w:szCs w:val="28"/>
        </w:rPr>
        <w:t xml:space="preserve">а) формы трудного поведения приемного ребенка: воровство, ложь, агрессия, попрошайничество, бродяжничество, избегание близких отношений, амбивалентное поведение, </w:t>
      </w:r>
      <w:proofErr w:type="spellStart"/>
      <w:r w:rsidRPr="00471A09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471A09">
        <w:rPr>
          <w:rFonts w:ascii="Times New Roman" w:hAnsi="Times New Roman" w:cs="Times New Roman"/>
          <w:sz w:val="28"/>
          <w:szCs w:val="28"/>
        </w:rPr>
        <w:t xml:space="preserve"> поведение (прием алкоголя, наркотиков, сильнодействующих веществ); их причины и способы работы с ними;</w:t>
      </w:r>
      <w:proofErr w:type="gramEnd"/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б) эффективность и приемлемость наказаний и поощрений ребенка;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в) причины задержки усвоения ребенком этических ценностей и общественных норм;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г) понимание приемными родителями того, как их собственный опыт влияет на отношение к детям с трудным поведением, осознание своих слабых и сильных сторон, понимание каким образом в решении проблем трудного поведения могут помочь специалисты.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208"/>
      <w:r w:rsidRPr="00471A09">
        <w:rPr>
          <w:rFonts w:ascii="Times New Roman" w:hAnsi="Times New Roman" w:cs="Times New Roman"/>
          <w:sz w:val="28"/>
          <w:szCs w:val="28"/>
        </w:rPr>
        <w:t xml:space="preserve">Подраздел 8 «Обеспечение безопасности ребенка. Меры по предотвращению рисков жестокого обращения и причинения вреда здоровью ребенка»,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 том числе изучение следующих тем:</w:t>
      </w:r>
    </w:p>
    <w:bookmarkEnd w:id="14"/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а) создание безопасных условий для воспитания ребенка в доме и в обществе в зависимости от его возрастных особенностей и опыта жизни (в том числе в связи с воспитанием в организации для детей, оставшихся без попечения родителей, безнадзорностью в семье родителей, бродяжничеством);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б) способы безопасного поведения ребенка в ситуациях, несущих риск жестокого обращения с ним;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в) предотвращение рисков жестокого обращения с ребенком в приемной семье, на улице и в общественных местах;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lastRenderedPageBreak/>
        <w:t>г) медицинские аспекты ухода за ребенком в зависимости от возраста, состояния здоровья и развития ребенка.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209"/>
      <w:r w:rsidRPr="00471A09">
        <w:rPr>
          <w:rFonts w:ascii="Times New Roman" w:hAnsi="Times New Roman" w:cs="Times New Roman"/>
          <w:sz w:val="28"/>
          <w:szCs w:val="28"/>
        </w:rPr>
        <w:t xml:space="preserve">Подраздел 9 «Особенности полового воспитания приемного ребенка»,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 том числе изучение следующих тем:</w:t>
      </w:r>
    </w:p>
    <w:bookmarkEnd w:id="15"/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 xml:space="preserve">а) возрастные закономерности и особенности </w:t>
      </w:r>
      <w:proofErr w:type="spellStart"/>
      <w:r w:rsidRPr="00471A09">
        <w:rPr>
          <w:rFonts w:ascii="Times New Roman" w:hAnsi="Times New Roman" w:cs="Times New Roman"/>
          <w:sz w:val="28"/>
          <w:szCs w:val="28"/>
        </w:rPr>
        <w:t>психосексуального</w:t>
      </w:r>
      <w:proofErr w:type="spellEnd"/>
      <w:r w:rsidRPr="00471A09">
        <w:rPr>
          <w:rFonts w:ascii="Times New Roman" w:hAnsi="Times New Roman" w:cs="Times New Roman"/>
          <w:sz w:val="28"/>
          <w:szCs w:val="28"/>
        </w:rPr>
        <w:t xml:space="preserve"> развития ребенка, разница в проявлениях нормальной детской сексуальности и </w:t>
      </w:r>
      <w:proofErr w:type="spellStart"/>
      <w:r w:rsidRPr="00471A09">
        <w:rPr>
          <w:rFonts w:ascii="Times New Roman" w:hAnsi="Times New Roman" w:cs="Times New Roman"/>
          <w:sz w:val="28"/>
          <w:szCs w:val="28"/>
        </w:rPr>
        <w:t>сексуализированного</w:t>
      </w:r>
      <w:proofErr w:type="spellEnd"/>
      <w:r w:rsidRPr="00471A09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 xml:space="preserve">б) формирование половой идентичности у ребенка; </w:t>
      </w:r>
      <w:proofErr w:type="spellStart"/>
      <w:r w:rsidRPr="00471A09">
        <w:rPr>
          <w:rFonts w:ascii="Times New Roman" w:hAnsi="Times New Roman" w:cs="Times New Roman"/>
          <w:sz w:val="28"/>
          <w:szCs w:val="28"/>
        </w:rPr>
        <w:t>полоролевая</w:t>
      </w:r>
      <w:proofErr w:type="spellEnd"/>
      <w:r w:rsidRPr="00471A09">
        <w:rPr>
          <w:rFonts w:ascii="Times New Roman" w:hAnsi="Times New Roman" w:cs="Times New Roman"/>
          <w:sz w:val="28"/>
          <w:szCs w:val="28"/>
        </w:rPr>
        <w:t xml:space="preserve"> ориентация и осознание половой принадлежности;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в) способы защиты ребенка от сексуального насилия.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210"/>
      <w:r w:rsidRPr="00471A09">
        <w:rPr>
          <w:rFonts w:ascii="Times New Roman" w:hAnsi="Times New Roman" w:cs="Times New Roman"/>
          <w:sz w:val="28"/>
          <w:szCs w:val="28"/>
        </w:rPr>
        <w:t xml:space="preserve">Подраздел 10 «Роль семьи в обеспечении потребностей развития и реабилитации ребенка»,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 том числе изучение следующих тем:</w:t>
      </w:r>
    </w:p>
    <w:bookmarkEnd w:id="16"/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а) родительское отношение к ребенку и его влияние на формирование личности и характер ребенка;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б) стабильность семейных отношений кандидатов в приемные родители;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в) способы реагирования семьи на стрессовые ситуации;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г) социальные связи семьи кандидата в приемные родители; система внешней поддержки и собственные ресурсы семьи;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A0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1A09">
        <w:rPr>
          <w:rFonts w:ascii="Times New Roman" w:hAnsi="Times New Roman" w:cs="Times New Roman"/>
          <w:sz w:val="28"/>
          <w:szCs w:val="28"/>
        </w:rPr>
        <w:t>) семья как реабилитирующая среда: образ жизни семьи, семейный уклад, традиции;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е) понимание всеми членами семьи кандидатов в приемные родители проблем своей семьи, возможностей и ресурсов, сильных и слабых сторон.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211"/>
      <w:r w:rsidRPr="00471A09">
        <w:rPr>
          <w:rFonts w:ascii="Times New Roman" w:hAnsi="Times New Roman" w:cs="Times New Roman"/>
          <w:sz w:val="28"/>
          <w:szCs w:val="28"/>
        </w:rPr>
        <w:t xml:space="preserve">Подраздел 11 «Основы законодательства Российской Федерации об устройстве детей, оставшихся без попечения родителей, на воспитание в семьи граждан»,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 том числе изучение следующих тем:</w:t>
      </w:r>
    </w:p>
    <w:bookmarkEnd w:id="17"/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а) правовое положение детей, оставшихся без попечения родителей, и основания их устройства на воспитание в семью;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б) формы семейного устройства: усыновление, опека (попечительство); формы опеки (возмездная и безвозмездная); различия между формами семейного устройства;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lastRenderedPageBreak/>
        <w:t xml:space="preserve">в) требования, предъявляемые </w:t>
      </w:r>
      <w:hyperlink r:id="rId5" w:history="1">
        <w:r w:rsidRPr="00471A09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471A09">
        <w:rPr>
          <w:rFonts w:ascii="Times New Roman" w:hAnsi="Times New Roman" w:cs="Times New Roman"/>
          <w:sz w:val="28"/>
          <w:szCs w:val="28"/>
        </w:rPr>
        <w:t xml:space="preserve"> Российской Федерации к кандидатам в приемные родители; порядок представления кандидатами в приемные родители документов для получения заключения о возможности гражданина быть усыновителем, опекуном (попечителем) или приемным родителем;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г) порядок представления кандидатам в приемные родители сведений о детях, оставшихся без попечения родителей, органами опеки и попечительства, региональными и федеральным операторами государственного банка данных о детях, оставшихся без попечения родителей;</w:t>
      </w:r>
    </w:p>
    <w:p w:rsidR="00644F9E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A0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1A09">
        <w:rPr>
          <w:rFonts w:ascii="Times New Roman" w:hAnsi="Times New Roman" w:cs="Times New Roman"/>
          <w:sz w:val="28"/>
          <w:szCs w:val="28"/>
        </w:rPr>
        <w:t>) правила посещения организаций для детей, оставшихся без попечения родителей, обязанности администрации такой организации; возможность проведения независимого медицинского обследования ребенка;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е) порядок принятия судом решения об усыновлении ребенка; порядок подготовки и подачи заявления в суд; правовые аспекты тайны усыновления; возможность и последствия изменения ребенку фамилии, имени, отчества, даты и места рождения;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ж) порядок оформления органом опеки и попечительства и организацией для детей, оставшихся без попечения родителей, документов на ребенка, передаваемого на воспитание в семью, в зависимости от формы устройства перечня документов на ребенка, передаваемых приемной семье;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A0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71A09">
        <w:rPr>
          <w:rFonts w:ascii="Times New Roman" w:hAnsi="Times New Roman" w:cs="Times New Roman"/>
          <w:sz w:val="28"/>
          <w:szCs w:val="28"/>
        </w:rPr>
        <w:t>) порядок оформления (переоформления) документов на ребенка усыновителем, опекуном (попечителем) после вступления в силу решения о передаче ребенка на воспитание в семью;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и) меры социальной поддержки приемных семей и детей, воспитывающихся в них, установленные федеральным законодательством и законодательством Тверской области; выплаты, осуществляемые на содержание ребенка, переданного на воспитание в семью, в зависимости от формы семейного устройства;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к) защита личных неимущественных и имущественных прав ребенка;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 xml:space="preserve">л) порядок осуществления органами опеки и попечительства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условиями жизни и воспитания ребенка в приемной семье; порядок представления опекунами (попечителями), приемными родителями </w:t>
      </w:r>
      <w:r w:rsidRPr="00471A09">
        <w:rPr>
          <w:rFonts w:ascii="Times New Roman" w:hAnsi="Times New Roman" w:cs="Times New Roman"/>
          <w:sz w:val="28"/>
          <w:szCs w:val="28"/>
        </w:rPr>
        <w:lastRenderedPageBreak/>
        <w:t>ежегодного отчета о хранении, использовании имущества несовершеннолетнего подопечного и управлении таким имуществом;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м) правовые последствия усыновления, установления опеки (попечительства) - личные неимущественные и имущественные права, обязанности и ответственность усыновителей, опекунов (попечителей), а также членов их семей;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A0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71A09">
        <w:rPr>
          <w:rFonts w:ascii="Times New Roman" w:hAnsi="Times New Roman" w:cs="Times New Roman"/>
          <w:sz w:val="28"/>
          <w:szCs w:val="28"/>
        </w:rPr>
        <w:t>) порядок возмещения ущерба, нанесенного ребенком приемной семье, приемной семьей ребенку, третьими лицами приемной семье и ребенку;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о) последствия отмены усыновления, опеки и попечительства;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A0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71A09">
        <w:rPr>
          <w:rFonts w:ascii="Times New Roman" w:hAnsi="Times New Roman" w:cs="Times New Roman"/>
          <w:sz w:val="28"/>
          <w:szCs w:val="28"/>
        </w:rPr>
        <w:t>) порядок обжалования решений органов опеки и попечительства, федеральных судов общей юрисдикции Российской Федерации.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212"/>
      <w:r w:rsidRPr="00471A09">
        <w:rPr>
          <w:rFonts w:ascii="Times New Roman" w:hAnsi="Times New Roman" w:cs="Times New Roman"/>
          <w:sz w:val="28"/>
          <w:szCs w:val="28"/>
        </w:rPr>
        <w:t xml:space="preserve">Подраздел 12 «Взаимодействие приемной семьи с органами опеки и попечительства и иными организациями, предоставляющими услуги детям и семьям»,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 том числе изучение следующих тем:</w:t>
      </w:r>
    </w:p>
    <w:bookmarkEnd w:id="18"/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а) родительские и профессиональные функции приемной семьи;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б) взаимодействие приемной семьи с органами опеки и попечительства, с организациями, оказывающими медико-социальную и психолого-педагогическую помощь таким семьям, с биологической семьей ребенка, а также важность такого взаимодействия;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в) информирование кандидатов в приемные родители о доступной инфраструктуре социальных услуг для приемных семей в месте проживания семьи;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г) взаимодействие приемных семей с социальным окружением и родительским сообществом.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213"/>
      <w:r w:rsidRPr="00471A09">
        <w:rPr>
          <w:rFonts w:ascii="Times New Roman" w:hAnsi="Times New Roman" w:cs="Times New Roman"/>
          <w:sz w:val="28"/>
          <w:szCs w:val="28"/>
        </w:rPr>
        <w:t xml:space="preserve">Подраздел 13 «Подведение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итогов освоения курса подготовки кандидатов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 приемные родители», включающий в том числе:</w:t>
      </w:r>
    </w:p>
    <w:bookmarkEnd w:id="19"/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 xml:space="preserve">а) обсуждение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результатов освоения курса подготовки кандидатов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 приемные родители, выполнения домашних заданий;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 xml:space="preserve">б) обсуждение 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степени усвоения курса подготовки кандидатов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 xml:space="preserve"> в приемные родители;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lastRenderedPageBreak/>
        <w:t>в) проведение самооценки кандидатов в приемные родители и выявление готовности кандидатов в приемные родители к приему ребенка на воспитание;</w:t>
      </w:r>
    </w:p>
    <w:p w:rsidR="00644F9E" w:rsidRPr="00471A09" w:rsidRDefault="00644F9E" w:rsidP="00644F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A09">
        <w:rPr>
          <w:rFonts w:ascii="Times New Roman" w:hAnsi="Times New Roman" w:cs="Times New Roman"/>
          <w:sz w:val="28"/>
          <w:szCs w:val="28"/>
        </w:rPr>
        <w:t>г) составление итогового заключения о готовности и способности кандидатов в приемные родители к приему детей на воспитание в семью (составляется совместно с кандидатами в приемные родители по их желанию)</w:t>
      </w:r>
      <w:proofErr w:type="gramStart"/>
      <w:r w:rsidRPr="00471A09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71A09">
        <w:rPr>
          <w:rFonts w:ascii="Times New Roman" w:hAnsi="Times New Roman" w:cs="Times New Roman"/>
          <w:sz w:val="28"/>
          <w:szCs w:val="28"/>
        </w:rPr>
        <w:t>.</w:t>
      </w:r>
    </w:p>
    <w:p w:rsidR="00D24995" w:rsidRPr="00644F9E" w:rsidRDefault="00D24995">
      <w:pPr>
        <w:rPr>
          <w:rFonts w:ascii="Times New Roman" w:hAnsi="Times New Roman" w:cs="Times New Roman"/>
        </w:rPr>
      </w:pPr>
    </w:p>
    <w:sectPr w:rsidR="00D24995" w:rsidRPr="00644F9E" w:rsidSect="00471A09">
      <w:headerReference w:type="even" r:id="rId6"/>
      <w:headerReference w:type="default" r:id="rId7"/>
      <w:pgSz w:w="11900" w:h="16800"/>
      <w:pgMar w:top="1134" w:right="851" w:bottom="1134" w:left="1701" w:header="720" w:footer="720" w:gutter="0"/>
      <w:pgNumType w:start="3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7D0" w:rsidRDefault="00D24995" w:rsidP="000173B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F27D0" w:rsidRDefault="00D2499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7D0" w:rsidRPr="00471A09" w:rsidRDefault="00D24995" w:rsidP="000173B1">
    <w:pPr>
      <w:pStyle w:val="a6"/>
      <w:framePr w:wrap="around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471A09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Pr="00471A09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471A09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644F9E">
      <w:rPr>
        <w:rStyle w:val="a8"/>
        <w:rFonts w:ascii="Times New Roman" w:hAnsi="Times New Roman" w:cs="Times New Roman"/>
        <w:noProof/>
        <w:sz w:val="28"/>
        <w:szCs w:val="28"/>
      </w:rPr>
      <w:t>3</w:t>
    </w:r>
    <w:r w:rsidRPr="00471A09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9F27D0" w:rsidRDefault="00D2499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F9E"/>
    <w:rsid w:val="00644F9E"/>
    <w:rsid w:val="00D2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44F9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4F9E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644F9E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44F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644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6">
    <w:name w:val="header"/>
    <w:basedOn w:val="a"/>
    <w:link w:val="a7"/>
    <w:rsid w:val="00644F9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644F9E"/>
    <w:rPr>
      <w:rFonts w:ascii="Arial" w:eastAsia="Times New Roman" w:hAnsi="Arial" w:cs="Arial"/>
      <w:sz w:val="24"/>
      <w:szCs w:val="24"/>
    </w:rPr>
  </w:style>
  <w:style w:type="character" w:styleId="a8">
    <w:name w:val="page number"/>
    <w:basedOn w:val="a0"/>
    <w:rsid w:val="00644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garantF1://10005807.153" TargetMode="External"/><Relationship Id="rId4" Type="http://schemas.openxmlformats.org/officeDocument/2006/relationships/hyperlink" Target="garantF1://10005807.6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2424</Words>
  <Characters>13821</Characters>
  <Application>Microsoft Office Word</Application>
  <DocSecurity>0</DocSecurity>
  <Lines>115</Lines>
  <Paragraphs>32</Paragraphs>
  <ScaleCrop>false</ScaleCrop>
  <Company>Microsoft</Company>
  <LinksUpToDate>false</LinksUpToDate>
  <CharactersWithSpaces>16213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2016-03-10T10:28:00Z</dcterms:created>
  <dcterms:modified xsi:type="dcterms:W3CDTF">2016-03-10T10:29:00Z</dcterms:modified>
</cp:coreProperties>
</file>