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0717" w14:textId="77777777" w:rsidR="00940093" w:rsidRPr="00E5245F" w:rsidRDefault="00940093" w:rsidP="009400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45F">
        <w:rPr>
          <w:rFonts w:ascii="Times New Roman" w:hAnsi="Times New Roman" w:cs="Times New Roman"/>
          <w:sz w:val="28"/>
          <w:szCs w:val="28"/>
        </w:rPr>
        <w:t>На фирменном бланке</w:t>
      </w:r>
    </w:p>
    <w:p w14:paraId="65D0E2F5" w14:textId="77777777" w:rsidR="00940093" w:rsidRPr="00E5245F" w:rsidRDefault="00940093" w:rsidP="009400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№</w:t>
      </w:r>
    </w:p>
    <w:p w14:paraId="47E869A2" w14:textId="77777777" w:rsidR="00107598" w:rsidRDefault="00107598" w:rsidP="009400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9FB689" w14:textId="21687A88" w:rsidR="00940093" w:rsidRPr="00E5245F" w:rsidRDefault="00940093" w:rsidP="009400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45F">
        <w:rPr>
          <w:rFonts w:ascii="Times New Roman" w:hAnsi="Times New Roman" w:cs="Times New Roman"/>
          <w:sz w:val="28"/>
          <w:szCs w:val="28"/>
        </w:rPr>
        <w:t>С П Р А В К</w:t>
      </w:r>
      <w:r w:rsidR="00553D1E">
        <w:rPr>
          <w:rFonts w:ascii="Times New Roman" w:hAnsi="Times New Roman" w:cs="Times New Roman"/>
          <w:sz w:val="28"/>
          <w:szCs w:val="28"/>
        </w:rPr>
        <w:t xml:space="preserve"> </w:t>
      </w:r>
      <w:r w:rsidRPr="00E5245F">
        <w:rPr>
          <w:rFonts w:ascii="Times New Roman" w:hAnsi="Times New Roman" w:cs="Times New Roman"/>
          <w:sz w:val="28"/>
          <w:szCs w:val="28"/>
        </w:rPr>
        <w:t>А</w:t>
      </w:r>
    </w:p>
    <w:p w14:paraId="7F314211" w14:textId="2E1BAA6D" w:rsidR="00940093" w:rsidRDefault="00940093" w:rsidP="00940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45F">
        <w:rPr>
          <w:rFonts w:ascii="Times New Roman" w:hAnsi="Times New Roman" w:cs="Times New Roman"/>
          <w:sz w:val="28"/>
          <w:szCs w:val="28"/>
        </w:rPr>
        <w:t xml:space="preserve">Дана  Ф.И.О., преподавателю (концертмейстеру) каких дисциплин, в том, что </w:t>
      </w:r>
      <w:r>
        <w:rPr>
          <w:rFonts w:ascii="Times New Roman" w:hAnsi="Times New Roman" w:cs="Times New Roman"/>
          <w:sz w:val="28"/>
          <w:szCs w:val="28"/>
        </w:rPr>
        <w:t>ее (его) обучающиеся</w:t>
      </w:r>
      <w:r w:rsidRPr="00E5245F">
        <w:rPr>
          <w:rFonts w:ascii="Times New Roman" w:hAnsi="Times New Roman" w:cs="Times New Roman"/>
          <w:sz w:val="28"/>
          <w:szCs w:val="28"/>
        </w:rPr>
        <w:t xml:space="preserve"> </w:t>
      </w:r>
      <w:r w:rsidR="00D40151">
        <w:rPr>
          <w:rFonts w:ascii="Times New Roman" w:hAnsi="Times New Roman" w:cs="Times New Roman"/>
          <w:sz w:val="28"/>
          <w:szCs w:val="28"/>
        </w:rPr>
        <w:t xml:space="preserve">в межаттестационный период </w:t>
      </w:r>
      <w:r>
        <w:rPr>
          <w:rFonts w:ascii="Times New Roman" w:hAnsi="Times New Roman" w:cs="Times New Roman"/>
          <w:sz w:val="28"/>
          <w:szCs w:val="28"/>
        </w:rPr>
        <w:t xml:space="preserve">имели </w:t>
      </w:r>
      <w:r w:rsidRPr="00EF1031">
        <w:rPr>
          <w:rFonts w:ascii="Times New Roman" w:hAnsi="Times New Roman" w:cs="Times New Roman"/>
          <w:sz w:val="28"/>
          <w:szCs w:val="28"/>
        </w:rPr>
        <w:t xml:space="preserve">положительную динамику освоения </w:t>
      </w:r>
      <w:r w:rsidR="00710D8C">
        <w:rPr>
          <w:rFonts w:ascii="Times New Roman" w:hAnsi="Times New Roman" w:cs="Times New Roman"/>
          <w:sz w:val="28"/>
          <w:szCs w:val="28"/>
        </w:rPr>
        <w:t xml:space="preserve"> </w:t>
      </w:r>
      <w:r w:rsidRPr="00EF1031">
        <w:rPr>
          <w:rFonts w:ascii="Times New Roman" w:hAnsi="Times New Roman" w:cs="Times New Roman"/>
          <w:sz w:val="28"/>
          <w:szCs w:val="28"/>
        </w:rPr>
        <w:t xml:space="preserve"> образовательных программ</w:t>
      </w:r>
      <w:r w:rsidR="00710D8C">
        <w:rPr>
          <w:rFonts w:ascii="Times New Roman" w:hAnsi="Times New Roman" w:cs="Times New Roman"/>
          <w:sz w:val="28"/>
          <w:szCs w:val="28"/>
        </w:rPr>
        <w:t xml:space="preserve"> в области искусств</w:t>
      </w:r>
      <w:r w:rsidRPr="00EF1031">
        <w:rPr>
          <w:rFonts w:ascii="Times New Roman" w:hAnsi="Times New Roman" w:cs="Times New Roman"/>
          <w:sz w:val="28"/>
          <w:szCs w:val="28"/>
        </w:rPr>
        <w:t xml:space="preserve"> по итогам</w:t>
      </w:r>
      <w:r w:rsidRPr="00E5245F">
        <w:rPr>
          <w:rFonts w:ascii="Times New Roman" w:hAnsi="Times New Roman" w:cs="Times New Roman"/>
          <w:sz w:val="28"/>
          <w:szCs w:val="28"/>
        </w:rPr>
        <w:t xml:space="preserve"> </w:t>
      </w:r>
      <w:r w:rsidR="00710D8C">
        <w:rPr>
          <w:rFonts w:ascii="Times New Roman" w:hAnsi="Times New Roman" w:cs="Times New Roman"/>
          <w:sz w:val="28"/>
          <w:szCs w:val="28"/>
        </w:rPr>
        <w:t>мониторингов и иных форм контроля, проводимых организацией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52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A5DF8" w14:textId="0560C768" w:rsidR="00940093" w:rsidRDefault="00940093" w:rsidP="00940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51E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51E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год: </w:t>
      </w:r>
      <w:commentRangeStart w:id="0"/>
      <w:r w:rsidRPr="00E5245F">
        <w:rPr>
          <w:rFonts w:ascii="Times New Roman" w:hAnsi="Times New Roman" w:cs="Times New Roman"/>
          <w:sz w:val="28"/>
          <w:szCs w:val="28"/>
        </w:rPr>
        <w:t>качество</w:t>
      </w:r>
      <w:commentRangeEnd w:id="0"/>
      <w:r>
        <w:rPr>
          <w:rStyle w:val="a3"/>
        </w:rPr>
        <w:commentReference w:id="0"/>
      </w:r>
      <w:r w:rsidRPr="00E5245F">
        <w:rPr>
          <w:rFonts w:ascii="Times New Roman" w:hAnsi="Times New Roman" w:cs="Times New Roman"/>
          <w:sz w:val="28"/>
          <w:szCs w:val="28"/>
        </w:rPr>
        <w:t xml:space="preserve"> обученности по предмету составляет </w:t>
      </w:r>
      <w:commentRangeStart w:id="1"/>
      <w:r>
        <w:rPr>
          <w:rFonts w:ascii="Times New Roman" w:hAnsi="Times New Roman" w:cs="Times New Roman"/>
          <w:sz w:val="28"/>
          <w:szCs w:val="28"/>
        </w:rPr>
        <w:t>_____</w:t>
      </w:r>
      <w:commentRangeEnd w:id="1"/>
      <w:r>
        <w:rPr>
          <w:rStyle w:val="a3"/>
        </w:rPr>
        <w:commentReference w:id="1"/>
      </w:r>
      <w:r w:rsidRPr="00E5245F">
        <w:rPr>
          <w:rFonts w:ascii="Times New Roman" w:hAnsi="Times New Roman" w:cs="Times New Roman"/>
          <w:sz w:val="28"/>
          <w:szCs w:val="28"/>
        </w:rPr>
        <w:t xml:space="preserve"> %,  успеваемость – </w:t>
      </w:r>
      <w:commentRangeStart w:id="2"/>
      <w:r>
        <w:rPr>
          <w:rFonts w:ascii="Times New Roman" w:hAnsi="Times New Roman" w:cs="Times New Roman"/>
          <w:sz w:val="28"/>
          <w:szCs w:val="28"/>
        </w:rPr>
        <w:t>____</w:t>
      </w:r>
      <w:commentRangeEnd w:id="2"/>
      <w:r>
        <w:rPr>
          <w:rStyle w:val="a3"/>
        </w:rPr>
        <w:commentReference w:id="2"/>
      </w:r>
      <w:r w:rsidRPr="00E5245F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сохранность контингента  - </w:t>
      </w:r>
      <w:commentRangeStart w:id="3"/>
      <w:r>
        <w:rPr>
          <w:rFonts w:ascii="Times New Roman" w:hAnsi="Times New Roman" w:cs="Times New Roman"/>
          <w:sz w:val="28"/>
          <w:szCs w:val="28"/>
        </w:rPr>
        <w:t>_____</w:t>
      </w:r>
      <w:commentRangeEnd w:id="3"/>
      <w:r>
        <w:rPr>
          <w:rStyle w:val="a3"/>
        </w:rPr>
        <w:commentReference w:id="3"/>
      </w:r>
      <w:r>
        <w:rPr>
          <w:rFonts w:ascii="Times New Roman" w:hAnsi="Times New Roman" w:cs="Times New Roman"/>
          <w:sz w:val="28"/>
          <w:szCs w:val="28"/>
        </w:rPr>
        <w:t xml:space="preserve"> %; </w:t>
      </w:r>
    </w:p>
    <w:p w14:paraId="3763AF69" w14:textId="7078FE16" w:rsidR="00940093" w:rsidRDefault="00940093" w:rsidP="00940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51E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51E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год: </w:t>
      </w:r>
      <w:commentRangeStart w:id="4"/>
      <w:r w:rsidRPr="00E5245F">
        <w:rPr>
          <w:rFonts w:ascii="Times New Roman" w:hAnsi="Times New Roman" w:cs="Times New Roman"/>
          <w:sz w:val="28"/>
          <w:szCs w:val="28"/>
        </w:rPr>
        <w:t>качество</w:t>
      </w:r>
      <w:commentRangeEnd w:id="4"/>
      <w:r>
        <w:rPr>
          <w:rStyle w:val="a3"/>
        </w:rPr>
        <w:commentReference w:id="4"/>
      </w:r>
      <w:r w:rsidRPr="00E5245F">
        <w:rPr>
          <w:rFonts w:ascii="Times New Roman" w:hAnsi="Times New Roman" w:cs="Times New Roman"/>
          <w:sz w:val="28"/>
          <w:szCs w:val="28"/>
        </w:rPr>
        <w:t xml:space="preserve"> обученности по предмету составляет </w:t>
      </w:r>
      <w:commentRangeStart w:id="5"/>
      <w:r>
        <w:rPr>
          <w:rFonts w:ascii="Times New Roman" w:hAnsi="Times New Roman" w:cs="Times New Roman"/>
          <w:sz w:val="28"/>
          <w:szCs w:val="28"/>
        </w:rPr>
        <w:t>_____</w:t>
      </w:r>
      <w:commentRangeEnd w:id="5"/>
      <w:r>
        <w:rPr>
          <w:rStyle w:val="a3"/>
        </w:rPr>
        <w:commentReference w:id="5"/>
      </w:r>
      <w:r w:rsidRPr="00E5245F">
        <w:rPr>
          <w:rFonts w:ascii="Times New Roman" w:hAnsi="Times New Roman" w:cs="Times New Roman"/>
          <w:sz w:val="28"/>
          <w:szCs w:val="28"/>
        </w:rPr>
        <w:t xml:space="preserve"> %,  успеваемость – </w:t>
      </w:r>
      <w:commentRangeStart w:id="6"/>
      <w:r>
        <w:rPr>
          <w:rFonts w:ascii="Times New Roman" w:hAnsi="Times New Roman" w:cs="Times New Roman"/>
          <w:sz w:val="28"/>
          <w:szCs w:val="28"/>
        </w:rPr>
        <w:t>____</w:t>
      </w:r>
      <w:commentRangeEnd w:id="6"/>
      <w:r>
        <w:rPr>
          <w:rStyle w:val="a3"/>
        </w:rPr>
        <w:commentReference w:id="6"/>
      </w:r>
      <w:r w:rsidRPr="00E5245F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сохранность контингента -  </w:t>
      </w:r>
      <w:commentRangeStart w:id="7"/>
      <w:r>
        <w:rPr>
          <w:rFonts w:ascii="Times New Roman" w:hAnsi="Times New Roman" w:cs="Times New Roman"/>
          <w:sz w:val="28"/>
          <w:szCs w:val="28"/>
        </w:rPr>
        <w:t>_____</w:t>
      </w:r>
      <w:commentRangeEnd w:id="7"/>
      <w:r>
        <w:rPr>
          <w:rStyle w:val="a3"/>
        </w:rPr>
        <w:commentReference w:id="7"/>
      </w:r>
      <w:r>
        <w:rPr>
          <w:rFonts w:ascii="Times New Roman" w:hAnsi="Times New Roman" w:cs="Times New Roman"/>
          <w:sz w:val="28"/>
          <w:szCs w:val="28"/>
        </w:rPr>
        <w:t xml:space="preserve"> %; </w:t>
      </w:r>
    </w:p>
    <w:p w14:paraId="064D3174" w14:textId="589C8C9F" w:rsidR="00940093" w:rsidRDefault="00940093" w:rsidP="00940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51E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51E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F51E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commentRangeStart w:id="8"/>
      <w:r w:rsidRPr="00E5245F">
        <w:rPr>
          <w:rFonts w:ascii="Times New Roman" w:hAnsi="Times New Roman" w:cs="Times New Roman"/>
          <w:sz w:val="28"/>
          <w:szCs w:val="28"/>
        </w:rPr>
        <w:t>качество</w:t>
      </w:r>
      <w:commentRangeEnd w:id="8"/>
      <w:r>
        <w:rPr>
          <w:rStyle w:val="a3"/>
        </w:rPr>
        <w:commentReference w:id="8"/>
      </w:r>
      <w:r w:rsidRPr="00E5245F">
        <w:rPr>
          <w:rFonts w:ascii="Times New Roman" w:hAnsi="Times New Roman" w:cs="Times New Roman"/>
          <w:sz w:val="28"/>
          <w:szCs w:val="28"/>
        </w:rPr>
        <w:t xml:space="preserve"> обученности по предмету составляет </w:t>
      </w:r>
      <w:commentRangeStart w:id="9"/>
      <w:r>
        <w:rPr>
          <w:rFonts w:ascii="Times New Roman" w:hAnsi="Times New Roman" w:cs="Times New Roman"/>
          <w:sz w:val="28"/>
          <w:szCs w:val="28"/>
        </w:rPr>
        <w:t>_____</w:t>
      </w:r>
      <w:commentRangeEnd w:id="9"/>
      <w:r>
        <w:rPr>
          <w:rStyle w:val="a3"/>
        </w:rPr>
        <w:commentReference w:id="9"/>
      </w:r>
      <w:r w:rsidRPr="00E5245F">
        <w:rPr>
          <w:rFonts w:ascii="Times New Roman" w:hAnsi="Times New Roman" w:cs="Times New Roman"/>
          <w:sz w:val="28"/>
          <w:szCs w:val="28"/>
        </w:rPr>
        <w:t xml:space="preserve"> %,  успеваемость – </w:t>
      </w:r>
      <w:commentRangeStart w:id="10"/>
      <w:r>
        <w:rPr>
          <w:rFonts w:ascii="Times New Roman" w:hAnsi="Times New Roman" w:cs="Times New Roman"/>
          <w:sz w:val="28"/>
          <w:szCs w:val="28"/>
        </w:rPr>
        <w:t>____</w:t>
      </w:r>
      <w:commentRangeEnd w:id="10"/>
      <w:r>
        <w:rPr>
          <w:rStyle w:val="a3"/>
        </w:rPr>
        <w:commentReference w:id="10"/>
      </w:r>
      <w:r w:rsidRPr="00E5245F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сохранность контингента -  </w:t>
      </w:r>
      <w:commentRangeStart w:id="11"/>
      <w:r>
        <w:rPr>
          <w:rFonts w:ascii="Times New Roman" w:hAnsi="Times New Roman" w:cs="Times New Roman"/>
          <w:sz w:val="28"/>
          <w:szCs w:val="28"/>
        </w:rPr>
        <w:t>_____</w:t>
      </w:r>
      <w:commentRangeEnd w:id="11"/>
      <w:r>
        <w:rPr>
          <w:rStyle w:val="a3"/>
        </w:rPr>
        <w:commentReference w:id="11"/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5A6EEE9B" w14:textId="77777777" w:rsidR="00940093" w:rsidRDefault="00940093" w:rsidP="009400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D4D2A" w14:textId="77777777" w:rsidR="00940093" w:rsidRDefault="00940093" w:rsidP="009400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48460" w14:textId="77777777" w:rsidR="00940093" w:rsidRPr="00E5245F" w:rsidRDefault="00940093" w:rsidP="009400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commentRangeStart w:id="12"/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commentRangeEnd w:id="12"/>
      <w:r>
        <w:rPr>
          <w:rStyle w:val="a3"/>
        </w:rPr>
        <w:commentReference w:id="12"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14:paraId="4A174F6F" w14:textId="77777777" w:rsidR="00940093" w:rsidRPr="00E5245F" w:rsidRDefault="00940093" w:rsidP="009400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6B1266" w14:textId="77777777" w:rsidR="00C14FF8" w:rsidRDefault="00C14FF8"/>
    <w:sectPr w:rsidR="00C1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1 1" w:date="2021-06-01T15:38:00Z" w:initials="11">
    <w:p w14:paraId="7B4F3933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>Показатели за последние 3 года</w:t>
      </w:r>
    </w:p>
  </w:comment>
  <w:comment w:id="1" w:author="1 1" w:date="2021-06-01T15:39:00Z" w:initials="11">
    <w:p w14:paraId="29525E9A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 xml:space="preserve">От 87 % и выше  </w:t>
      </w:r>
    </w:p>
  </w:comment>
  <w:comment w:id="2" w:author="1 1" w:date="2021-06-01T15:39:00Z" w:initials="11">
    <w:p w14:paraId="58040433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>100 %</w:t>
      </w:r>
    </w:p>
  </w:comment>
  <w:comment w:id="3" w:author="1 1" w:date="2021-06-01T15:39:00Z" w:initials="11">
    <w:p w14:paraId="2D21F298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>100 %, если не отсева</w:t>
      </w:r>
    </w:p>
  </w:comment>
  <w:comment w:id="4" w:author="1 1" w:date="2021-06-01T15:38:00Z" w:initials="11">
    <w:p w14:paraId="0A647170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>Показатели за последние 3 года</w:t>
      </w:r>
    </w:p>
  </w:comment>
  <w:comment w:id="5" w:author="1 1" w:date="2021-06-01T15:39:00Z" w:initials="11">
    <w:p w14:paraId="4A607C5A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 xml:space="preserve">От 87 % и выше  </w:t>
      </w:r>
    </w:p>
  </w:comment>
  <w:comment w:id="6" w:author="1 1" w:date="2021-06-01T15:39:00Z" w:initials="11">
    <w:p w14:paraId="728F580B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>100 %</w:t>
      </w:r>
    </w:p>
  </w:comment>
  <w:comment w:id="7" w:author="1 1" w:date="2021-06-01T15:39:00Z" w:initials="11">
    <w:p w14:paraId="0031858D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>100 %, если не отсева</w:t>
      </w:r>
    </w:p>
  </w:comment>
  <w:comment w:id="8" w:author="1 1" w:date="2021-06-01T15:38:00Z" w:initials="11">
    <w:p w14:paraId="06DD26E7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>Показатели за последние 3 года</w:t>
      </w:r>
    </w:p>
  </w:comment>
  <w:comment w:id="9" w:author="1 1" w:date="2021-06-01T15:39:00Z" w:initials="11">
    <w:p w14:paraId="6D2A13A1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 xml:space="preserve">От 87 % и выше  </w:t>
      </w:r>
    </w:p>
  </w:comment>
  <w:comment w:id="10" w:author="1 1" w:date="2021-06-01T15:39:00Z" w:initials="11">
    <w:p w14:paraId="023FFA0C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>100 %</w:t>
      </w:r>
    </w:p>
  </w:comment>
  <w:comment w:id="11" w:author="1 1" w:date="2021-06-01T15:39:00Z" w:initials="11">
    <w:p w14:paraId="6B685E92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>100 %, если не отсева</w:t>
      </w:r>
    </w:p>
  </w:comment>
  <w:comment w:id="12" w:author="1 1" w:date="2021-06-01T15:40:00Z" w:initials="11">
    <w:p w14:paraId="1E00FA6F" w14:textId="77777777" w:rsidR="00940093" w:rsidRDefault="00940093" w:rsidP="00940093">
      <w:pPr>
        <w:pStyle w:val="a4"/>
      </w:pPr>
      <w:r>
        <w:rPr>
          <w:rStyle w:val="a3"/>
        </w:rPr>
        <w:annotationRef/>
      </w:r>
      <w:r>
        <w:t>При аттестации директора подпись заместителя директора по УР (или УВР)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4F3933" w15:done="0"/>
  <w15:commentEx w15:paraId="29525E9A" w15:done="0"/>
  <w15:commentEx w15:paraId="58040433" w15:done="0"/>
  <w15:commentEx w15:paraId="2D21F298" w15:done="0"/>
  <w15:commentEx w15:paraId="0A647170" w15:done="0"/>
  <w15:commentEx w15:paraId="4A607C5A" w15:done="0"/>
  <w15:commentEx w15:paraId="728F580B" w15:done="0"/>
  <w15:commentEx w15:paraId="0031858D" w15:done="0"/>
  <w15:commentEx w15:paraId="06DD26E7" w15:done="0"/>
  <w15:commentEx w15:paraId="6D2A13A1" w15:done="0"/>
  <w15:commentEx w15:paraId="023FFA0C" w15:done="0"/>
  <w15:commentEx w15:paraId="6B685E92" w15:done="0"/>
  <w15:commentEx w15:paraId="1E00FA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60D2F2" w16cex:dateUtc="2021-06-01T12:38:00Z"/>
  <w16cex:commentExtensible w16cex:durableId="2460D316" w16cex:dateUtc="2021-06-01T12:39:00Z"/>
  <w16cex:commentExtensible w16cex:durableId="2460D33F" w16cex:dateUtc="2021-06-01T12:39:00Z"/>
  <w16cex:commentExtensible w16cex:durableId="2460D348" w16cex:dateUtc="2021-06-01T12:39:00Z"/>
  <w16cex:commentExtensible w16cex:durableId="246A1F50" w16cex:dateUtc="2021-06-01T12:38:00Z"/>
  <w16cex:commentExtensible w16cex:durableId="246A1F4F" w16cex:dateUtc="2021-06-01T12:39:00Z"/>
  <w16cex:commentExtensible w16cex:durableId="246A1F4E" w16cex:dateUtc="2021-06-01T12:39:00Z"/>
  <w16cex:commentExtensible w16cex:durableId="246A1F4D" w16cex:dateUtc="2021-06-01T12:39:00Z"/>
  <w16cex:commentExtensible w16cex:durableId="246A1F5E" w16cex:dateUtc="2021-06-01T12:38:00Z"/>
  <w16cex:commentExtensible w16cex:durableId="246A1F5D" w16cex:dateUtc="2021-06-01T12:39:00Z"/>
  <w16cex:commentExtensible w16cex:durableId="246A1F5C" w16cex:dateUtc="2021-06-01T12:39:00Z"/>
  <w16cex:commentExtensible w16cex:durableId="246A1F5B" w16cex:dateUtc="2021-06-01T12:39:00Z"/>
  <w16cex:commentExtensible w16cex:durableId="2460D35C" w16cex:dateUtc="2021-06-01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4F3933" w16cid:durableId="2460D2F2"/>
  <w16cid:commentId w16cid:paraId="29525E9A" w16cid:durableId="2460D316"/>
  <w16cid:commentId w16cid:paraId="58040433" w16cid:durableId="2460D33F"/>
  <w16cid:commentId w16cid:paraId="2D21F298" w16cid:durableId="2460D348"/>
  <w16cid:commentId w16cid:paraId="0A647170" w16cid:durableId="246A1F50"/>
  <w16cid:commentId w16cid:paraId="4A607C5A" w16cid:durableId="246A1F4F"/>
  <w16cid:commentId w16cid:paraId="728F580B" w16cid:durableId="246A1F4E"/>
  <w16cid:commentId w16cid:paraId="0031858D" w16cid:durableId="246A1F4D"/>
  <w16cid:commentId w16cid:paraId="06DD26E7" w16cid:durableId="246A1F5E"/>
  <w16cid:commentId w16cid:paraId="6D2A13A1" w16cid:durableId="246A1F5D"/>
  <w16cid:commentId w16cid:paraId="023FFA0C" w16cid:durableId="246A1F5C"/>
  <w16cid:commentId w16cid:paraId="6B685E92" w16cid:durableId="246A1F5B"/>
  <w16cid:commentId w16cid:paraId="1E00FA6F" w16cid:durableId="2460D3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 1">
    <w15:presenceInfo w15:providerId="Windows Live" w15:userId="2f37bd1b08924f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84"/>
    <w:rsid w:val="00107598"/>
    <w:rsid w:val="00426AE5"/>
    <w:rsid w:val="00465783"/>
    <w:rsid w:val="00553D1E"/>
    <w:rsid w:val="00710D8C"/>
    <w:rsid w:val="00940093"/>
    <w:rsid w:val="00985A91"/>
    <w:rsid w:val="00A76589"/>
    <w:rsid w:val="00AD1B84"/>
    <w:rsid w:val="00C14FF8"/>
    <w:rsid w:val="00C83645"/>
    <w:rsid w:val="00D40151"/>
    <w:rsid w:val="00F5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9F6C"/>
  <w15:chartTrackingRefBased/>
  <w15:docId w15:val="{1653698D-E3B7-40FB-8B14-292E6444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09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400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400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40093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11</cp:revision>
  <dcterms:created xsi:type="dcterms:W3CDTF">2023-07-18T09:20:00Z</dcterms:created>
  <dcterms:modified xsi:type="dcterms:W3CDTF">2025-12-11T08:05:00Z</dcterms:modified>
</cp:coreProperties>
</file>