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7AA" w:rsidRPr="004E37AA" w:rsidRDefault="004E37AA" w:rsidP="004E37AA">
      <w:pPr>
        <w:shd w:val="clear" w:color="auto" w:fill="FFFFFF"/>
        <w:spacing w:before="150" w:after="300" w:line="240" w:lineRule="auto"/>
        <w:outlineLvl w:val="0"/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</w:pPr>
      <w:r w:rsidRPr="004E37AA"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 xml:space="preserve">11 декабря </w:t>
      </w:r>
      <w:proofErr w:type="spellStart"/>
      <w:r w:rsidRPr="004E37AA"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ПетрГУ</w:t>
      </w:r>
      <w:proofErr w:type="spellEnd"/>
      <w:r w:rsidRPr="004E37AA"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 xml:space="preserve"> приглашает на День открытых дверей | Трансляция с 14:00 во "</w:t>
      </w:r>
      <w:proofErr w:type="spellStart"/>
      <w:r w:rsidRPr="004E37AA"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ВКонтакте</w:t>
      </w:r>
      <w:proofErr w:type="spellEnd"/>
      <w:r w:rsidRPr="004E37AA"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"</w:t>
      </w:r>
    </w:p>
    <w:p w:rsidR="004E37AA" w:rsidRPr="004E37AA" w:rsidRDefault="004E37AA" w:rsidP="004E37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B4BBC2"/>
          <w:sz w:val="18"/>
          <w:szCs w:val="18"/>
          <w:lang w:eastAsia="ru-RU"/>
        </w:rPr>
      </w:pPr>
      <w:r w:rsidRPr="004E37AA">
        <w:rPr>
          <w:rFonts w:ascii="Helvetica" w:eastAsia="Times New Roman" w:hAnsi="Helvetica" w:cs="Helvetica"/>
          <w:color w:val="B4BBC2"/>
          <w:sz w:val="18"/>
          <w:szCs w:val="18"/>
          <w:lang w:eastAsia="ru-RU"/>
        </w:rPr>
        <w:t> 11 декабря 2021 года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11 ДЕКАБРЯ, в субботу, в формате онлайн в Петрозаводском государственном университете пройдет День открытых дверей.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 xml:space="preserve">Прямой эфир пройдет в официальной группе </w:t>
      </w:r>
      <w:proofErr w:type="spellStart"/>
      <w:r w:rsidRPr="004E37AA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ПетрГУ</w:t>
      </w:r>
      <w:proofErr w:type="spellEnd"/>
      <w:r w:rsidRPr="004E37AA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 xml:space="preserve"> во </w:t>
      </w:r>
      <w:hyperlink r:id="rId4" w:history="1">
        <w:r w:rsidRPr="004E37AA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u w:val="single"/>
            <w:lang w:eastAsia="ru-RU"/>
          </w:rPr>
          <w:t>"</w:t>
        </w:r>
        <w:proofErr w:type="spellStart"/>
        <w:r w:rsidRPr="004E37AA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u w:val="single"/>
            <w:lang w:eastAsia="ru-RU"/>
          </w:rPr>
          <w:t>ВКонтакте</w:t>
        </w:r>
        <w:proofErr w:type="spellEnd"/>
        <w:r w:rsidRPr="004E37AA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u w:val="single"/>
            <w:lang w:eastAsia="ru-RU"/>
          </w:rPr>
          <w:t>"</w:t>
        </w:r>
      </w:hyperlink>
      <w:r w:rsidRPr="004E37AA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. Начало трансляции − в 14:00.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Старшеклассникам расскажут о новых направлениях обучения, правилах приема на 2022 год, а также проведут мини-экскурсии по корпусам университета. 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 xml:space="preserve">Напоминаем, что на сайте </w:t>
      </w:r>
      <w:proofErr w:type="spellStart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ПетрГУ</w:t>
      </w:r>
      <w:proofErr w:type="spellEnd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 </w:t>
      </w:r>
      <w:hyperlink r:id="rId5" w:history="1">
        <w:r w:rsidRPr="004E37AA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ru-RU"/>
          </w:rPr>
          <w:t>petrsu.ru</w:t>
        </w:r>
      </w:hyperlink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 xml:space="preserve"> уже опубликованы направления обучения, вступительные испытания и минимальные баллы для поступления в 2022 году. Уже сейчас можно узнать о дате начала приема документов и способах их подачи в </w:t>
      </w:r>
      <w:proofErr w:type="spellStart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ПетрГУ</w:t>
      </w:r>
      <w:proofErr w:type="spellEnd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.</w:t>
      </w:r>
    </w:p>
    <w:p w:rsidR="004E37AA" w:rsidRPr="004E37AA" w:rsidRDefault="004E37AA" w:rsidP="004E37A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3724275" cy="4223328"/>
            <wp:effectExtent l="0" t="0" r="0" b="6350"/>
            <wp:docPr id="1" name="Рисунок 1" descr="https://petrsu.ru/files/nphotos/2021/11/24/619e16e98e488_614390_medium.pn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trsu.ru/files/nphotos/2021/11/24/619e16e98e488_614390_medium.pn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731" cy="423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AA" w:rsidRPr="004E37AA" w:rsidRDefault="004E37AA" w:rsidP="004E37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 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Выбирай направление, смотри, какие экзамены нужно сдать и какой минимальный порог преодолеть в баллах. 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Информация по приему доступна с главной страницы сайта </w:t>
      </w:r>
      <w:hyperlink r:id="rId8" w:history="1">
        <w:r w:rsidRPr="004E37AA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ru-RU"/>
          </w:rPr>
          <w:t>petrsu.ru</w:t>
        </w:r>
      </w:hyperlink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 по кнопке "ПОСТУПАЮЩИМ" и по переходу по баннеру "ПРИЕМНАЯ КАМПАНИЯ 2022".</w:t>
      </w:r>
    </w:p>
    <w:p w:rsidR="004E37AA" w:rsidRPr="004E37AA" w:rsidRDefault="004E37AA" w:rsidP="004E37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 xml:space="preserve">Вопросы по поступлению в </w:t>
      </w:r>
      <w:proofErr w:type="spellStart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ПетрГУ</w:t>
      </w:r>
      <w:proofErr w:type="spellEnd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 xml:space="preserve"> можно задать </w:t>
      </w:r>
      <w:bookmarkStart w:id="0" w:name="_GoBack"/>
      <w:bookmarkEnd w:id="0"/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на </w:t>
      </w:r>
      <w:hyperlink r:id="rId9" w:history="1">
        <w:r w:rsidRPr="004E37AA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ru-RU"/>
          </w:rPr>
          <w:t>горячую линию</w:t>
        </w:r>
      </w:hyperlink>
      <w:r w:rsidRPr="004E37AA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 или позвонить в приемную комиссию по телефону 8(8142) 71-10-30. </w:t>
      </w:r>
    </w:p>
    <w:p w:rsidR="004E37AA" w:rsidRPr="004E37AA" w:rsidRDefault="004E37AA" w:rsidP="004E37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37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Источник: </w:t>
      </w:r>
      <w:hyperlink r:id="rId10" w:anchor="t20c" w:history="1">
        <w:r w:rsidRPr="004E37AA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ru-RU"/>
          </w:rPr>
          <w:t>https://petrsu.ru/notices/2021/100244/11-dekabrya-petrgu-p#t20c</w:t>
        </w:r>
      </w:hyperlink>
    </w:p>
    <w:p w:rsidR="00EC0255" w:rsidRDefault="00EC0255"/>
    <w:sectPr w:rsidR="00EC0255" w:rsidSect="004E37AA">
      <w:pgSz w:w="11906" w:h="16838"/>
      <w:pgMar w:top="709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AA"/>
    <w:rsid w:val="00225B52"/>
    <w:rsid w:val="004E37AA"/>
    <w:rsid w:val="00C02F96"/>
    <w:rsid w:val="00C417EF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F1A4C-AB2B-4CA7-B4F4-53CF0234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7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7AA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37AA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4">
    <w:name w:val="Strong"/>
    <w:basedOn w:val="a0"/>
    <w:uiPriority w:val="22"/>
    <w:qFormat/>
    <w:rsid w:val="004E37AA"/>
    <w:rPr>
      <w:b/>
      <w:bCs/>
    </w:rPr>
  </w:style>
  <w:style w:type="character" w:styleId="a5">
    <w:name w:val="Hyperlink"/>
    <w:basedOn w:val="a0"/>
    <w:uiPriority w:val="99"/>
    <w:semiHidden/>
    <w:unhideWhenUsed/>
    <w:rsid w:val="004E37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3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0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rsu.ru/files/nphotos/2021/11/24/619e16e98e488_614390_big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trsu.ru/" TargetMode="External"/><Relationship Id="rId10" Type="http://schemas.openxmlformats.org/officeDocument/2006/relationships/hyperlink" Target="https://petrsu.ru/notices/2021/100244/11-dekabrya-petrgu-p" TargetMode="External"/><Relationship Id="rId4" Type="http://schemas.openxmlformats.org/officeDocument/2006/relationships/hyperlink" Target="https://vk.com/petrsu_ru" TargetMode="External"/><Relationship Id="rId9" Type="http://schemas.openxmlformats.org/officeDocument/2006/relationships/hyperlink" Target="https://petrsu.ru/hotline/abit/a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2021-12-08T08:48:00Z</cp:lastPrinted>
  <dcterms:created xsi:type="dcterms:W3CDTF">2021-12-08T08:48:00Z</dcterms:created>
  <dcterms:modified xsi:type="dcterms:W3CDTF">2021-12-08T08:49:00Z</dcterms:modified>
</cp:coreProperties>
</file>