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F81743" w14:paraId="46F8A486" w14:textId="77777777" w:rsidTr="00F81743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55C1CC" w14:textId="760CA3BE" w:rsidR="00F81743" w:rsidRDefault="00C2278B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0" allowOverlap="1" wp14:anchorId="630F9CA1" wp14:editId="33D463F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-2461260</wp:posOffset>
                      </wp:positionV>
                      <wp:extent cx="9693275" cy="1829435"/>
                      <wp:effectExtent l="0" t="0" r="3175" b="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DDAA5" w14:textId="77777777" w:rsidR="00B046AF" w:rsidRDefault="00B046AF" w:rsidP="00F81743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F9CA1" id="Rectangle 14" o:spid="_x0000_s1026" style="position:absolute;left:0;text-align:left;margin-left:13.45pt;margin-top:-193.8pt;width:763.25pt;height:144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" o:allowincell="f" filled="f" stroked="f">
                      <v:path arrowok="t"/>
                      <v:textbox inset="1pt,1pt,1pt,1pt">
                        <w:txbxContent>
                          <w:p w14:paraId="2A8DDAA5" w14:textId="77777777" w:rsidR="00B046AF" w:rsidRDefault="00B046AF" w:rsidP="00F81743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4B9E">
              <w:rPr>
                <w:b/>
                <w:sz w:val="20"/>
              </w:rPr>
              <w:t xml:space="preserve"> </w:t>
            </w:r>
            <w:r w:rsidR="00C90DD3">
              <w:rPr>
                <w:b/>
                <w:sz w:val="20"/>
                <w:lang w:val="en-US"/>
              </w:rPr>
              <w:t xml:space="preserve"> </w:t>
            </w:r>
            <w:r w:rsidR="00F81743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4BCC746F" w14:textId="77777777" w:rsidR="00F81743" w:rsidRDefault="00F81743" w:rsidP="00F81743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F81743" w:rsidRPr="00B007A1" w14:paraId="544874DB" w14:textId="77777777" w:rsidTr="00F81743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9B924C" w14:textId="77777777" w:rsidR="00F81743" w:rsidRPr="00E941BB" w:rsidRDefault="00F81743">
            <w:pPr>
              <w:jc w:val="center"/>
              <w:rPr>
                <w:sz w:val="20"/>
              </w:rPr>
            </w:pPr>
            <w:r w:rsidRPr="00E941BB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7AB7CA26" w14:textId="77777777" w:rsidR="00F81743" w:rsidRPr="00B007A1" w:rsidRDefault="00F81743" w:rsidP="00F81743">
      <w:pPr>
        <w:rPr>
          <w:color w:val="FF0000"/>
          <w:sz w:val="16"/>
        </w:rPr>
      </w:pPr>
    </w:p>
    <w:tbl>
      <w:tblPr>
        <w:tblW w:w="0" w:type="auto"/>
        <w:tblInd w:w="1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F81743" w:rsidRPr="00B007A1" w14:paraId="28000A7A" w14:textId="77777777" w:rsidTr="00F81743"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77D316C7" w14:textId="77777777" w:rsidR="00A803A5" w:rsidRPr="00A91CB5" w:rsidRDefault="00F81743" w:rsidP="00C92DCA">
            <w:pPr>
              <w:jc w:val="center"/>
              <w:rPr>
                <w:sz w:val="20"/>
              </w:rPr>
            </w:pPr>
            <w:r w:rsidRPr="00E941BB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</w:p>
          <w:p w14:paraId="781DBD9C" w14:textId="77777777" w:rsidR="00F81743" w:rsidRPr="00E941BB" w:rsidRDefault="00D0458A" w:rsidP="00C92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либо</w:t>
            </w:r>
            <w:r w:rsidR="00F81743" w:rsidRPr="00E941BB">
              <w:rPr>
                <w:sz w:val="20"/>
              </w:rPr>
              <w:t xml:space="preserve"> предоставление недостоверных первичных статистических данных влечет ответственность, установленную</w:t>
            </w:r>
            <w:r w:rsidR="00A803A5" w:rsidRPr="00E941BB">
              <w:rPr>
                <w:sz w:val="20"/>
              </w:rPr>
              <w:br/>
            </w:r>
            <w:r w:rsidR="00F81743" w:rsidRPr="00E941BB">
              <w:rPr>
                <w:sz w:val="20"/>
              </w:rPr>
              <w:t xml:space="preserve"> </w:t>
            </w:r>
            <w:r w:rsidR="00C92DCA" w:rsidRPr="00E941BB">
              <w:rPr>
                <w:sz w:val="20"/>
              </w:rPr>
              <w:t>Кодексом</w:t>
            </w:r>
            <w:r w:rsidR="00F81743" w:rsidRPr="00E941BB">
              <w:rPr>
                <w:sz w:val="20"/>
              </w:rPr>
              <w:t xml:space="preserve"> Российской Федерации об административных </w:t>
            </w:r>
            <w:r w:rsidR="00F262FE" w:rsidRPr="00E941BB">
              <w:rPr>
                <w:sz w:val="20"/>
              </w:rPr>
              <w:t>правонарушениях</w:t>
            </w:r>
          </w:p>
        </w:tc>
      </w:tr>
    </w:tbl>
    <w:p w14:paraId="249EA717" w14:textId="77777777" w:rsidR="00F81743" w:rsidRPr="00F72453" w:rsidRDefault="00F81743" w:rsidP="00F81743">
      <w:pPr>
        <w:rPr>
          <w:color w:val="FF0000"/>
          <w:sz w:val="20"/>
        </w:rPr>
      </w:pPr>
    </w:p>
    <w:p w14:paraId="757CDCBE" w14:textId="77777777" w:rsidR="00F81743" w:rsidRDefault="00F81743" w:rsidP="00F81743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5"/>
        <w:gridCol w:w="11340"/>
        <w:gridCol w:w="1559"/>
      </w:tblGrid>
      <w:tr w:rsidR="00F81743" w14:paraId="4BDB9486" w14:textId="77777777" w:rsidTr="00D0458A">
        <w:tc>
          <w:tcPr>
            <w:tcW w:w="1415" w:type="dxa"/>
            <w:hideMark/>
          </w:tcPr>
          <w:p w14:paraId="522D587D" w14:textId="73B6C1E1" w:rsidR="00F81743" w:rsidRDefault="00C2278B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 wp14:anchorId="68F8B157" wp14:editId="5A9726C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34925</wp:posOffset>
                      </wp:positionV>
                      <wp:extent cx="9239885" cy="2562860"/>
                      <wp:effectExtent l="0" t="0" r="0" b="889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39885" cy="2562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DC507" w14:textId="77777777" w:rsidR="00B046AF" w:rsidRDefault="00B046AF" w:rsidP="00F8174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F8B157" id="Rectangle 15" o:spid="_x0000_s1027" style="position:absolute;left:0;text-align:left;margin-left:7.7pt;margin-top:2.75pt;width:727.55pt;height:201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" o:allowincell="f" filled="f" stroked="f">
                      <v:path arrowok="t"/>
                      <v:textbox inset="1pt,1pt,1pt,1pt">
                        <w:txbxContent>
                          <w:p w14:paraId="541DC507" w14:textId="77777777" w:rsidR="00B046AF" w:rsidRDefault="00B046AF" w:rsidP="00F81743"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30A889CE" w14:textId="77777777" w:rsidR="00F81743" w:rsidRPr="00FA7417" w:rsidRDefault="003500E9" w:rsidP="00D0458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FA7417">
              <w:rPr>
                <w:color w:val="000000"/>
                <w:sz w:val="20"/>
              </w:rPr>
              <w:fldChar w:fldCharType="begin"/>
            </w:r>
            <w:r w:rsidR="00F81743" w:rsidRPr="00FA7417">
              <w:rPr>
                <w:color w:val="000000"/>
                <w:sz w:val="20"/>
              </w:rPr>
              <w:instrText xml:space="preserve"> INCLUDETEXT "c:\\access20\\kformp\\name.txt" \* MERGEFORMAT </w:instrText>
            </w:r>
            <w:r w:rsidRPr="00FA7417">
              <w:rPr>
                <w:color w:val="000000"/>
                <w:sz w:val="20"/>
              </w:rPr>
              <w:fldChar w:fldCharType="separate"/>
            </w:r>
            <w:r w:rsidR="00F81743" w:rsidRPr="00FA7417">
              <w:rPr>
                <w:color w:val="000000"/>
                <w:sz w:val="20"/>
              </w:rPr>
              <w:t xml:space="preserve"> </w:t>
            </w:r>
            <w:r w:rsidR="003A2064" w:rsidRPr="00FA7417">
              <w:rPr>
                <w:color w:val="000000"/>
                <w:sz w:val="20"/>
              </w:rPr>
              <w:t>СВЕДЕНИЯ</w:t>
            </w:r>
            <w:r w:rsidR="00670B75">
              <w:rPr>
                <w:color w:val="000000"/>
                <w:sz w:val="20"/>
              </w:rPr>
              <w:t xml:space="preserve"> </w:t>
            </w:r>
            <w:r w:rsidR="003A2064" w:rsidRPr="00FA7417">
              <w:rPr>
                <w:color w:val="000000"/>
                <w:sz w:val="20"/>
              </w:rPr>
              <w:t xml:space="preserve">ОБ </w:t>
            </w:r>
            <w:r w:rsidR="00D0458A">
              <w:rPr>
                <w:color w:val="000000"/>
                <w:sz w:val="20"/>
              </w:rPr>
              <w:t>ОРГАНИЗАЦИИ, ОСУЩЕСТВЛЯЮЩЕЙ ДЕЯТЕЛЬНОСТЬ ПО</w:t>
            </w:r>
            <w:r w:rsidR="003535FA">
              <w:rPr>
                <w:color w:val="000000"/>
                <w:sz w:val="20"/>
              </w:rPr>
              <w:t xml:space="preserve"> </w:t>
            </w:r>
            <w:r w:rsidR="003A2064" w:rsidRPr="00FA7417">
              <w:rPr>
                <w:color w:val="000000"/>
                <w:sz w:val="20"/>
              </w:rPr>
              <w:t>ДОПОЛНИТЕЛЬНЫ</w:t>
            </w:r>
            <w:r w:rsidR="00D0458A">
              <w:rPr>
                <w:color w:val="000000"/>
                <w:sz w:val="20"/>
              </w:rPr>
              <w:t>М</w:t>
            </w:r>
            <w:r w:rsidR="003A2064" w:rsidRPr="00FA7417">
              <w:rPr>
                <w:color w:val="000000"/>
                <w:sz w:val="20"/>
              </w:rPr>
              <w:t xml:space="preserve"> ОБЩЕОБРАЗОВАТЕЛЬНЫ</w:t>
            </w:r>
            <w:r w:rsidR="00D0458A">
              <w:rPr>
                <w:color w:val="000000"/>
                <w:sz w:val="20"/>
              </w:rPr>
              <w:t>М</w:t>
            </w:r>
            <w:r w:rsidR="005F0E53">
              <w:rPr>
                <w:color w:val="000000"/>
                <w:sz w:val="20"/>
              </w:rPr>
              <w:t xml:space="preserve"> </w:t>
            </w:r>
            <w:r w:rsidR="003A2064" w:rsidRPr="00FA7417">
              <w:rPr>
                <w:color w:val="000000"/>
                <w:sz w:val="20"/>
              </w:rPr>
              <w:t>ПРОГРАММ</w:t>
            </w:r>
            <w:r w:rsidR="00D0458A">
              <w:rPr>
                <w:color w:val="000000"/>
                <w:sz w:val="20"/>
              </w:rPr>
              <w:t>АМ</w:t>
            </w:r>
          </w:p>
          <w:p w14:paraId="4CBB67DF" w14:textId="77777777" w:rsidR="00F81743" w:rsidRDefault="00F81743" w:rsidP="003A2064">
            <w:pPr>
              <w:spacing w:after="60"/>
              <w:jc w:val="center"/>
              <w:rPr>
                <w:sz w:val="20"/>
              </w:rPr>
            </w:pPr>
            <w:r w:rsidRPr="00FA7417">
              <w:rPr>
                <w:color w:val="000000"/>
                <w:sz w:val="20"/>
              </w:rPr>
              <w:t xml:space="preserve">за 20___  г. </w:t>
            </w:r>
            <w:r w:rsidR="003500E9" w:rsidRPr="00FA741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4C8CAD27" w14:textId="77777777" w:rsidR="00F81743" w:rsidRDefault="00F81743">
            <w:pPr>
              <w:jc w:val="center"/>
              <w:rPr>
                <w:sz w:val="20"/>
              </w:rPr>
            </w:pPr>
          </w:p>
        </w:tc>
      </w:tr>
    </w:tbl>
    <w:p w14:paraId="41DDACF9" w14:textId="1BE5F43A" w:rsidR="00F81743" w:rsidRDefault="00C2278B" w:rsidP="00F81743">
      <w:pPr>
        <w:spacing w:line="540" w:lineRule="exac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B8432E" wp14:editId="4ACFAB28">
                <wp:simplePos x="0" y="0"/>
                <wp:positionH relativeFrom="column">
                  <wp:posOffset>7598410</wp:posOffset>
                </wp:positionH>
                <wp:positionV relativeFrom="paragraph">
                  <wp:posOffset>353060</wp:posOffset>
                </wp:positionV>
                <wp:extent cx="1492250" cy="210185"/>
                <wp:effectExtent l="0" t="0" r="12700" b="1841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26418" id="Rectangle 17" o:spid="_x0000_s1026" style="position:absolute;margin-left:598.3pt;margin-top:27.8pt;width:117.5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" o:allowincell="f" fillcolor="#eaeaea" strokeweight="1.25pt">
                <v:path arrowok="t"/>
              </v:rect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1"/>
      </w:tblGrid>
      <w:tr w:rsidR="00F81743" w14:paraId="42D0F8F3" w14:textId="77777777" w:rsidTr="00F81743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41B38E" w14:textId="77777777"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924C65" w14:textId="77777777"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14:paraId="3E897145" w14:textId="77777777"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341" w:type="dxa"/>
            <w:hideMark/>
          </w:tcPr>
          <w:p w14:paraId="39CB2ED8" w14:textId="77777777" w:rsidR="00F81743" w:rsidRPr="00F21C86" w:rsidRDefault="00C90620">
            <w:pPr>
              <w:spacing w:before="60" w:after="60"/>
              <w:jc w:val="center"/>
              <w:rPr>
                <w:sz w:val="20"/>
              </w:rPr>
            </w:pPr>
            <w:r w:rsidRPr="00F21C86">
              <w:rPr>
                <w:b/>
                <w:sz w:val="20"/>
              </w:rPr>
              <w:t>Форма № 1-ДОД</w:t>
            </w:r>
          </w:p>
        </w:tc>
      </w:tr>
      <w:tr w:rsidR="00F81743" w14:paraId="0C9C2137" w14:textId="77777777" w:rsidTr="00F81743">
        <w:trPr>
          <w:trHeight w:val="1489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FB861" w14:textId="64049E96" w:rsidR="00F81743" w:rsidRPr="00714132" w:rsidRDefault="00714132" w:rsidP="00714132">
            <w:pPr>
              <w:spacing w:before="60" w:line="180" w:lineRule="exact"/>
              <w:ind w:left="638" w:hanging="142"/>
              <w:rPr>
                <w:color w:val="FFFFFF" w:themeColor="background1"/>
                <w:sz w:val="20"/>
              </w:rPr>
            </w:pPr>
            <w:r w:rsidRPr="00F21C86">
              <w:rPr>
                <w:sz w:val="20"/>
              </w:rPr>
              <w:t>юридические лица, осуществляющие образовательную деятельность по дополнительным общеобразовательным программам для детей на основании соответствующей лицензии</w:t>
            </w:r>
            <w:r>
              <w:rPr>
                <w:sz w:val="20"/>
              </w:rPr>
              <w:t xml:space="preserve"> </w:t>
            </w:r>
            <w:r w:rsidRPr="00F21C86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 в </w:t>
            </w:r>
            <w:r>
              <w:rPr>
                <w:sz w:val="20"/>
              </w:rPr>
              <w:t>Росстат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117EF" w14:textId="77777777" w:rsidR="00B542B9" w:rsidRDefault="00B542B9" w:rsidP="00A3496A">
            <w:pPr>
              <w:spacing w:before="60" w:line="180" w:lineRule="exact"/>
              <w:jc w:val="center"/>
              <w:rPr>
                <w:sz w:val="20"/>
              </w:rPr>
            </w:pPr>
          </w:p>
          <w:p w14:paraId="43601C97" w14:textId="135AC3CA" w:rsidR="00F81743" w:rsidRPr="00F21C86" w:rsidRDefault="005D226E" w:rsidP="00714132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 января</w:t>
            </w:r>
            <w:r w:rsidR="00F81743" w:rsidRPr="00F21C86">
              <w:rPr>
                <w:sz w:val="20"/>
              </w:rPr>
              <w:br/>
            </w:r>
          </w:p>
        </w:tc>
        <w:tc>
          <w:tcPr>
            <w:tcW w:w="202" w:type="dxa"/>
          </w:tcPr>
          <w:p w14:paraId="5935B4DB" w14:textId="77777777" w:rsidR="00F81743" w:rsidRDefault="00F81743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</w:tcPr>
          <w:p w14:paraId="7C6813E4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14:paraId="3FD005F8" w14:textId="77777777" w:rsidR="00F81743" w:rsidRPr="00F72453" w:rsidRDefault="00383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F81743">
              <w:rPr>
                <w:sz w:val="20"/>
              </w:rPr>
              <w:t>т</w:t>
            </w:r>
            <w:r w:rsidR="00134A23" w:rsidRPr="00A91CB5">
              <w:rPr>
                <w:sz w:val="20"/>
              </w:rPr>
              <w:t xml:space="preserve"> </w:t>
            </w:r>
            <w:r w:rsidR="00F72453">
              <w:rPr>
                <w:sz w:val="20"/>
              </w:rPr>
              <w:t>_________</w:t>
            </w:r>
            <w:r w:rsidRPr="00A91CB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 w:rsidR="00F72453">
              <w:rPr>
                <w:sz w:val="20"/>
              </w:rPr>
              <w:t>____</w:t>
            </w:r>
          </w:p>
          <w:p w14:paraId="2A81C38D" w14:textId="77777777" w:rsidR="00F81743" w:rsidRDefault="00F81743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14:paraId="4F37C480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38365F">
              <w:rPr>
                <w:sz w:val="20"/>
              </w:rPr>
              <w:t>________</w:t>
            </w:r>
            <w:r>
              <w:rPr>
                <w:sz w:val="20"/>
              </w:rPr>
              <w:t xml:space="preserve"> № ____</w:t>
            </w:r>
          </w:p>
          <w:p w14:paraId="297A38E5" w14:textId="77777777" w:rsidR="0038365F" w:rsidRDefault="0038365F" w:rsidP="00383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 № ____</w:t>
            </w:r>
          </w:p>
          <w:p w14:paraId="50E56D3A" w14:textId="50052492" w:rsidR="00F81743" w:rsidRDefault="00C2278B">
            <w:pPr>
              <w:spacing w:before="60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62F5F6C1" wp14:editId="660E5CA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26670</wp:posOffset>
                      </wp:positionV>
                      <wp:extent cx="1440180" cy="232410"/>
                      <wp:effectExtent l="0" t="0" r="26670" b="1524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018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584DB0" id="Rectangle 16" o:spid="_x0000_s1026" style="position:absolute;margin-left:27.95pt;margin-top:2.1pt;width:113.4pt;height:1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" o:allowincell="f" fillcolor="#eaeaea" strokeweight="1.25pt">
                      <v:path arrowok="t"/>
                    </v:rect>
                  </w:pict>
                </mc:Fallback>
              </mc:AlternateContent>
            </w:r>
            <w:r w:rsidR="00F81743">
              <w:rPr>
                <w:sz w:val="20"/>
              </w:rPr>
              <w:t>Годовая</w:t>
            </w:r>
          </w:p>
        </w:tc>
      </w:tr>
    </w:tbl>
    <w:p w14:paraId="5CB2F7F8" w14:textId="77777777" w:rsidR="00F81743" w:rsidRPr="00D709FA" w:rsidRDefault="00F81743" w:rsidP="00F81743">
      <w:pPr>
        <w:rPr>
          <w:sz w:val="16"/>
          <w:lang w:val="en-US"/>
        </w:rPr>
      </w:pPr>
    </w:p>
    <w:p w14:paraId="58DFDFC0" w14:textId="77777777" w:rsidR="00F81743" w:rsidRDefault="00F81743" w:rsidP="00F81743">
      <w:pPr>
        <w:rPr>
          <w:sz w:val="16"/>
        </w:rPr>
      </w:pPr>
    </w:p>
    <w:tbl>
      <w:tblPr>
        <w:tblW w:w="15030" w:type="dxa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5"/>
        <w:gridCol w:w="3686"/>
        <w:gridCol w:w="3403"/>
        <w:gridCol w:w="3545"/>
        <w:gridCol w:w="3261"/>
      </w:tblGrid>
      <w:tr w:rsidR="00F81743" w14:paraId="194215A4" w14:textId="77777777" w:rsidTr="00F81743">
        <w:trPr>
          <w:trHeight w:val="40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7AFDB" w14:textId="77777777" w:rsidR="00F81743" w:rsidRDefault="00F81743">
            <w:pPr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_______________________________________________________________________________________________________</w:t>
            </w:r>
          </w:p>
        </w:tc>
      </w:tr>
      <w:tr w:rsidR="00F81743" w14:paraId="4961D470" w14:textId="77777777" w:rsidTr="00F81743">
        <w:trPr>
          <w:trHeight w:val="40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E715" w14:textId="77777777" w:rsidR="00F81743" w:rsidRDefault="00F81743">
            <w:pPr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__________________________________________________________________________________________________________________________________</w:t>
            </w:r>
          </w:p>
        </w:tc>
      </w:tr>
      <w:tr w:rsidR="00F81743" w14:paraId="5B887454" w14:textId="77777777" w:rsidTr="00F81743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91FB54A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38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607AA13C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F81743" w14:paraId="3E30FA08" w14:textId="77777777" w:rsidTr="000C545A">
        <w:trPr>
          <w:cantSplit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AC2F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65514F9A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C08D" w14:textId="77777777" w:rsidR="00F81743" w:rsidRDefault="00F81743" w:rsidP="0053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отчитывающейся организации по ОКПО</w:t>
            </w:r>
            <w:r>
              <w:rPr>
                <w:sz w:val="20"/>
              </w:rPr>
              <w:br/>
              <w:t>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D9DB" w14:textId="77777777" w:rsidR="00F81743" w:rsidRDefault="00F81743" w:rsidP="000C545A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917B" w14:textId="77777777" w:rsidR="00F81743" w:rsidRDefault="00F817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D3E" w14:textId="77777777" w:rsidR="00F81743" w:rsidRDefault="00F81743">
            <w:pPr>
              <w:jc w:val="center"/>
              <w:rPr>
                <w:sz w:val="20"/>
              </w:rPr>
            </w:pPr>
          </w:p>
        </w:tc>
      </w:tr>
      <w:tr w:rsidR="00F81743" w14:paraId="1F324E6D" w14:textId="77777777" w:rsidTr="00F81743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F4DBD2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A1FC1B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51522D" w14:textId="77777777"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CA754C" w14:textId="77777777" w:rsidR="00F81743" w:rsidRDefault="00F817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029C49" w14:textId="77777777" w:rsidR="00F81743" w:rsidRDefault="00F817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F81743" w14:paraId="438344E8" w14:textId="77777777" w:rsidTr="00F81743">
        <w:trPr>
          <w:cantSplit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F75E06" w14:textId="77777777" w:rsidR="00F81743" w:rsidRPr="009F3023" w:rsidRDefault="009F3023">
            <w:pPr>
              <w:jc w:val="center"/>
              <w:rPr>
                <w:sz w:val="20"/>
              </w:rPr>
            </w:pPr>
            <w:r w:rsidRPr="005662A5">
              <w:rPr>
                <w:sz w:val="20"/>
              </w:rPr>
              <w:t>________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EEF63" w14:textId="77777777" w:rsidR="00F81743" w:rsidRDefault="00F81743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26F52" w14:textId="77777777" w:rsidR="00F81743" w:rsidRDefault="00F81743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58C22" w14:textId="77777777" w:rsidR="00F81743" w:rsidRDefault="00F81743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DCB0B" w14:textId="77777777" w:rsidR="00F81743" w:rsidRDefault="00F81743">
            <w:pPr>
              <w:rPr>
                <w:sz w:val="20"/>
              </w:rPr>
            </w:pPr>
          </w:p>
        </w:tc>
      </w:tr>
    </w:tbl>
    <w:p w14:paraId="1DF73EF1" w14:textId="77777777" w:rsidR="00F81743" w:rsidRDefault="00F81743" w:rsidP="00D709FA">
      <w:pPr>
        <w:tabs>
          <w:tab w:val="center" w:pos="4536"/>
          <w:tab w:val="right" w:pos="9072"/>
        </w:tabs>
      </w:pPr>
    </w:p>
    <w:p w14:paraId="3136620B" w14:textId="77777777" w:rsidR="00744F52" w:rsidRPr="00C6456F" w:rsidRDefault="00F81743" w:rsidP="00744F52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>
        <w:br w:type="page"/>
      </w:r>
      <w:r w:rsidR="00744F52" w:rsidRPr="00C6456F">
        <w:rPr>
          <w:b/>
          <w:szCs w:val="24"/>
        </w:rPr>
        <w:lastRenderedPageBreak/>
        <w:t xml:space="preserve">Раздел 1. </w:t>
      </w:r>
      <w:r w:rsidR="00160288" w:rsidRPr="00C6456F">
        <w:rPr>
          <w:b/>
          <w:szCs w:val="24"/>
        </w:rPr>
        <w:t>С</w:t>
      </w:r>
      <w:r w:rsidR="00744F52" w:rsidRPr="00C6456F">
        <w:rPr>
          <w:b/>
          <w:szCs w:val="24"/>
        </w:rPr>
        <w:t>ведения об организации</w:t>
      </w:r>
    </w:p>
    <w:p w14:paraId="0E5C0635" w14:textId="77777777" w:rsidR="004D1524" w:rsidRPr="00C6456F" w:rsidRDefault="00FA404F" w:rsidP="00744F52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DC4A99">
        <w:rPr>
          <w:b/>
          <w:szCs w:val="24"/>
        </w:rPr>
        <w:t xml:space="preserve">1.1. Тип, </w:t>
      </w:r>
      <w:r w:rsidR="004D1524" w:rsidRPr="00DC4A99">
        <w:rPr>
          <w:b/>
          <w:szCs w:val="24"/>
        </w:rPr>
        <w:t xml:space="preserve">месторасположение </w:t>
      </w:r>
      <w:r w:rsidRPr="00DC4A99">
        <w:rPr>
          <w:b/>
          <w:szCs w:val="24"/>
        </w:rPr>
        <w:t xml:space="preserve">и сфера деятельности </w:t>
      </w:r>
      <w:r w:rsidR="004D1524" w:rsidRPr="00DC4A99">
        <w:rPr>
          <w:b/>
          <w:szCs w:val="24"/>
        </w:rPr>
        <w:t>организации</w:t>
      </w:r>
    </w:p>
    <w:p w14:paraId="7B66DA4B" w14:textId="77777777" w:rsidR="00160288" w:rsidRPr="00C6456F" w:rsidRDefault="00160288" w:rsidP="00744F52">
      <w:pPr>
        <w:tabs>
          <w:tab w:val="center" w:pos="4536"/>
          <w:tab w:val="right" w:pos="9072"/>
        </w:tabs>
        <w:jc w:val="center"/>
        <w:rPr>
          <w:b/>
          <w:szCs w:val="24"/>
        </w:rPr>
      </w:pPr>
    </w:p>
    <w:tbl>
      <w:tblPr>
        <w:tblW w:w="13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99"/>
        <w:gridCol w:w="1134"/>
        <w:gridCol w:w="1701"/>
      </w:tblGrid>
      <w:tr w:rsidR="00EE56D9" w:rsidRPr="00C6456F" w14:paraId="06AAF887" w14:textId="77777777" w:rsidTr="00DD3E14">
        <w:trPr>
          <w:cantSplit/>
          <w:trHeight w:val="480"/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D1748B" w14:textId="77777777" w:rsidR="00EE56D9" w:rsidRPr="00C6456F" w:rsidRDefault="00EE56D9" w:rsidP="00DD3E14">
            <w:pPr>
              <w:spacing w:line="18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0D7BC" w14:textId="77777777" w:rsidR="00EE56D9" w:rsidRPr="00C6456F" w:rsidRDefault="00EE56D9" w:rsidP="00DD3E14">
            <w:pPr>
              <w:spacing w:line="18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№ </w:t>
            </w:r>
            <w:r w:rsidRPr="00C6456F">
              <w:rPr>
                <w:sz w:val="20"/>
              </w:rPr>
              <w:br/>
              <w:t>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10F59A" w14:textId="77777777" w:rsidR="00EE56D9" w:rsidRPr="00C6456F" w:rsidRDefault="00EE56D9" w:rsidP="00DD3E14">
            <w:pPr>
              <w:spacing w:line="18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Код</w:t>
            </w:r>
          </w:p>
        </w:tc>
      </w:tr>
      <w:tr w:rsidR="00EE56D9" w:rsidRPr="00C6456F" w14:paraId="4B417DC4" w14:textId="77777777" w:rsidTr="00DD3E14">
        <w:trPr>
          <w:jc w:val="center"/>
        </w:trPr>
        <w:tc>
          <w:tcPr>
            <w:tcW w:w="10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D15E0" w14:textId="77777777" w:rsidR="00EE56D9" w:rsidRPr="00C6456F" w:rsidRDefault="00EE56D9" w:rsidP="00DD3E14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D337A" w14:textId="77777777" w:rsidR="00EE56D9" w:rsidRPr="00C6456F" w:rsidRDefault="00EE56D9" w:rsidP="00DD3E14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CA7E2" w14:textId="77777777" w:rsidR="00EE56D9" w:rsidRPr="00C6456F" w:rsidRDefault="00EE56D9" w:rsidP="00DD3E14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EE56D9" w:rsidRPr="00C6456F" w14:paraId="13123AB5" w14:textId="77777777" w:rsidTr="00DD3E14">
        <w:trPr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829AED" w14:textId="77777777" w:rsidR="00EE56D9" w:rsidRPr="00C6456F" w:rsidRDefault="00EE56D9" w:rsidP="00DD3E14">
            <w:pPr>
              <w:rPr>
                <w:sz w:val="20"/>
              </w:rPr>
            </w:pPr>
            <w:r>
              <w:rPr>
                <w:sz w:val="20"/>
              </w:rPr>
              <w:t>Тип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E3DF4" w14:textId="77777777" w:rsidR="00EE56D9" w:rsidRPr="00C6456F" w:rsidRDefault="00EE56D9" w:rsidP="00DD3E1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9AE5" w14:textId="77777777" w:rsidR="00EE56D9" w:rsidRPr="00C6456F" w:rsidRDefault="00EE56D9" w:rsidP="00DD3E14">
            <w:pPr>
              <w:jc w:val="center"/>
              <w:rPr>
                <w:sz w:val="20"/>
              </w:rPr>
            </w:pPr>
          </w:p>
        </w:tc>
      </w:tr>
      <w:tr w:rsidR="00EE56D9" w:rsidRPr="00C6456F" w14:paraId="2199605B" w14:textId="77777777" w:rsidTr="00DD3E14">
        <w:trPr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62DA5E" w14:textId="77777777" w:rsidR="00EE56D9" w:rsidRPr="00C6456F" w:rsidRDefault="00EE56D9" w:rsidP="00DD3E14">
            <w:pPr>
              <w:rPr>
                <w:sz w:val="20"/>
              </w:rPr>
            </w:pPr>
            <w:r>
              <w:rPr>
                <w:sz w:val="20"/>
              </w:rPr>
              <w:t>Тип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600CDC" w14:textId="77777777" w:rsidR="00EE56D9" w:rsidRPr="00C6456F" w:rsidRDefault="00EE56D9" w:rsidP="00DD3E1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1D0D" w14:textId="77777777" w:rsidR="00EE56D9" w:rsidRPr="00C6456F" w:rsidRDefault="00EE56D9" w:rsidP="00DD3E14">
            <w:pPr>
              <w:jc w:val="center"/>
              <w:rPr>
                <w:sz w:val="20"/>
              </w:rPr>
            </w:pPr>
          </w:p>
        </w:tc>
      </w:tr>
    </w:tbl>
    <w:p w14:paraId="048B8DD9" w14:textId="77777777" w:rsidR="00C55375" w:rsidRPr="00C6456F" w:rsidRDefault="00C55375" w:rsidP="00E12076">
      <w:pPr>
        <w:tabs>
          <w:tab w:val="center" w:pos="4536"/>
          <w:tab w:val="right" w:pos="9072"/>
        </w:tabs>
        <w:rPr>
          <w:b/>
          <w:sz w:val="20"/>
        </w:rPr>
      </w:pPr>
    </w:p>
    <w:p w14:paraId="78CD79B2" w14:textId="77777777" w:rsidR="004D1524" w:rsidRPr="00C6456F" w:rsidRDefault="004D1524" w:rsidP="004D1524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C6456F">
        <w:rPr>
          <w:b/>
          <w:szCs w:val="24"/>
        </w:rPr>
        <w:t>1.2. Сведения о наличии лицензии</w:t>
      </w:r>
    </w:p>
    <w:p w14:paraId="7DC2A6E2" w14:textId="77777777" w:rsidR="004D1524" w:rsidRPr="00C6456F" w:rsidRDefault="004D1524" w:rsidP="004D1524">
      <w:pPr>
        <w:tabs>
          <w:tab w:val="center" w:pos="4536"/>
          <w:tab w:val="right" w:pos="9072"/>
        </w:tabs>
        <w:jc w:val="center"/>
        <w:rPr>
          <w:b/>
          <w:sz w:val="20"/>
        </w:rPr>
      </w:pPr>
    </w:p>
    <w:tbl>
      <w:tblPr>
        <w:tblW w:w="13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99"/>
        <w:gridCol w:w="1134"/>
        <w:gridCol w:w="1701"/>
      </w:tblGrid>
      <w:tr w:rsidR="004D1524" w:rsidRPr="00C6456F" w14:paraId="47122EF5" w14:textId="77777777" w:rsidTr="00C542CC">
        <w:trPr>
          <w:cantSplit/>
          <w:trHeight w:val="480"/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92ACE" w14:textId="77777777" w:rsidR="004D1524" w:rsidRPr="00C6456F" w:rsidRDefault="004D1524" w:rsidP="00C542CC">
            <w:pPr>
              <w:spacing w:line="18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C00AB" w14:textId="77777777" w:rsidR="004D1524" w:rsidRPr="00C6456F" w:rsidRDefault="004D1524" w:rsidP="00C542CC">
            <w:pPr>
              <w:spacing w:line="18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№ </w:t>
            </w:r>
            <w:r w:rsidRPr="00C6456F">
              <w:rPr>
                <w:sz w:val="20"/>
              </w:rPr>
              <w:br/>
              <w:t>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2862C" w14:textId="77777777" w:rsidR="004D1524" w:rsidRPr="00C6456F" w:rsidRDefault="004D1524" w:rsidP="00C542CC">
            <w:pPr>
              <w:spacing w:line="18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Код: да – 1, нет – 0</w:t>
            </w:r>
          </w:p>
        </w:tc>
      </w:tr>
      <w:tr w:rsidR="004D1524" w:rsidRPr="00C6456F" w14:paraId="57B81F7F" w14:textId="77777777" w:rsidTr="00C542CC">
        <w:trPr>
          <w:jc w:val="center"/>
        </w:trPr>
        <w:tc>
          <w:tcPr>
            <w:tcW w:w="10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5934" w14:textId="77777777" w:rsidR="004D1524" w:rsidRPr="00C6456F" w:rsidRDefault="004D1524" w:rsidP="00C542CC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DE74" w14:textId="77777777" w:rsidR="004D1524" w:rsidRPr="00C6456F" w:rsidRDefault="004D1524" w:rsidP="00C542CC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4FBAF" w14:textId="77777777" w:rsidR="004D1524" w:rsidRPr="00C6456F" w:rsidRDefault="004D1524" w:rsidP="00C542CC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4D1524" w:rsidRPr="00C6456F" w14:paraId="41F32349" w14:textId="77777777" w:rsidTr="00C542CC">
        <w:trPr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9D2A72" w14:textId="77777777" w:rsidR="004D1524" w:rsidRPr="00C6456F" w:rsidRDefault="004D1524" w:rsidP="00C542CC">
            <w:pPr>
              <w:rPr>
                <w:sz w:val="20"/>
              </w:rPr>
            </w:pPr>
            <w:r w:rsidRPr="00C6456F">
              <w:rPr>
                <w:sz w:val="20"/>
              </w:rPr>
              <w:t xml:space="preserve">Участвует в механизме персонифицированного финансирования дополнительного образования детей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2330E" w14:textId="77777777" w:rsidR="004D1524" w:rsidRPr="00C6456F" w:rsidRDefault="004D1524" w:rsidP="00C542C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592F" w14:textId="77777777" w:rsidR="004D1524" w:rsidRPr="00C6456F" w:rsidRDefault="004D1524" w:rsidP="00C542CC">
            <w:pPr>
              <w:jc w:val="center"/>
              <w:rPr>
                <w:sz w:val="20"/>
              </w:rPr>
            </w:pPr>
          </w:p>
        </w:tc>
      </w:tr>
      <w:tr w:rsidR="004D1524" w:rsidRPr="00C6456F" w14:paraId="24B5AB4D" w14:textId="77777777" w:rsidTr="00C542CC">
        <w:trPr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9D7EBD" w14:textId="77777777" w:rsidR="004D1524" w:rsidRPr="00C6456F" w:rsidRDefault="004D1524" w:rsidP="00C542CC">
            <w:pPr>
              <w:rPr>
                <w:sz w:val="20"/>
              </w:rPr>
            </w:pPr>
            <w:r w:rsidRPr="00C6456F">
              <w:rPr>
                <w:sz w:val="20"/>
              </w:rPr>
              <w:t xml:space="preserve">Переведена ли организация на новую (отраслевую) систему оплаты труда, ориентированную на результат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3DC9E" w14:textId="77777777" w:rsidR="004D1524" w:rsidRPr="00C6456F" w:rsidRDefault="004D1524" w:rsidP="00C542C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8FEF" w14:textId="77777777" w:rsidR="004D1524" w:rsidRPr="00C6456F" w:rsidRDefault="004D1524" w:rsidP="00C542CC">
            <w:pPr>
              <w:jc w:val="center"/>
              <w:rPr>
                <w:sz w:val="20"/>
              </w:rPr>
            </w:pPr>
          </w:p>
        </w:tc>
      </w:tr>
      <w:tr w:rsidR="004D1524" w:rsidRPr="00C6456F" w14:paraId="5EEED9D8" w14:textId="77777777" w:rsidTr="00C542CC">
        <w:trPr>
          <w:jc w:val="center"/>
        </w:trPr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797CF7" w14:textId="77777777" w:rsidR="004D1524" w:rsidRPr="00110745" w:rsidRDefault="003134AC" w:rsidP="003134AC">
            <w:pPr>
              <w:rPr>
                <w:sz w:val="20"/>
              </w:rPr>
            </w:pPr>
            <w:r w:rsidRPr="00110745">
              <w:rPr>
                <w:sz w:val="20"/>
              </w:rPr>
              <w:t>Лицензия на осуществление образовательной деятельности п</w:t>
            </w:r>
            <w:r w:rsidR="004D1524" w:rsidRPr="00110745">
              <w:rPr>
                <w:sz w:val="20"/>
              </w:rPr>
              <w:t xml:space="preserve">олучена в отчетном году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BC0153" w14:textId="2DB56DCC" w:rsidR="004D1524" w:rsidRPr="00110745" w:rsidRDefault="00BC4B1C" w:rsidP="00C542CC">
            <w:pPr>
              <w:jc w:val="center"/>
              <w:rPr>
                <w:sz w:val="20"/>
              </w:rPr>
            </w:pPr>
            <w:r w:rsidRPr="00110745">
              <w:rPr>
                <w:sz w:val="20"/>
              </w:rPr>
              <w:t>0</w:t>
            </w:r>
            <w:r w:rsidR="00F053E2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8EB7" w14:textId="77777777" w:rsidR="004D1524" w:rsidRPr="003134AC" w:rsidRDefault="004D1524" w:rsidP="00C542CC">
            <w:pPr>
              <w:jc w:val="center"/>
              <w:rPr>
                <w:sz w:val="20"/>
                <w:highlight w:val="yellow"/>
              </w:rPr>
            </w:pPr>
          </w:p>
        </w:tc>
      </w:tr>
    </w:tbl>
    <w:p w14:paraId="0C282BBB" w14:textId="77777777" w:rsidR="0041120F" w:rsidRPr="00C6456F" w:rsidRDefault="0041120F" w:rsidP="00514368">
      <w:pPr>
        <w:spacing w:before="120" w:after="120"/>
        <w:jc w:val="center"/>
        <w:rPr>
          <w:sz w:val="20"/>
        </w:rPr>
      </w:pPr>
    </w:p>
    <w:p w14:paraId="7C226CDD" w14:textId="77777777" w:rsidR="00F81743" w:rsidRPr="00C6456F" w:rsidRDefault="00F81743" w:rsidP="00F81743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C6456F">
        <w:rPr>
          <w:b/>
          <w:szCs w:val="24"/>
        </w:rPr>
        <w:t xml:space="preserve">Раздел </w:t>
      </w:r>
      <w:r w:rsidR="00D43CD2" w:rsidRPr="00C6456F">
        <w:rPr>
          <w:b/>
          <w:szCs w:val="24"/>
        </w:rPr>
        <w:t>2</w:t>
      </w:r>
      <w:r w:rsidRPr="00C6456F">
        <w:rPr>
          <w:b/>
          <w:szCs w:val="24"/>
        </w:rPr>
        <w:t xml:space="preserve">. </w:t>
      </w:r>
      <w:r w:rsidR="000D709E" w:rsidRPr="00C6456F">
        <w:rPr>
          <w:b/>
          <w:szCs w:val="24"/>
        </w:rPr>
        <w:t xml:space="preserve">Численность и состав </w:t>
      </w:r>
      <w:proofErr w:type="gramStart"/>
      <w:r w:rsidR="000D709E" w:rsidRPr="00C6456F">
        <w:rPr>
          <w:b/>
          <w:szCs w:val="24"/>
        </w:rPr>
        <w:t>обучающихся</w:t>
      </w:r>
      <w:proofErr w:type="gramEnd"/>
    </w:p>
    <w:p w14:paraId="4FB74283" w14:textId="77777777" w:rsidR="000D709E" w:rsidRPr="00C6456F" w:rsidRDefault="000D709E" w:rsidP="00F81743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C6456F">
        <w:rPr>
          <w:b/>
          <w:szCs w:val="24"/>
        </w:rPr>
        <w:t xml:space="preserve">2.1. </w:t>
      </w:r>
      <w:r w:rsidR="00977BA4" w:rsidRPr="00C6456F">
        <w:rPr>
          <w:b/>
          <w:szCs w:val="24"/>
        </w:rPr>
        <w:t>Распределение обучающихся по направлениям дополнительных общеобразовательных программ, полу</w:t>
      </w:r>
      <w:r w:rsidR="00337AEA">
        <w:rPr>
          <w:b/>
          <w:szCs w:val="24"/>
        </w:rPr>
        <w:t xml:space="preserve"> и формам обучения</w:t>
      </w:r>
    </w:p>
    <w:p w14:paraId="447F688B" w14:textId="77777777" w:rsidR="00F81743" w:rsidRPr="00C6456F" w:rsidRDefault="008C283D" w:rsidP="00F81743">
      <w:pPr>
        <w:spacing w:line="240" w:lineRule="exact"/>
        <w:jc w:val="right"/>
        <w:rPr>
          <w:sz w:val="20"/>
        </w:rPr>
      </w:pPr>
      <w:r w:rsidRPr="00C6456F">
        <w:rPr>
          <w:sz w:val="20"/>
        </w:rPr>
        <w:t>Код по ОКЕИ: человек – 792</w:t>
      </w:r>
    </w:p>
    <w:p w14:paraId="66DA64E0" w14:textId="77777777" w:rsidR="00170347" w:rsidRPr="00C6456F" w:rsidRDefault="00170347" w:rsidP="00F81743">
      <w:pPr>
        <w:spacing w:line="240" w:lineRule="exact"/>
        <w:jc w:val="right"/>
        <w:rPr>
          <w:sz w:val="20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17"/>
        <w:gridCol w:w="709"/>
        <w:gridCol w:w="709"/>
        <w:gridCol w:w="850"/>
        <w:gridCol w:w="992"/>
        <w:gridCol w:w="1560"/>
        <w:gridCol w:w="708"/>
        <w:gridCol w:w="851"/>
        <w:gridCol w:w="992"/>
        <w:gridCol w:w="1559"/>
        <w:gridCol w:w="709"/>
        <w:gridCol w:w="851"/>
        <w:gridCol w:w="1134"/>
        <w:gridCol w:w="1559"/>
      </w:tblGrid>
      <w:tr w:rsidR="006D3214" w:rsidRPr="00A3095A" w14:paraId="576E1952" w14:textId="77777777" w:rsidTr="005004EB">
        <w:trPr>
          <w:cantSplit/>
          <w:trHeight w:val="440"/>
        </w:trPr>
        <w:tc>
          <w:tcPr>
            <w:tcW w:w="25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D10C" w14:textId="77777777" w:rsidR="006D3214" w:rsidRPr="00A3095A" w:rsidRDefault="006D3214" w:rsidP="006D32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Направления дополнительных общеобразовательных программ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C93DF" w14:textId="77777777" w:rsidR="006D3214" w:rsidRPr="00A3095A" w:rsidRDefault="006D3214" w:rsidP="006D32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№</w:t>
            </w:r>
            <w:r w:rsidRPr="00A3095A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A3095A">
              <w:rPr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1BC0A" w14:textId="77777777" w:rsidR="006D3214" w:rsidRPr="00A3095A" w:rsidRDefault="006D3214" w:rsidP="006D32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A3095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78001" w14:textId="15F95262" w:rsidR="006D3214" w:rsidRPr="00A3095A" w:rsidRDefault="004A5B24" w:rsidP="00C2278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F053E2">
              <w:rPr>
                <w:sz w:val="18"/>
                <w:szCs w:val="18"/>
              </w:rPr>
              <w:t>ица</w:t>
            </w:r>
            <w:r w:rsidR="006D3214" w:rsidRPr="00A3095A">
              <w:rPr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FFCB3" w14:textId="28FFAF47" w:rsidR="006D3214" w:rsidRPr="00A3095A" w:rsidRDefault="004A5B24" w:rsidP="004B7EF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D3214" w:rsidRPr="00A3095A">
              <w:rPr>
                <w:sz w:val="18"/>
                <w:szCs w:val="18"/>
              </w:rPr>
              <w:t>ети-инвалиды</w:t>
            </w:r>
            <w:r w:rsidR="00F053E2">
              <w:rPr>
                <w:sz w:val="18"/>
                <w:szCs w:val="18"/>
              </w:rPr>
              <w:t xml:space="preserve"> </w:t>
            </w:r>
            <w:r w:rsidR="005057CC">
              <w:rPr>
                <w:sz w:val="18"/>
                <w:szCs w:val="18"/>
              </w:rPr>
              <w:t>и инвалиды</w:t>
            </w:r>
          </w:p>
        </w:tc>
      </w:tr>
      <w:tr w:rsidR="00463C46" w:rsidRPr="00A3095A" w14:paraId="52CAD32D" w14:textId="77777777" w:rsidTr="005004EB">
        <w:trPr>
          <w:trHeight w:val="24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E44C4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F53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E293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F98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(из гр. 3)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834E" w14:textId="7CC0DAAC" w:rsidR="00463C46" w:rsidRDefault="004A5B24" w:rsidP="005004EB">
            <w:pPr>
              <w:spacing w:line="240" w:lineRule="exact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</w:t>
            </w:r>
            <w:r w:rsidR="00463C46" w:rsidRPr="00A3095A">
              <w:rPr>
                <w:sz w:val="18"/>
                <w:szCs w:val="18"/>
              </w:rPr>
              <w:t>сего</w:t>
            </w:r>
          </w:p>
          <w:p w14:paraId="34E19AEB" w14:textId="3E95AF5D" w:rsidR="004A5B24" w:rsidRPr="00A3095A" w:rsidRDefault="004A5B24" w:rsidP="005004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(из гр. 3)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0BE7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 xml:space="preserve"> (из гр. 7)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714A" w14:textId="5C87BA5F" w:rsidR="00463C46" w:rsidRPr="00A3095A" w:rsidRDefault="004A5B24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</w:t>
            </w:r>
            <w:r w:rsidR="00463C46" w:rsidRPr="00A3095A">
              <w:rPr>
                <w:sz w:val="18"/>
                <w:szCs w:val="18"/>
              </w:rPr>
              <w:t>сего</w:t>
            </w:r>
            <w:r>
              <w:rPr>
                <w:sz w:val="18"/>
                <w:szCs w:val="18"/>
              </w:rPr>
              <w:t xml:space="preserve"> (из гр. 3)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B97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(из гр. 11)</w:t>
            </w:r>
          </w:p>
        </w:tc>
      </w:tr>
      <w:tr w:rsidR="00463C46" w:rsidRPr="00A3095A" w14:paraId="1998FAC1" w14:textId="77777777" w:rsidTr="005004EB">
        <w:trPr>
          <w:trHeight w:val="28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43E9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E72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4A70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D75EA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девочки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9F0" w14:textId="77777777" w:rsidR="00463C46" w:rsidRPr="002D2E20" w:rsidRDefault="00463C46" w:rsidP="005004EB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обучались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F9D31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E32B3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девочки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4F6" w14:textId="77777777" w:rsidR="00463C46" w:rsidRPr="002D2E20" w:rsidRDefault="00463C46" w:rsidP="005004EB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A3095A">
              <w:rPr>
                <w:sz w:val="18"/>
                <w:szCs w:val="18"/>
              </w:rPr>
              <w:t>обучались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D33B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4B50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девочки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D7A" w14:textId="77777777" w:rsidR="00463C46" w:rsidRPr="002D2E20" w:rsidRDefault="00463C46" w:rsidP="005004EB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A3095A">
              <w:rPr>
                <w:sz w:val="18"/>
                <w:szCs w:val="18"/>
              </w:rPr>
              <w:t>обучались</w:t>
            </w:r>
          </w:p>
        </w:tc>
      </w:tr>
      <w:tr w:rsidR="00463C46" w:rsidRPr="00A3095A" w14:paraId="1F0BFF28" w14:textId="77777777" w:rsidTr="005004EB">
        <w:trPr>
          <w:trHeight w:val="117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1E4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F03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EFF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AC5C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975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 сетевой форме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30D6D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 xml:space="preserve">с применением электронного обучения </w:t>
            </w:r>
            <w:r w:rsidRPr="00727A33">
              <w:rPr>
                <w:sz w:val="18"/>
                <w:szCs w:val="18"/>
              </w:rPr>
              <w:br/>
            </w:r>
            <w:r w:rsidRPr="00A3095A">
              <w:rPr>
                <w:sz w:val="18"/>
                <w:szCs w:val="18"/>
              </w:rPr>
              <w:t>и дистанционных образовательных технологий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09D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B7D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3394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 сетевой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BA550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 xml:space="preserve">с применением электронного обучения </w:t>
            </w:r>
            <w:r w:rsidRPr="00727A33">
              <w:rPr>
                <w:sz w:val="18"/>
                <w:szCs w:val="18"/>
              </w:rPr>
              <w:br/>
            </w:r>
            <w:r w:rsidRPr="00A3095A">
              <w:rPr>
                <w:sz w:val="18"/>
                <w:szCs w:val="18"/>
              </w:rPr>
              <w:t>и дистанционных образовательных технологий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ACC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872" w14:textId="77777777" w:rsidR="00463C46" w:rsidRPr="00A3095A" w:rsidRDefault="00463C46" w:rsidP="005004E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A11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 сетевой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3010C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 xml:space="preserve">с применением электронного обучения </w:t>
            </w:r>
            <w:r w:rsidRPr="00727A33">
              <w:rPr>
                <w:sz w:val="18"/>
                <w:szCs w:val="18"/>
              </w:rPr>
              <w:br/>
            </w:r>
            <w:r w:rsidRPr="00A3095A">
              <w:rPr>
                <w:sz w:val="18"/>
                <w:szCs w:val="18"/>
              </w:rPr>
              <w:t>и дистанционных образовательных технологий</w:t>
            </w:r>
          </w:p>
        </w:tc>
      </w:tr>
      <w:tr w:rsidR="00463C46" w:rsidRPr="00A3095A" w14:paraId="4867AD26" w14:textId="77777777" w:rsidTr="005004EB">
        <w:trPr>
          <w:trHeight w:val="209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42F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0D2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8A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269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24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FE3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3BF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66B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AE8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D6D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B98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426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CE7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7BA" w14:textId="77777777" w:rsidR="00463C46" w:rsidRPr="00A3095A" w:rsidRDefault="00463C46" w:rsidP="005004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14</w:t>
            </w:r>
          </w:p>
        </w:tc>
      </w:tr>
      <w:tr w:rsidR="00463C46" w:rsidRPr="00A3095A" w14:paraId="4A073BC7" w14:textId="77777777" w:rsidTr="005004EB">
        <w:trPr>
          <w:trHeight w:val="271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5596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Техническое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09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7B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E8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17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BD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499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3D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A3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99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53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25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4A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2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0E07AA90" w14:textId="77777777" w:rsidTr="005004EB">
        <w:trPr>
          <w:trHeight w:val="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2241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Естественнонаучное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CCB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02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168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F8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F9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D3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0E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BA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54F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34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29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70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0E8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7BB03CC6" w14:textId="77777777" w:rsidTr="005004EB">
        <w:trPr>
          <w:trHeight w:val="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57A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Туристско-краеведческое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7E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56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C2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D02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26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51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0F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64E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A67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9A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90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1B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86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5FEB2A08" w14:textId="77777777" w:rsidTr="005004EB">
        <w:trPr>
          <w:trHeight w:val="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8013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Социально-гуманитарное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346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1D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3A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8DD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FC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0B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07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C8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A4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8E5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7F1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26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72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02EAB95D" w14:textId="77777777" w:rsidTr="005004EB">
        <w:trPr>
          <w:trHeight w:val="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B86B71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lastRenderedPageBreak/>
              <w:t>Общеразвивающие программы: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EB587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6CFF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4FAF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DA7F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138F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4640F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F49A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83F1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A07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5248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752C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F0F7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1B93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7231C268" w14:textId="77777777" w:rsidTr="005004EB">
        <w:trPr>
          <w:trHeight w:val="2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47A" w14:textId="77777777" w:rsidR="00463C46" w:rsidRPr="00A3095A" w:rsidRDefault="00463C46" w:rsidP="005004EB">
            <w:pPr>
              <w:ind w:left="340"/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художественной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DEF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3A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84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95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901F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F3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EE5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8D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29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32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493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A3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7F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51690EFD" w14:textId="77777777" w:rsidTr="005004EB">
        <w:trPr>
          <w:trHeight w:val="2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6A8" w14:textId="77777777" w:rsidR="00463C46" w:rsidRPr="00A3095A" w:rsidRDefault="00463C46" w:rsidP="005004EB">
            <w:pPr>
              <w:ind w:left="340"/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740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6A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D0C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EC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27F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E1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3DF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4B1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FD2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A2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4D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87F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8C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24D1DB76" w14:textId="77777777" w:rsidTr="005004EB">
        <w:trPr>
          <w:trHeight w:val="23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0EB0F" w14:textId="77777777" w:rsidR="00463C46" w:rsidRPr="00A3095A" w:rsidRDefault="00463C46" w:rsidP="005004EB">
            <w:pPr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Предпрофессиональные программы: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66E8B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D15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DB3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4AAB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4EB2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DAFA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9536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1118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B091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994E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1FC9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4202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3005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0697BB90" w14:textId="77777777" w:rsidTr="005004EB">
        <w:trPr>
          <w:trHeight w:val="246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205" w14:textId="77777777" w:rsidR="00463C46" w:rsidRPr="00A3095A" w:rsidRDefault="00463C46" w:rsidP="005004EB">
            <w:pPr>
              <w:ind w:left="340"/>
              <w:jc w:val="both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 области искусств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6D7A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BF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42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1D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DA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DB4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5CE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AD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D2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85C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BD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CE0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6B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  <w:tr w:rsidR="00463C46" w:rsidRPr="00A3095A" w14:paraId="3E6B33EB" w14:textId="77777777" w:rsidTr="005004EB">
        <w:trPr>
          <w:trHeight w:val="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CD4" w14:textId="77777777" w:rsidR="00463C46" w:rsidRPr="00A3095A" w:rsidRDefault="00463C46" w:rsidP="000D6EFD">
            <w:pPr>
              <w:ind w:left="340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641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  <w:r w:rsidRPr="00A3095A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00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729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B9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354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752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B69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DB8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CFD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406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A47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F15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F53" w14:textId="77777777" w:rsidR="00463C46" w:rsidRPr="00A3095A" w:rsidRDefault="00463C46" w:rsidP="005004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B3A65F" w14:textId="77777777" w:rsidR="00F81743" w:rsidRPr="00C6456F" w:rsidRDefault="00977BA4" w:rsidP="000C3038">
      <w:pPr>
        <w:spacing w:before="120"/>
        <w:jc w:val="center"/>
        <w:rPr>
          <w:b/>
          <w:szCs w:val="24"/>
        </w:rPr>
      </w:pPr>
      <w:r w:rsidRPr="00C6456F">
        <w:rPr>
          <w:b/>
          <w:szCs w:val="24"/>
        </w:rPr>
        <w:t>2.2</w:t>
      </w:r>
      <w:r w:rsidR="00F81743" w:rsidRPr="00C6456F">
        <w:rPr>
          <w:b/>
          <w:szCs w:val="24"/>
        </w:rPr>
        <w:t xml:space="preserve">. Возрастной состав </w:t>
      </w:r>
      <w:proofErr w:type="gramStart"/>
      <w:r w:rsidR="00F81743" w:rsidRPr="00C6456F">
        <w:rPr>
          <w:b/>
          <w:szCs w:val="24"/>
        </w:rPr>
        <w:t>обучающихся</w:t>
      </w:r>
      <w:proofErr w:type="gramEnd"/>
      <w:r w:rsidR="00F60B5E" w:rsidRPr="00C6456F">
        <w:rPr>
          <w:b/>
          <w:szCs w:val="24"/>
        </w:rPr>
        <w:t xml:space="preserve"> </w:t>
      </w:r>
    </w:p>
    <w:p w14:paraId="540268D8" w14:textId="77777777" w:rsidR="00F81743" w:rsidRPr="00C6456F" w:rsidRDefault="008C283D" w:rsidP="00F81743">
      <w:pPr>
        <w:ind w:firstLine="737"/>
        <w:jc w:val="right"/>
        <w:rPr>
          <w:b/>
          <w:sz w:val="20"/>
        </w:rPr>
      </w:pPr>
      <w:r w:rsidRPr="00C6456F">
        <w:rPr>
          <w:sz w:val="20"/>
        </w:rPr>
        <w:t>Код по ОКЕИ: человек – 792</w:t>
      </w:r>
      <w:r w:rsidR="00F81743" w:rsidRPr="00C6456F">
        <w:rPr>
          <w:sz w:val="20"/>
        </w:rPr>
        <w:t xml:space="preserve">  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850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37"/>
        <w:gridCol w:w="857"/>
      </w:tblGrid>
      <w:tr w:rsidR="00EC3CE1" w:rsidRPr="00C6456F" w14:paraId="5AAF0C9A" w14:textId="18A45467" w:rsidTr="00EC3CE1">
        <w:trPr>
          <w:trHeight w:val="28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A9B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Направления дополнительных общеобразовательных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9AFB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</w:t>
            </w:r>
            <w:r w:rsidRPr="00C6456F">
              <w:rPr>
                <w:sz w:val="20"/>
              </w:rPr>
              <w:br/>
            </w:r>
            <w:proofErr w:type="spellStart"/>
            <w:proofErr w:type="gramStart"/>
            <w:r w:rsidRPr="00C6456F">
              <w:rPr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04D9A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 (сумма граф 4-20)</w:t>
            </w:r>
          </w:p>
        </w:tc>
        <w:tc>
          <w:tcPr>
            <w:tcW w:w="119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ABE9" w14:textId="4E52E60F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Число полных лет обучающихся по состоянию на 1 января 20__ года</w:t>
            </w:r>
          </w:p>
        </w:tc>
      </w:tr>
      <w:tr w:rsidR="00EC3CE1" w:rsidRPr="00C6456F" w14:paraId="5DC746E5" w14:textId="793E0832" w:rsidTr="00EC3CE1">
        <w:trPr>
          <w:trHeight w:val="51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4E82" w14:textId="77777777" w:rsidR="00EC3CE1" w:rsidRPr="00C6456F" w:rsidRDefault="00EC3CE1" w:rsidP="00901AF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8D8C" w14:textId="77777777" w:rsidR="00EC3CE1" w:rsidRPr="00C6456F" w:rsidRDefault="00EC3CE1" w:rsidP="00901AF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FCE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714D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 w:rsidRPr="00C6456F">
              <w:rPr>
                <w:sz w:val="20"/>
              </w:rPr>
              <w:t>ме-нее</w:t>
            </w:r>
            <w:proofErr w:type="gramEnd"/>
            <w:r w:rsidRPr="00C6456F">
              <w:rPr>
                <w:sz w:val="20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6B0A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5732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6AD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AFEC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BAFC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55F9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1830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E09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ACBD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6F6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CF35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E45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FD61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D3C" w14:textId="77777777" w:rsidR="00EC3CE1" w:rsidRPr="00C6456F" w:rsidRDefault="00EC3CE1" w:rsidP="00901AF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44B8" w14:textId="69B14656" w:rsidR="00EC3CE1" w:rsidRPr="008D49D4" w:rsidRDefault="00EC3CE1" w:rsidP="00924AB6">
            <w:pPr>
              <w:spacing w:line="240" w:lineRule="exact"/>
              <w:jc w:val="center"/>
              <w:rPr>
                <w:sz w:val="20"/>
              </w:rPr>
            </w:pPr>
            <w:r w:rsidRPr="008D49D4">
              <w:rPr>
                <w:sz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EF4" w14:textId="77777777" w:rsidR="00EC3CE1" w:rsidRDefault="00EC3CE1" w:rsidP="00924AB6">
            <w:pPr>
              <w:spacing w:line="240" w:lineRule="exact"/>
              <w:jc w:val="center"/>
              <w:rPr>
                <w:sz w:val="20"/>
              </w:rPr>
            </w:pPr>
          </w:p>
          <w:p w14:paraId="5BCD5E6C" w14:textId="0ABF8B5E" w:rsidR="00EC3CE1" w:rsidRPr="008D49D4" w:rsidRDefault="00EC3CE1" w:rsidP="00EC3CE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 и старше</w:t>
            </w:r>
          </w:p>
        </w:tc>
      </w:tr>
      <w:tr w:rsidR="00EC3CE1" w:rsidRPr="00C6456F" w14:paraId="71830042" w14:textId="70AC439A" w:rsidTr="00EC3CE1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95D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3D62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C851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508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C8A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E4E7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BE6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4BAB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549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AD61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F61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E79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075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A55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0B3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A5A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AB1E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173" w14:textId="77777777" w:rsidR="00EC3CE1" w:rsidRPr="00C6456F" w:rsidRDefault="00EC3CE1" w:rsidP="004C1AA1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A75" w14:textId="1A7BADC6" w:rsidR="00EC3CE1" w:rsidRPr="008D49D4" w:rsidRDefault="00EC3CE1" w:rsidP="009B77DA">
            <w:pPr>
              <w:spacing w:line="240" w:lineRule="exact"/>
              <w:jc w:val="center"/>
              <w:rPr>
                <w:sz w:val="20"/>
              </w:rPr>
            </w:pPr>
            <w:r w:rsidRPr="008D49D4">
              <w:rPr>
                <w:sz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A24" w14:textId="06D84694" w:rsidR="00EC3CE1" w:rsidRPr="008D49D4" w:rsidRDefault="00EC3CE1" w:rsidP="009B77D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C3CE1" w:rsidRPr="00C6456F" w14:paraId="28A61515" w14:textId="7150DFD5" w:rsidTr="00EC3CE1">
        <w:trPr>
          <w:trHeight w:val="2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84D" w14:textId="77777777" w:rsidR="00EC3CE1" w:rsidRPr="00C6456F" w:rsidRDefault="00EC3CE1" w:rsidP="00463C46">
            <w:pPr>
              <w:jc w:val="both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Техническое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36C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AB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AF6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FFF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0A2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7F0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BE4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CE1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C8E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43F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429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6449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5B9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2CF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C98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636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A5E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D83CC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87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26C4D8F8" w14:textId="2FDDE577" w:rsidTr="00EC3CE1">
        <w:trPr>
          <w:trHeight w:val="2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6BB" w14:textId="77777777" w:rsidR="00EC3CE1" w:rsidRPr="00C6456F" w:rsidRDefault="00EC3CE1" w:rsidP="00463C46">
            <w:pPr>
              <w:ind w:left="170" w:hanging="170"/>
              <w:jc w:val="both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Естественнонаучное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E15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D4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4639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463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E66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351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1EA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EDD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30E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272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A1D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A8D9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5C7D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F9C7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EDD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FC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436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D2E45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9B3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5BEAD428" w14:textId="44848F34" w:rsidTr="00EC3CE1">
        <w:trPr>
          <w:trHeight w:val="3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C01" w14:textId="77777777" w:rsidR="00EC3CE1" w:rsidRPr="00C6456F" w:rsidRDefault="00EC3CE1" w:rsidP="00463C46">
            <w:pPr>
              <w:ind w:left="170" w:hanging="170"/>
              <w:jc w:val="both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Туристско-краеведческое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315E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86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FAF7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7D3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782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12B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C5F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438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58CD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955D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01B3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C04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5A6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035F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C57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D2A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474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3FBB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C60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66A1FAC5" w14:textId="5D59EA96" w:rsidTr="00EC3CE1">
        <w:trPr>
          <w:trHeight w:val="2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999" w14:textId="77777777" w:rsidR="00EC3CE1" w:rsidRPr="00C6456F" w:rsidRDefault="00EC3CE1" w:rsidP="00463C46">
            <w:pPr>
              <w:rPr>
                <w:sz w:val="20"/>
              </w:rPr>
            </w:pPr>
            <w:r w:rsidRPr="00A3095A">
              <w:rPr>
                <w:sz w:val="18"/>
                <w:szCs w:val="18"/>
              </w:rPr>
              <w:t>Социально-гуманитарное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EF7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88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29F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C509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119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B78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67D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0EE2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582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CD2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1AB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F97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202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1EF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A6B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B56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403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05D8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EB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329F0E15" w14:textId="7AA4B6D2" w:rsidTr="00EC3CE1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E4675" w14:textId="77777777" w:rsidR="00EC3CE1" w:rsidRPr="00C6456F" w:rsidRDefault="00EC3CE1" w:rsidP="00463C46">
            <w:pPr>
              <w:rPr>
                <w:sz w:val="20"/>
              </w:rPr>
            </w:pPr>
            <w:r w:rsidRPr="00A3095A">
              <w:rPr>
                <w:sz w:val="18"/>
                <w:szCs w:val="18"/>
              </w:rPr>
              <w:t>Общеразвивающие программы: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1F01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55AE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DC5B8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12D0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A3D1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A66E6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53C9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2D71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12132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48BF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963C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E6CC1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FC08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F8F94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F8ED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72EC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AB1D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4CF3C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6943F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1839ED2E" w14:textId="4371F566" w:rsidTr="00EC3CE1">
        <w:trPr>
          <w:trHeight w:val="38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AF1" w14:textId="77777777" w:rsidR="00EC3CE1" w:rsidRPr="00C6456F" w:rsidRDefault="00EC3CE1" w:rsidP="00463C46">
            <w:pPr>
              <w:ind w:left="340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художественной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4D3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321D" w14:textId="77777777" w:rsidR="00EC3CE1" w:rsidRPr="00C6456F" w:rsidRDefault="00EC3CE1" w:rsidP="00344E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A45E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475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DD0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E0CA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F66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91F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DF4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BC5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917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D0E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005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020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4F6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3732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146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AEAAE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2F5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33808662" w14:textId="050F9FDF" w:rsidTr="00EC3CE1">
        <w:trPr>
          <w:trHeight w:val="2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AA2" w14:textId="77777777" w:rsidR="00EC3CE1" w:rsidRPr="00C6456F" w:rsidDel="00DB52FD" w:rsidRDefault="00EC3CE1" w:rsidP="00463C46">
            <w:pPr>
              <w:ind w:left="340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FD0" w14:textId="77777777" w:rsidR="00EC3CE1" w:rsidRPr="00C6456F" w:rsidDel="00DB52FD" w:rsidRDefault="00EC3CE1" w:rsidP="00463C46">
            <w:pPr>
              <w:jc w:val="center"/>
              <w:rPr>
                <w:sz w:val="20"/>
                <w:lang w:val="en-US"/>
              </w:rPr>
            </w:pPr>
            <w:r w:rsidRPr="00A3095A"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39C9" w14:textId="77777777" w:rsidR="00EC3CE1" w:rsidRPr="00C6456F" w:rsidRDefault="00EC3CE1" w:rsidP="00344E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B6B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D35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49B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78D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08D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50B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34D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734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F82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7F09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B7B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43B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913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9F8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FE5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1EB9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0B3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708AAE5E" w14:textId="7842CFD3" w:rsidTr="00EC3CE1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03C02" w14:textId="77777777" w:rsidR="00EC3CE1" w:rsidRPr="00C6456F" w:rsidDel="00DB52FD" w:rsidRDefault="00EC3CE1" w:rsidP="009F3023">
            <w:pPr>
              <w:rPr>
                <w:sz w:val="20"/>
              </w:rPr>
            </w:pPr>
            <w:r w:rsidRPr="00A3095A">
              <w:rPr>
                <w:sz w:val="18"/>
                <w:szCs w:val="18"/>
              </w:rPr>
              <w:t>Предпрофессиональные программы: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B13D5" w14:textId="77777777" w:rsidR="00EC3CE1" w:rsidRPr="00C6456F" w:rsidDel="00DB52FD" w:rsidRDefault="00EC3CE1" w:rsidP="00463C4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4BCE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0B52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735A7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6235E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BB0BB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BCCCF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10BC2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F37D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E808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F6CA0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B19E4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0D512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AC28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53DE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3F19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7728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D7553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BD8D3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421B819A" w14:textId="4B29E434" w:rsidTr="00EC3CE1">
        <w:trPr>
          <w:trHeight w:val="2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55A" w14:textId="77777777" w:rsidR="00EC3CE1" w:rsidRPr="00C6456F" w:rsidDel="00DB52FD" w:rsidRDefault="00EC3CE1" w:rsidP="00463C46">
            <w:pPr>
              <w:ind w:left="340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в области искусств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213" w14:textId="77777777" w:rsidR="00EC3CE1" w:rsidRPr="00C6456F" w:rsidDel="00DB52FD" w:rsidRDefault="00EC3CE1" w:rsidP="00463C46">
            <w:pPr>
              <w:jc w:val="center"/>
              <w:rPr>
                <w:sz w:val="20"/>
                <w:lang w:val="en-US"/>
              </w:rPr>
            </w:pPr>
            <w:r w:rsidRPr="00A3095A">
              <w:rPr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F51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DB1C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93E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800D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2D9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D76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92519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D6AB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4CDE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A5F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828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BF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B09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368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344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745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D358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8A8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C6456F" w14:paraId="1FA8539D" w14:textId="0F358FBD" w:rsidTr="00EC3CE1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859" w14:textId="77777777" w:rsidR="00EC3CE1" w:rsidRPr="00C6456F" w:rsidRDefault="00EC3CE1" w:rsidP="00463C46">
            <w:pPr>
              <w:ind w:left="340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B49" w14:textId="77777777" w:rsidR="00EC3CE1" w:rsidRPr="00C6456F" w:rsidRDefault="00EC3CE1" w:rsidP="00463C46">
            <w:pPr>
              <w:jc w:val="center"/>
              <w:rPr>
                <w:sz w:val="20"/>
              </w:rPr>
            </w:pPr>
            <w:r w:rsidRPr="00A3095A">
              <w:rPr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07E7" w14:textId="77777777" w:rsidR="00EC3CE1" w:rsidRPr="00C6456F" w:rsidRDefault="00EC3CE1" w:rsidP="00344E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EE3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00195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99B2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201E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F9D8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C82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A9326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E7A1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1E89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1380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D304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A1F2A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A5883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73A7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B43F" w14:textId="77777777" w:rsidR="00EC3CE1" w:rsidRPr="00C6456F" w:rsidRDefault="00EC3CE1" w:rsidP="00463C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5D5B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CCF" w14:textId="77777777" w:rsidR="00EC3CE1" w:rsidRPr="00C6456F" w:rsidRDefault="00EC3CE1" w:rsidP="00463C46">
            <w:pPr>
              <w:jc w:val="center"/>
              <w:rPr>
                <w:sz w:val="20"/>
                <w:highlight w:val="red"/>
              </w:rPr>
            </w:pPr>
          </w:p>
        </w:tc>
      </w:tr>
      <w:tr w:rsidR="00EC3CE1" w:rsidRPr="009F3023" w14:paraId="00D930DF" w14:textId="3D0A5F0D" w:rsidTr="00EC3CE1">
        <w:trPr>
          <w:trHeight w:val="2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2B6" w14:textId="77777777" w:rsidR="00EC3CE1" w:rsidRPr="009F3023" w:rsidRDefault="00EC3CE1" w:rsidP="00463C46">
            <w:pPr>
              <w:rPr>
                <w:sz w:val="18"/>
              </w:rPr>
            </w:pPr>
            <w:r w:rsidRPr="009F3023">
              <w:rPr>
                <w:sz w:val="18"/>
              </w:rPr>
              <w:t>Численность обучающихся в организации по дополнительным общеобразовательным программам по состоянию на конец отчетного года – всего,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E31" w14:textId="77777777" w:rsidR="00EC3CE1" w:rsidRPr="009F3023" w:rsidRDefault="00EC3CE1" w:rsidP="00463C46">
            <w:pPr>
              <w:jc w:val="center"/>
              <w:rPr>
                <w:sz w:val="18"/>
              </w:rPr>
            </w:pPr>
            <w:r w:rsidRPr="009F3023">
              <w:rPr>
                <w:sz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71FC" w14:textId="77777777" w:rsidR="00EC3CE1" w:rsidRPr="009F3023" w:rsidRDefault="00EC3CE1" w:rsidP="00344E9B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7E67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9158C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9DCA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00A9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28A9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0D05B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21BA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C147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B7911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4477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410D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75EC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BD5A6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FEE6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27CDF" w14:textId="77777777" w:rsidR="00EC3CE1" w:rsidRPr="009F3023" w:rsidRDefault="00EC3CE1" w:rsidP="00463C46">
            <w:pPr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8EE1" w14:textId="77777777" w:rsidR="00EC3CE1" w:rsidRPr="009F3023" w:rsidRDefault="00EC3CE1" w:rsidP="00344E9B">
            <w:pPr>
              <w:rPr>
                <w:sz w:val="18"/>
                <w:highlight w:val="red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4FF" w14:textId="77777777" w:rsidR="00EC3CE1" w:rsidRPr="009F3023" w:rsidRDefault="00EC3CE1" w:rsidP="00344E9B">
            <w:pPr>
              <w:rPr>
                <w:sz w:val="18"/>
                <w:highlight w:val="red"/>
              </w:rPr>
            </w:pPr>
          </w:p>
        </w:tc>
      </w:tr>
    </w:tbl>
    <w:p w14:paraId="27349A67" w14:textId="77777777" w:rsidR="00924AB6" w:rsidRPr="00C6456F" w:rsidRDefault="00924AB6" w:rsidP="009B5C17">
      <w:pPr>
        <w:jc w:val="center"/>
        <w:rPr>
          <w:b/>
          <w:sz w:val="20"/>
        </w:rPr>
      </w:pPr>
    </w:p>
    <w:p w14:paraId="28142E86" w14:textId="77777777" w:rsidR="006D3214" w:rsidRDefault="006D3214" w:rsidP="009B5C17">
      <w:pPr>
        <w:jc w:val="center"/>
        <w:rPr>
          <w:b/>
          <w:szCs w:val="24"/>
        </w:rPr>
      </w:pPr>
    </w:p>
    <w:p w14:paraId="29498623" w14:textId="77777777" w:rsidR="009B5C17" w:rsidRPr="00C6456F" w:rsidRDefault="007745B6" w:rsidP="009B5C17">
      <w:pPr>
        <w:jc w:val="center"/>
        <w:rPr>
          <w:b/>
          <w:szCs w:val="24"/>
        </w:rPr>
      </w:pPr>
      <w:r w:rsidRPr="00C6456F">
        <w:rPr>
          <w:b/>
          <w:szCs w:val="24"/>
        </w:rPr>
        <w:lastRenderedPageBreak/>
        <w:t xml:space="preserve">2.3. Распределение численности </w:t>
      </w:r>
      <w:proofErr w:type="gramStart"/>
      <w:r w:rsidRPr="00C6456F">
        <w:rPr>
          <w:b/>
          <w:szCs w:val="24"/>
        </w:rPr>
        <w:t>обучающихся</w:t>
      </w:r>
      <w:proofErr w:type="gramEnd"/>
      <w:r w:rsidRPr="00C6456F">
        <w:rPr>
          <w:b/>
          <w:szCs w:val="24"/>
        </w:rPr>
        <w:t xml:space="preserve"> по источникам финансирования</w:t>
      </w:r>
    </w:p>
    <w:p w14:paraId="04ABB86F" w14:textId="77777777" w:rsidR="007745B6" w:rsidRPr="00C6456F" w:rsidRDefault="005C6C17" w:rsidP="009B5C17">
      <w:pPr>
        <w:jc w:val="right"/>
        <w:rPr>
          <w:sz w:val="20"/>
        </w:rPr>
      </w:pPr>
      <w:r w:rsidRPr="00C6456F">
        <w:rPr>
          <w:sz w:val="20"/>
        </w:rPr>
        <w:t>Код по ОКЕИ: человек – 792</w:t>
      </w: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992"/>
        <w:gridCol w:w="1985"/>
        <w:gridCol w:w="2268"/>
        <w:gridCol w:w="1842"/>
        <w:gridCol w:w="1985"/>
        <w:gridCol w:w="1984"/>
      </w:tblGrid>
      <w:tr w:rsidR="007745B6" w:rsidRPr="00C6456F" w14:paraId="2291771A" w14:textId="77777777" w:rsidTr="00B61A90">
        <w:trPr>
          <w:trHeight w:val="445"/>
        </w:trPr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FA3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Направления дополнительных общеобразовательных 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4FFB" w14:textId="77777777" w:rsidR="007745B6" w:rsidRPr="00C6456F" w:rsidRDefault="007745B6" w:rsidP="00F3321C">
            <w:pPr>
              <w:spacing w:line="240" w:lineRule="exact"/>
              <w:ind w:left="-107" w:right="-108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</w:t>
            </w:r>
            <w:r w:rsidRPr="00C6456F">
              <w:rPr>
                <w:sz w:val="20"/>
              </w:rPr>
              <w:br/>
              <w:t>строки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FE31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Обучались за счет бюджетных ассигнований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6583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Обучались только по договорам </w:t>
            </w:r>
            <w:r w:rsidRPr="00C6456F">
              <w:rPr>
                <w:sz w:val="20"/>
              </w:rPr>
              <w:br/>
              <w:t>об оказании платных образовательных услуг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DFF8C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Обучались за счет бюджетных ассигнований </w:t>
            </w:r>
            <w:r w:rsidRPr="00C6456F">
              <w:rPr>
                <w:sz w:val="20"/>
              </w:rPr>
              <w:br/>
              <w:t xml:space="preserve">и по договорам </w:t>
            </w:r>
            <w:r w:rsidRPr="00C6456F">
              <w:rPr>
                <w:sz w:val="20"/>
              </w:rPr>
              <w:br/>
              <w:t xml:space="preserve">об оказании платных образовательных услуг </w:t>
            </w:r>
          </w:p>
        </w:tc>
      </w:tr>
      <w:tr w:rsidR="007745B6" w:rsidRPr="00C6456F" w14:paraId="6FD9E59D" w14:textId="77777777" w:rsidTr="00B61A90">
        <w:trPr>
          <w:trHeight w:val="279"/>
        </w:trPr>
        <w:tc>
          <w:tcPr>
            <w:tcW w:w="4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BC" w14:textId="77777777" w:rsidR="007745B6" w:rsidRPr="00C6456F" w:rsidRDefault="007745B6" w:rsidP="00F3321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604B" w14:textId="77777777" w:rsidR="007745B6" w:rsidRPr="00C6456F" w:rsidRDefault="007745B6" w:rsidP="00F3321C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87A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1E2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бюджета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2278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местного</w:t>
            </w:r>
            <w:r w:rsidRPr="00C6456F">
              <w:rPr>
                <w:sz w:val="20"/>
              </w:rPr>
              <w:br/>
              <w:t>бюджета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277E" w14:textId="77777777" w:rsidR="007745B6" w:rsidRPr="00C6456F" w:rsidRDefault="007745B6" w:rsidP="00F3321C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4B4" w14:textId="77777777" w:rsidR="007745B6" w:rsidRPr="00C6456F" w:rsidRDefault="007745B6" w:rsidP="00F3321C">
            <w:pPr>
              <w:rPr>
                <w:sz w:val="20"/>
              </w:rPr>
            </w:pPr>
          </w:p>
        </w:tc>
      </w:tr>
      <w:tr w:rsidR="007745B6" w:rsidRPr="00C6456F" w14:paraId="31CF246A" w14:textId="77777777" w:rsidTr="00B61A90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B47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845A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6E6D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DA4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18CE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D56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184" w14:textId="77777777" w:rsidR="007745B6" w:rsidRPr="00C6456F" w:rsidRDefault="007745B6" w:rsidP="00F3321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7</w:t>
            </w:r>
          </w:p>
        </w:tc>
      </w:tr>
      <w:tr w:rsidR="007745B6" w:rsidRPr="00C6456F" w14:paraId="76AB5D55" w14:textId="77777777" w:rsidTr="003C0C09">
        <w:trPr>
          <w:trHeight w:val="321"/>
        </w:trPr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9B7" w14:textId="77777777" w:rsidR="007745B6" w:rsidRPr="00C6456F" w:rsidRDefault="007745B6" w:rsidP="00F3321C">
            <w:pPr>
              <w:rPr>
                <w:sz w:val="20"/>
              </w:rPr>
            </w:pPr>
            <w:r w:rsidRPr="00C6456F">
              <w:rPr>
                <w:sz w:val="20"/>
              </w:rPr>
              <w:t>Техническое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F10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ECC5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81A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512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566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613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40233E6F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C31" w14:textId="77777777" w:rsidR="007745B6" w:rsidRPr="00C6456F" w:rsidRDefault="007745B6" w:rsidP="00F3321C">
            <w:pPr>
              <w:rPr>
                <w:sz w:val="20"/>
              </w:rPr>
            </w:pPr>
            <w:r w:rsidRPr="00C6456F">
              <w:rPr>
                <w:sz w:val="20"/>
              </w:rPr>
              <w:t>Естественнонаучное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672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AAB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122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C56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A2B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ED1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2B9761AF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F3E" w14:textId="77777777" w:rsidR="007745B6" w:rsidRPr="00C6456F" w:rsidRDefault="007745B6" w:rsidP="00F3321C">
            <w:pPr>
              <w:rPr>
                <w:sz w:val="20"/>
              </w:rPr>
            </w:pPr>
            <w:r w:rsidRPr="00C6456F">
              <w:rPr>
                <w:sz w:val="20"/>
              </w:rPr>
              <w:t>Туристско-краеведческое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BF8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01D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EA9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E96A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5044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27E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39966DF1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C1B" w14:textId="77777777" w:rsidR="007745B6" w:rsidRPr="00C6456F" w:rsidRDefault="007745B6" w:rsidP="00F3321C">
            <w:pPr>
              <w:rPr>
                <w:sz w:val="20"/>
              </w:rPr>
            </w:pPr>
            <w:r w:rsidRPr="00C6456F">
              <w:rPr>
                <w:sz w:val="20"/>
              </w:rPr>
              <w:t>Социально-гуманитарное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73B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9BB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6B8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9E3E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6B7E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8BE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78A51373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483E0" w14:textId="77777777" w:rsidR="007745B6" w:rsidRPr="00C6456F" w:rsidRDefault="007745B6" w:rsidP="00B2573C">
            <w:pPr>
              <w:ind w:left="321" w:hanging="321"/>
              <w:rPr>
                <w:sz w:val="20"/>
              </w:rPr>
            </w:pPr>
            <w:r w:rsidRPr="00C6456F">
              <w:rPr>
                <w:sz w:val="20"/>
              </w:rPr>
              <w:t>Общеразвивающие программы:</w:t>
            </w:r>
            <w:r w:rsidR="00B2573C">
              <w:rPr>
                <w:sz w:val="20"/>
              </w:rPr>
              <w:br/>
            </w:r>
            <w:r w:rsidR="00B2573C" w:rsidRPr="00B2573C">
              <w:rPr>
                <w:sz w:val="20"/>
              </w:rPr>
              <w:t>художественной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41399" w14:textId="77777777" w:rsidR="007745B6" w:rsidRPr="00C6456F" w:rsidRDefault="00B2573C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0ABA6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DBB1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9EDB8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16C35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10838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1B24496F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B13" w14:textId="77777777" w:rsidR="007745B6" w:rsidRPr="00C6456F" w:rsidRDefault="007745B6" w:rsidP="00F3321C">
            <w:pPr>
              <w:ind w:left="340"/>
              <w:rPr>
                <w:sz w:val="20"/>
              </w:rPr>
            </w:pPr>
            <w:r w:rsidRPr="00C6456F">
              <w:rPr>
                <w:sz w:val="20"/>
              </w:rPr>
              <w:t>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21D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FE7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1B0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5CB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C6D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8DC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5673E476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1F2ED" w14:textId="77777777" w:rsidR="007745B6" w:rsidRPr="00C6456F" w:rsidRDefault="007745B6" w:rsidP="00B2573C">
            <w:pPr>
              <w:ind w:left="321" w:hanging="284"/>
              <w:rPr>
                <w:sz w:val="20"/>
              </w:rPr>
            </w:pPr>
            <w:r w:rsidRPr="00C6456F">
              <w:rPr>
                <w:sz w:val="20"/>
              </w:rPr>
              <w:t>Предпрофессиональные программы:</w:t>
            </w:r>
            <w:r w:rsidR="00B2573C">
              <w:rPr>
                <w:sz w:val="20"/>
              </w:rPr>
              <w:br/>
            </w:r>
            <w:r w:rsidR="00B2573C" w:rsidRPr="00C6456F">
              <w:rPr>
                <w:sz w:val="20"/>
              </w:rPr>
              <w:t>в области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15280" w14:textId="77777777" w:rsidR="007745B6" w:rsidRPr="00C6456F" w:rsidRDefault="00B2573C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6E1A1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A8AE6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F4FE1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838AB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2A800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  <w:tr w:rsidR="007745B6" w:rsidRPr="00C6456F" w14:paraId="474BB0F2" w14:textId="77777777" w:rsidTr="003C0C09">
        <w:trPr>
          <w:trHeight w:val="321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0A3" w14:textId="77777777" w:rsidR="007745B6" w:rsidRPr="00C6456F" w:rsidRDefault="007745B6" w:rsidP="00F3321C">
            <w:pPr>
              <w:ind w:left="340"/>
              <w:rPr>
                <w:sz w:val="20"/>
              </w:rPr>
            </w:pPr>
            <w:r w:rsidRPr="00C6456F">
              <w:rPr>
                <w:sz w:val="20"/>
              </w:rPr>
              <w:t>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B07" w14:textId="77777777" w:rsidR="007745B6" w:rsidRPr="00C6456F" w:rsidRDefault="00F019EA" w:rsidP="00F332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EE7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C913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9C4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96E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2EF" w14:textId="77777777" w:rsidR="007745B6" w:rsidRPr="00C6456F" w:rsidRDefault="007745B6" w:rsidP="00F3321C">
            <w:pPr>
              <w:jc w:val="center"/>
              <w:rPr>
                <w:sz w:val="20"/>
              </w:rPr>
            </w:pPr>
          </w:p>
        </w:tc>
      </w:tr>
    </w:tbl>
    <w:p w14:paraId="3DD01326" w14:textId="77777777" w:rsidR="00E15FD9" w:rsidRPr="00C6456F" w:rsidRDefault="00E15FD9" w:rsidP="00430205">
      <w:pPr>
        <w:jc w:val="center"/>
        <w:rPr>
          <w:b/>
          <w:sz w:val="20"/>
        </w:rPr>
      </w:pPr>
    </w:p>
    <w:p w14:paraId="727B6D79" w14:textId="77777777" w:rsidR="00B61A90" w:rsidRPr="00C6456F" w:rsidRDefault="00B61A90" w:rsidP="00430205">
      <w:pPr>
        <w:jc w:val="center"/>
        <w:rPr>
          <w:b/>
          <w:sz w:val="20"/>
        </w:rPr>
      </w:pPr>
    </w:p>
    <w:p w14:paraId="04239E8A" w14:textId="77777777" w:rsidR="00430205" w:rsidRPr="00C6456F" w:rsidRDefault="00977BA4" w:rsidP="00430205">
      <w:pPr>
        <w:jc w:val="center"/>
        <w:rPr>
          <w:b/>
          <w:szCs w:val="24"/>
        </w:rPr>
      </w:pPr>
      <w:r w:rsidRPr="00C6456F">
        <w:rPr>
          <w:b/>
          <w:szCs w:val="24"/>
        </w:rPr>
        <w:t>2.</w:t>
      </w:r>
      <w:r w:rsidR="007745B6" w:rsidRPr="00C6456F">
        <w:rPr>
          <w:b/>
          <w:szCs w:val="24"/>
        </w:rPr>
        <w:t>4</w:t>
      </w:r>
      <w:r w:rsidR="00430205" w:rsidRPr="00C6456F">
        <w:rPr>
          <w:b/>
          <w:szCs w:val="24"/>
        </w:rPr>
        <w:t xml:space="preserve">. </w:t>
      </w:r>
      <w:r w:rsidR="0087731B" w:rsidRPr="00C6456F">
        <w:rPr>
          <w:b/>
          <w:szCs w:val="24"/>
        </w:rPr>
        <w:t>Сведения об обучающихся, принима</w:t>
      </w:r>
      <w:r w:rsidR="00D2557D" w:rsidRPr="00C6456F">
        <w:rPr>
          <w:b/>
          <w:szCs w:val="24"/>
        </w:rPr>
        <w:t>вш</w:t>
      </w:r>
      <w:r w:rsidR="0087731B" w:rsidRPr="00C6456F">
        <w:rPr>
          <w:b/>
          <w:szCs w:val="24"/>
        </w:rPr>
        <w:t>их участие в походах, экскурсиях и экспедициях</w:t>
      </w:r>
    </w:p>
    <w:p w14:paraId="6585D70B" w14:textId="77777777" w:rsidR="00430205" w:rsidRPr="00C6456F" w:rsidRDefault="008C283D" w:rsidP="008C283D">
      <w:pPr>
        <w:ind w:right="1955" w:firstLine="737"/>
        <w:jc w:val="right"/>
        <w:rPr>
          <w:sz w:val="20"/>
        </w:rPr>
      </w:pPr>
      <w:r w:rsidRPr="00C6456F">
        <w:rPr>
          <w:sz w:val="20"/>
        </w:rPr>
        <w:t>Код по ОКЕИ: человек – 792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  <w:gridCol w:w="1096"/>
        <w:gridCol w:w="2031"/>
      </w:tblGrid>
      <w:tr w:rsidR="00067E67" w:rsidRPr="007B1D30" w14:paraId="0CC95713" w14:textId="77777777" w:rsidTr="00B61A90">
        <w:trPr>
          <w:jc w:val="center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2B4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A7D7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8B6B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Численность </w:t>
            </w:r>
            <w:proofErr w:type="gramStart"/>
            <w:r w:rsidRPr="00C6456F">
              <w:rPr>
                <w:sz w:val="20"/>
              </w:rPr>
              <w:t>обучающихся</w:t>
            </w:r>
            <w:proofErr w:type="gramEnd"/>
          </w:p>
        </w:tc>
      </w:tr>
      <w:tr w:rsidR="00067E67" w:rsidRPr="00C6456F" w14:paraId="0B95D7E4" w14:textId="77777777" w:rsidTr="00B61A90">
        <w:trPr>
          <w:jc w:val="center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728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64C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75D" w14:textId="77777777" w:rsidR="00067E67" w:rsidRPr="00C6456F" w:rsidRDefault="00067E67" w:rsidP="00B61A90">
            <w:pPr>
              <w:spacing w:line="240" w:lineRule="exact"/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067E67" w:rsidRPr="00C6456F" w14:paraId="1BDDAF0A" w14:textId="77777777" w:rsidTr="00B61A90">
        <w:trPr>
          <w:jc w:val="center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F5C9" w14:textId="77777777" w:rsidR="00067E67" w:rsidRPr="00C6456F" w:rsidRDefault="00067E67" w:rsidP="00B61A90">
            <w:pPr>
              <w:ind w:firstLine="142"/>
              <w:rPr>
                <w:sz w:val="20"/>
              </w:rPr>
            </w:pPr>
            <w:r w:rsidRPr="00C6456F">
              <w:rPr>
                <w:sz w:val="20"/>
              </w:rPr>
              <w:t xml:space="preserve">Количество </w:t>
            </w:r>
            <w:proofErr w:type="gramStart"/>
            <w:r w:rsidRPr="00C6456F">
              <w:rPr>
                <w:sz w:val="20"/>
              </w:rPr>
              <w:t>обучающихся</w:t>
            </w:r>
            <w:proofErr w:type="gramEnd"/>
            <w:r w:rsidRPr="00C6456F">
              <w:rPr>
                <w:sz w:val="20"/>
              </w:rPr>
              <w:t>, принима</w:t>
            </w:r>
            <w:r w:rsidR="00D2557D" w:rsidRPr="00C6456F">
              <w:rPr>
                <w:sz w:val="20"/>
              </w:rPr>
              <w:t>вш</w:t>
            </w:r>
            <w:r w:rsidRPr="00C6456F">
              <w:rPr>
                <w:sz w:val="20"/>
              </w:rPr>
              <w:t>их участие:</w:t>
            </w:r>
          </w:p>
          <w:p w14:paraId="10ECDD17" w14:textId="77777777" w:rsidR="00067E67" w:rsidRPr="00C6456F" w:rsidRDefault="00067E67" w:rsidP="00B61A90">
            <w:pPr>
              <w:ind w:firstLine="142"/>
              <w:rPr>
                <w:sz w:val="20"/>
              </w:rPr>
            </w:pPr>
            <w:r w:rsidRPr="00C6456F">
              <w:rPr>
                <w:sz w:val="20"/>
              </w:rPr>
              <w:t>в походах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7041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5098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</w:p>
        </w:tc>
      </w:tr>
      <w:tr w:rsidR="00067E67" w:rsidRPr="00C6456F" w14:paraId="70F82DFA" w14:textId="77777777" w:rsidTr="00B61A90">
        <w:trPr>
          <w:jc w:val="center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C19D" w14:textId="77777777" w:rsidR="00067E67" w:rsidRPr="00C6456F" w:rsidRDefault="00067E67" w:rsidP="00B61A90">
            <w:pPr>
              <w:ind w:firstLine="142"/>
              <w:rPr>
                <w:sz w:val="20"/>
              </w:rPr>
            </w:pPr>
            <w:r w:rsidRPr="00C6456F">
              <w:rPr>
                <w:sz w:val="20"/>
              </w:rPr>
              <w:t>в экскурсиях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799B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5F36B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</w:p>
        </w:tc>
      </w:tr>
      <w:tr w:rsidR="00067E67" w:rsidRPr="00C6456F" w14:paraId="3D8FD427" w14:textId="77777777" w:rsidTr="00B61A90">
        <w:trPr>
          <w:jc w:val="center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D56A" w14:textId="77777777" w:rsidR="00067E67" w:rsidRPr="00C6456F" w:rsidRDefault="006F7784" w:rsidP="00B61A90">
            <w:pPr>
              <w:ind w:firstLine="142"/>
              <w:rPr>
                <w:sz w:val="20"/>
              </w:rPr>
            </w:pPr>
            <w:r w:rsidRPr="00C6456F">
              <w:rPr>
                <w:sz w:val="20"/>
              </w:rPr>
              <w:t>в</w:t>
            </w:r>
            <w:r w:rsidR="00067E67" w:rsidRPr="00C6456F">
              <w:rPr>
                <w:sz w:val="20"/>
              </w:rPr>
              <w:t xml:space="preserve"> экспеди</w:t>
            </w:r>
            <w:r w:rsidRPr="00C6456F">
              <w:rPr>
                <w:sz w:val="20"/>
              </w:rPr>
              <w:t>циях, проводимых в полевых условиях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3E9D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7A9" w14:textId="77777777" w:rsidR="00067E67" w:rsidRPr="00C6456F" w:rsidRDefault="00067E67" w:rsidP="00B61A90">
            <w:pPr>
              <w:ind w:firstLine="142"/>
              <w:jc w:val="center"/>
              <w:rPr>
                <w:sz w:val="20"/>
              </w:rPr>
            </w:pPr>
          </w:p>
        </w:tc>
      </w:tr>
    </w:tbl>
    <w:p w14:paraId="51CABA21" w14:textId="77777777" w:rsidR="00304564" w:rsidRPr="00C6456F" w:rsidRDefault="00304564" w:rsidP="00B61A90">
      <w:pPr>
        <w:ind w:firstLine="142"/>
        <w:jc w:val="center"/>
        <w:rPr>
          <w:b/>
          <w:sz w:val="20"/>
        </w:rPr>
      </w:pPr>
    </w:p>
    <w:p w14:paraId="69535549" w14:textId="77777777" w:rsidR="00717213" w:rsidRDefault="00717213" w:rsidP="00F81743">
      <w:pPr>
        <w:jc w:val="center"/>
        <w:rPr>
          <w:b/>
          <w:sz w:val="20"/>
        </w:rPr>
      </w:pPr>
    </w:p>
    <w:p w14:paraId="3CFBAE6E" w14:textId="77777777" w:rsidR="00C6456F" w:rsidRPr="00C6456F" w:rsidRDefault="00C6456F" w:rsidP="00F81743">
      <w:pPr>
        <w:jc w:val="center"/>
        <w:rPr>
          <w:b/>
          <w:sz w:val="20"/>
        </w:rPr>
      </w:pPr>
    </w:p>
    <w:p w14:paraId="1E5F94CB" w14:textId="77777777" w:rsidR="00924AB6" w:rsidRDefault="00924AB6" w:rsidP="00F81743">
      <w:pPr>
        <w:jc w:val="center"/>
        <w:rPr>
          <w:b/>
          <w:sz w:val="20"/>
        </w:rPr>
      </w:pPr>
    </w:p>
    <w:p w14:paraId="3E9E85A9" w14:textId="77777777" w:rsidR="00A06992" w:rsidRPr="00C6456F" w:rsidRDefault="00A06992" w:rsidP="00F81743">
      <w:pPr>
        <w:jc w:val="center"/>
        <w:rPr>
          <w:b/>
          <w:sz w:val="20"/>
        </w:rPr>
      </w:pPr>
    </w:p>
    <w:p w14:paraId="53DBF9A0" w14:textId="77777777" w:rsidR="00977BA4" w:rsidRPr="00C6456F" w:rsidRDefault="0009690C" w:rsidP="00F81743">
      <w:pPr>
        <w:jc w:val="center"/>
        <w:rPr>
          <w:b/>
          <w:szCs w:val="24"/>
        </w:rPr>
      </w:pPr>
      <w:r w:rsidRPr="00C6456F">
        <w:rPr>
          <w:b/>
          <w:szCs w:val="24"/>
        </w:rPr>
        <w:lastRenderedPageBreak/>
        <w:t xml:space="preserve">Раздел </w:t>
      </w:r>
      <w:r w:rsidR="00977BA4" w:rsidRPr="00C6456F">
        <w:rPr>
          <w:b/>
          <w:szCs w:val="24"/>
        </w:rPr>
        <w:t>3</w:t>
      </w:r>
      <w:r w:rsidRPr="00C6456F">
        <w:rPr>
          <w:b/>
          <w:szCs w:val="24"/>
        </w:rPr>
        <w:t xml:space="preserve">. </w:t>
      </w:r>
      <w:r w:rsidR="00977BA4" w:rsidRPr="00C6456F">
        <w:rPr>
          <w:b/>
          <w:szCs w:val="24"/>
        </w:rPr>
        <w:t>Сведения о персонале организации</w:t>
      </w:r>
    </w:p>
    <w:p w14:paraId="39044CB6" w14:textId="77777777" w:rsidR="00977BA4" w:rsidRDefault="00977BA4" w:rsidP="00F81743">
      <w:pPr>
        <w:jc w:val="center"/>
        <w:rPr>
          <w:i/>
          <w:szCs w:val="24"/>
        </w:rPr>
      </w:pPr>
      <w:r w:rsidRPr="00C34466">
        <w:rPr>
          <w:i/>
          <w:szCs w:val="24"/>
        </w:rPr>
        <w:t>(на конец отчетного года)</w:t>
      </w:r>
    </w:p>
    <w:p w14:paraId="74FFB6EF" w14:textId="77777777" w:rsidR="00AF7B82" w:rsidRPr="00AF7B82" w:rsidRDefault="00AF7B82" w:rsidP="00AF7B82">
      <w:pPr>
        <w:jc w:val="center"/>
        <w:rPr>
          <w:rFonts w:ascii="Arial" w:hAnsi="Arial" w:cs="Arial"/>
          <w:bCs/>
          <w:i/>
          <w:szCs w:val="24"/>
        </w:rPr>
      </w:pPr>
    </w:p>
    <w:p w14:paraId="1119E058" w14:textId="77777777" w:rsidR="00F81743" w:rsidRPr="00C6456F" w:rsidRDefault="00977BA4" w:rsidP="00F81743">
      <w:pPr>
        <w:jc w:val="center"/>
        <w:rPr>
          <w:b/>
          <w:szCs w:val="24"/>
        </w:rPr>
      </w:pPr>
      <w:r w:rsidRPr="00C34466">
        <w:rPr>
          <w:b/>
          <w:szCs w:val="24"/>
        </w:rPr>
        <w:t xml:space="preserve">3.1. </w:t>
      </w:r>
      <w:r w:rsidR="00F81743" w:rsidRPr="00C34466">
        <w:rPr>
          <w:b/>
          <w:szCs w:val="24"/>
        </w:rPr>
        <w:t>Распределение ра</w:t>
      </w:r>
      <w:r w:rsidR="00024442" w:rsidRPr="00C34466">
        <w:rPr>
          <w:b/>
          <w:szCs w:val="24"/>
        </w:rPr>
        <w:t>ботников по уровню образования и</w:t>
      </w:r>
      <w:r w:rsidR="00F81743" w:rsidRPr="00C34466">
        <w:rPr>
          <w:b/>
          <w:szCs w:val="24"/>
        </w:rPr>
        <w:t xml:space="preserve"> полу</w:t>
      </w:r>
    </w:p>
    <w:p w14:paraId="28C04AA4" w14:textId="77777777" w:rsidR="009A4D06" w:rsidRPr="00C6456F" w:rsidRDefault="008C283D" w:rsidP="00B61A90">
      <w:pPr>
        <w:tabs>
          <w:tab w:val="left" w:pos="13041"/>
        </w:tabs>
        <w:ind w:right="254" w:firstLine="737"/>
        <w:jc w:val="right"/>
        <w:rPr>
          <w:sz w:val="20"/>
        </w:rPr>
      </w:pPr>
      <w:r w:rsidRPr="00C6456F">
        <w:rPr>
          <w:sz w:val="20"/>
        </w:rPr>
        <w:t>Код по ОКЕИ: человек – 792</w:t>
      </w:r>
    </w:p>
    <w:tbl>
      <w:tblPr>
        <w:tblW w:w="153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567"/>
        <w:gridCol w:w="1275"/>
        <w:gridCol w:w="1134"/>
        <w:gridCol w:w="1134"/>
        <w:gridCol w:w="1276"/>
        <w:gridCol w:w="1134"/>
        <w:gridCol w:w="992"/>
        <w:gridCol w:w="993"/>
        <w:gridCol w:w="992"/>
        <w:gridCol w:w="1276"/>
        <w:gridCol w:w="1417"/>
      </w:tblGrid>
      <w:tr w:rsidR="00A91CB5" w:rsidRPr="00C6456F" w14:paraId="7B768F61" w14:textId="77777777" w:rsidTr="00F978E8">
        <w:trPr>
          <w:trHeight w:val="300"/>
        </w:trPr>
        <w:tc>
          <w:tcPr>
            <w:tcW w:w="3163" w:type="dxa"/>
            <w:vMerge w:val="restart"/>
            <w:shd w:val="clear" w:color="auto" w:fill="auto"/>
            <w:vAlign w:val="center"/>
            <w:hideMark/>
          </w:tcPr>
          <w:p w14:paraId="73FC31AB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D0A60E3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0233B05F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Всего работников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  <w:hideMark/>
          </w:tcPr>
          <w:p w14:paraId="1401E011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из них (из гр. 3) имеют образование:</w:t>
            </w:r>
          </w:p>
        </w:tc>
        <w:tc>
          <w:tcPr>
            <w:tcW w:w="992" w:type="dxa"/>
            <w:vMerge w:val="restart"/>
          </w:tcPr>
          <w:p w14:paraId="26FD9E75" w14:textId="77777777" w:rsidR="00A91CB5" w:rsidRPr="00980D1F" w:rsidRDefault="00A91CB5" w:rsidP="00F978E8">
            <w:pPr>
              <w:jc w:val="center"/>
              <w:rPr>
                <w:sz w:val="20"/>
              </w:rPr>
            </w:pPr>
            <w:proofErr w:type="gramStart"/>
            <w:r>
              <w:rPr>
                <w:color w:val="333333"/>
                <w:sz w:val="20"/>
                <w:shd w:val="clear" w:color="auto" w:fill="FFFFFF"/>
              </w:rPr>
              <w:t xml:space="preserve">из них (из гр. 3) </w:t>
            </w:r>
            <w:r w:rsidRPr="00980D1F">
              <w:rPr>
                <w:color w:val="333333"/>
                <w:sz w:val="20"/>
                <w:shd w:val="clear" w:color="auto" w:fill="FFFFFF"/>
              </w:rPr>
              <w:t>обучающиеся по образовательным программам высшего образования</w:t>
            </w:r>
            <w:proofErr w:type="gramEnd"/>
          </w:p>
        </w:tc>
        <w:tc>
          <w:tcPr>
            <w:tcW w:w="1985" w:type="dxa"/>
            <w:gridSpan w:val="2"/>
          </w:tcPr>
          <w:p w14:paraId="6AB4B469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3) имеют квалификационные категории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17A0C0B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из них (из гр.3) женщин</w:t>
            </w:r>
            <w:r>
              <w:rPr>
                <w:sz w:val="20"/>
              </w:rPr>
              <w:t>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22CCB0D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Кроме того, численность внешних совместителей</w:t>
            </w:r>
          </w:p>
        </w:tc>
      </w:tr>
      <w:tr w:rsidR="00A91CB5" w:rsidRPr="00C6456F" w14:paraId="2EF3FD40" w14:textId="77777777" w:rsidTr="00F978E8">
        <w:trPr>
          <w:trHeight w:val="808"/>
        </w:trPr>
        <w:tc>
          <w:tcPr>
            <w:tcW w:w="3163" w:type="dxa"/>
            <w:vMerge/>
            <w:vAlign w:val="center"/>
            <w:hideMark/>
          </w:tcPr>
          <w:p w14:paraId="0E677E64" w14:textId="77777777" w:rsidR="00A91CB5" w:rsidRPr="00C6456F" w:rsidRDefault="00A91CB5" w:rsidP="002668EF">
            <w:pPr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688970" w14:textId="77777777" w:rsidR="00A91CB5" w:rsidRPr="00C6456F" w:rsidRDefault="00A91CB5" w:rsidP="002668EF">
            <w:pPr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6D4FA0" w14:textId="77777777" w:rsidR="00A91CB5" w:rsidRPr="00C6456F" w:rsidRDefault="00A91CB5" w:rsidP="002668EF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9480F9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высшее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248DC0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из них (из гр. 4) </w:t>
            </w:r>
            <w:proofErr w:type="gramStart"/>
            <w:r w:rsidRPr="00C6456F">
              <w:rPr>
                <w:sz w:val="20"/>
              </w:rPr>
              <w:t>педагогическое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EC88E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40C634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из них (из гр. 6) </w:t>
            </w:r>
            <w:proofErr w:type="gramStart"/>
            <w:r w:rsidRPr="00C6456F">
              <w:rPr>
                <w:sz w:val="20"/>
              </w:rPr>
              <w:t>педагогическое</w:t>
            </w:r>
            <w:proofErr w:type="gramEnd"/>
          </w:p>
        </w:tc>
        <w:tc>
          <w:tcPr>
            <w:tcW w:w="992" w:type="dxa"/>
            <w:vMerge/>
          </w:tcPr>
          <w:p w14:paraId="640091D4" w14:textId="77777777" w:rsidR="00A91CB5" w:rsidRPr="00C6456F" w:rsidRDefault="00A91CB5" w:rsidP="002668EF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4E76329" w14:textId="77777777" w:rsidR="00A91CB5" w:rsidRPr="00C6456F" w:rsidRDefault="00A91CB5" w:rsidP="002668EF">
            <w:pPr>
              <w:rPr>
                <w:sz w:val="20"/>
              </w:rPr>
            </w:pPr>
            <w:r>
              <w:rPr>
                <w:sz w:val="20"/>
              </w:rPr>
              <w:t>высшую</w:t>
            </w:r>
          </w:p>
        </w:tc>
        <w:tc>
          <w:tcPr>
            <w:tcW w:w="992" w:type="dxa"/>
          </w:tcPr>
          <w:p w14:paraId="3BD3DA03" w14:textId="77777777" w:rsidR="00A91CB5" w:rsidRPr="00C6456F" w:rsidRDefault="00A91CB5" w:rsidP="002668EF">
            <w:pPr>
              <w:rPr>
                <w:sz w:val="20"/>
              </w:rPr>
            </w:pPr>
            <w:r>
              <w:rPr>
                <w:sz w:val="20"/>
              </w:rPr>
              <w:t>первую</w:t>
            </w:r>
          </w:p>
        </w:tc>
        <w:tc>
          <w:tcPr>
            <w:tcW w:w="1276" w:type="dxa"/>
            <w:vMerge/>
            <w:vAlign w:val="center"/>
            <w:hideMark/>
          </w:tcPr>
          <w:p w14:paraId="495F6ED2" w14:textId="77777777" w:rsidR="00A91CB5" w:rsidRPr="00C6456F" w:rsidRDefault="00A91CB5" w:rsidP="002668EF">
            <w:pPr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2B3DEF" w14:textId="77777777" w:rsidR="00A91CB5" w:rsidRPr="00C6456F" w:rsidRDefault="00A91CB5" w:rsidP="002668EF">
            <w:pPr>
              <w:rPr>
                <w:sz w:val="20"/>
              </w:rPr>
            </w:pPr>
          </w:p>
        </w:tc>
      </w:tr>
      <w:tr w:rsidR="00A91CB5" w:rsidRPr="00C6456F" w14:paraId="6B22F132" w14:textId="77777777" w:rsidTr="00F978E8">
        <w:trPr>
          <w:trHeight w:val="300"/>
        </w:trPr>
        <w:tc>
          <w:tcPr>
            <w:tcW w:w="3163" w:type="dxa"/>
            <w:shd w:val="clear" w:color="auto" w:fill="auto"/>
            <w:vAlign w:val="center"/>
            <w:hideMark/>
          </w:tcPr>
          <w:p w14:paraId="61474ACD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0D906A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69E23D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190CB0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087D33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B7EF63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76522" w14:textId="77777777" w:rsidR="00A91CB5" w:rsidRPr="00C6456F" w:rsidRDefault="00A91CB5" w:rsidP="002668E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7</w:t>
            </w:r>
          </w:p>
        </w:tc>
        <w:tc>
          <w:tcPr>
            <w:tcW w:w="992" w:type="dxa"/>
          </w:tcPr>
          <w:p w14:paraId="439F9DB9" w14:textId="77777777" w:rsidR="00A91CB5" w:rsidRPr="00C6456F" w:rsidRDefault="00D82C71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</w:tcPr>
          <w:p w14:paraId="5D7289E9" w14:textId="77777777" w:rsidR="00A91CB5" w:rsidRPr="00C6456F" w:rsidRDefault="00D82C71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14:paraId="0E21A955" w14:textId="77777777" w:rsidR="00A91CB5" w:rsidRPr="00C6456F" w:rsidRDefault="00D82C71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69D4C1" w14:textId="77777777" w:rsidR="00A91CB5" w:rsidRPr="00C6456F" w:rsidRDefault="00D82C71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13D6C4" w14:textId="77777777" w:rsidR="00A91CB5" w:rsidRPr="00C6456F" w:rsidRDefault="00D82C71" w:rsidP="00266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91CB5" w:rsidRPr="00C6456F" w14:paraId="19773F44" w14:textId="77777777" w:rsidTr="00F978E8">
        <w:trPr>
          <w:trHeight w:val="300"/>
        </w:trPr>
        <w:tc>
          <w:tcPr>
            <w:tcW w:w="3163" w:type="dxa"/>
            <w:vAlign w:val="bottom"/>
          </w:tcPr>
          <w:p w14:paraId="368BFCC2" w14:textId="77777777" w:rsidR="00A91CB5" w:rsidRPr="008F5741" w:rsidRDefault="00A91CB5" w:rsidP="004453AF">
            <w:pPr>
              <w:spacing w:line="180" w:lineRule="exact"/>
              <w:rPr>
                <w:spacing w:val="-4"/>
                <w:sz w:val="20"/>
              </w:rPr>
            </w:pPr>
            <w:r w:rsidRPr="008F5741">
              <w:rPr>
                <w:spacing w:val="-4"/>
                <w:sz w:val="20"/>
              </w:rPr>
              <w:t xml:space="preserve">Численность работников – всего (сумма </w:t>
            </w:r>
            <w:r w:rsidRPr="006D3214">
              <w:rPr>
                <w:spacing w:val="-4"/>
                <w:sz w:val="20"/>
              </w:rPr>
              <w:t>строк 02, 0</w:t>
            </w:r>
            <w:r w:rsidR="004453AF" w:rsidRPr="006D3214">
              <w:rPr>
                <w:spacing w:val="-4"/>
                <w:sz w:val="20"/>
              </w:rPr>
              <w:t>6</w:t>
            </w:r>
            <w:r w:rsidRPr="006D3214">
              <w:rPr>
                <w:spacing w:val="-4"/>
                <w:sz w:val="20"/>
              </w:rPr>
              <w:t xml:space="preserve">, </w:t>
            </w:r>
            <w:r w:rsidR="004453AF" w:rsidRPr="006D3214">
              <w:rPr>
                <w:spacing w:val="-4"/>
                <w:sz w:val="20"/>
              </w:rPr>
              <w:t>08</w:t>
            </w:r>
            <w:r w:rsidRPr="006D3214">
              <w:rPr>
                <w:spacing w:val="-4"/>
                <w:sz w:val="20"/>
              </w:rPr>
              <w:t xml:space="preserve">, </w:t>
            </w:r>
            <w:r w:rsidR="004453AF" w:rsidRPr="006D3214">
              <w:rPr>
                <w:spacing w:val="-4"/>
                <w:sz w:val="20"/>
              </w:rPr>
              <w:t>09</w:t>
            </w:r>
            <w:r w:rsidRPr="006D3214">
              <w:rPr>
                <w:spacing w:val="-4"/>
                <w:sz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C600A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AD36F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3CCE6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85B7C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A8C46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4264E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AFE661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CA02FF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85CF0D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916232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70E112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6AAC7ED2" w14:textId="77777777" w:rsidTr="00F978E8">
        <w:trPr>
          <w:trHeight w:val="300"/>
        </w:trPr>
        <w:tc>
          <w:tcPr>
            <w:tcW w:w="3163" w:type="dxa"/>
            <w:vAlign w:val="bottom"/>
          </w:tcPr>
          <w:p w14:paraId="0EC2D15F" w14:textId="77777777" w:rsidR="00A91CB5" w:rsidRPr="00365174" w:rsidRDefault="00A91CB5" w:rsidP="00365174">
            <w:pPr>
              <w:spacing w:line="180" w:lineRule="exact"/>
              <w:ind w:left="113"/>
              <w:rPr>
                <w:sz w:val="20"/>
              </w:rPr>
            </w:pPr>
            <w:r w:rsidRPr="008F5741">
              <w:rPr>
                <w:sz w:val="20"/>
              </w:rPr>
              <w:t>в том числе:</w:t>
            </w:r>
            <w:r w:rsidRPr="00365174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8F5741">
              <w:rPr>
                <w:sz w:val="20"/>
              </w:rPr>
              <w:t>руководящие работники – 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6EFCB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8A271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0BAB1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ED76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BADD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9F0BE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0B593B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50F0ECDC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5BB86C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2EFB0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60265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08394D70" w14:textId="77777777" w:rsidTr="00F978E8">
        <w:trPr>
          <w:trHeight w:val="300"/>
        </w:trPr>
        <w:tc>
          <w:tcPr>
            <w:tcW w:w="3163" w:type="dxa"/>
            <w:vAlign w:val="bottom"/>
          </w:tcPr>
          <w:p w14:paraId="768A319A" w14:textId="77777777" w:rsidR="00A91CB5" w:rsidRPr="00365174" w:rsidRDefault="00A91CB5" w:rsidP="00365174">
            <w:pPr>
              <w:spacing w:line="180" w:lineRule="exact"/>
              <w:ind w:left="227"/>
              <w:rPr>
                <w:sz w:val="20"/>
              </w:rPr>
            </w:pPr>
            <w:r w:rsidRPr="008F5741">
              <w:rPr>
                <w:sz w:val="20"/>
              </w:rPr>
              <w:t>из них:</w:t>
            </w:r>
            <w:r w:rsidRPr="00365174">
              <w:rPr>
                <w:sz w:val="20"/>
              </w:rPr>
              <w:t xml:space="preserve"> </w:t>
            </w:r>
            <w:r w:rsidRPr="00365174">
              <w:rPr>
                <w:sz w:val="20"/>
              </w:rPr>
              <w:br/>
            </w:r>
            <w:r w:rsidRPr="008F5741">
              <w:rPr>
                <w:sz w:val="20"/>
              </w:rPr>
              <w:t>руководитель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DCFB1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57EC2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4CC0E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92260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C9C3E4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6CEA8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26D274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40880B5C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E288FF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28559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677D2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1BE2DE9C" w14:textId="77777777" w:rsidTr="00F978E8">
        <w:trPr>
          <w:trHeight w:val="70"/>
        </w:trPr>
        <w:tc>
          <w:tcPr>
            <w:tcW w:w="3163" w:type="dxa"/>
            <w:vAlign w:val="bottom"/>
          </w:tcPr>
          <w:p w14:paraId="195C765D" w14:textId="77777777" w:rsidR="00A91CB5" w:rsidRPr="008F5741" w:rsidRDefault="00A91CB5" w:rsidP="00365174">
            <w:pPr>
              <w:spacing w:line="180" w:lineRule="exact"/>
              <w:ind w:left="227"/>
              <w:rPr>
                <w:sz w:val="20"/>
              </w:rPr>
            </w:pPr>
            <w:r w:rsidRPr="008F5741">
              <w:rPr>
                <w:sz w:val="20"/>
              </w:rPr>
              <w:t>заместители руководителя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59BDD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A92B1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758A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151E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F736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A9BD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6A88E9E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B74409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5DF41D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EA709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ABF8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0FDD93BD" w14:textId="77777777" w:rsidTr="00F978E8">
        <w:trPr>
          <w:trHeight w:val="70"/>
        </w:trPr>
        <w:tc>
          <w:tcPr>
            <w:tcW w:w="3163" w:type="dxa"/>
            <w:vAlign w:val="bottom"/>
          </w:tcPr>
          <w:p w14:paraId="6982D977" w14:textId="77777777" w:rsidR="00A91CB5" w:rsidRPr="008F5741" w:rsidRDefault="00A91CB5" w:rsidP="00365174">
            <w:pPr>
              <w:spacing w:line="180" w:lineRule="exact"/>
              <w:ind w:left="227"/>
              <w:rPr>
                <w:sz w:val="20"/>
              </w:rPr>
            </w:pPr>
            <w:r>
              <w:rPr>
                <w:sz w:val="20"/>
              </w:rPr>
              <w:t>руководитель филиала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D9F6B" w14:textId="77777777" w:rsidR="00A91CB5" w:rsidRPr="00C6456F" w:rsidRDefault="00610344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9A90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5831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339F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3711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5D68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1B3867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F39FDB0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EC611D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A75B3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624AD6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648D7F7C" w14:textId="77777777" w:rsidTr="00F978E8">
        <w:trPr>
          <w:trHeight w:val="165"/>
        </w:trPr>
        <w:tc>
          <w:tcPr>
            <w:tcW w:w="3163" w:type="dxa"/>
            <w:shd w:val="clear" w:color="auto" w:fill="auto"/>
            <w:hideMark/>
          </w:tcPr>
          <w:p w14:paraId="427982A5" w14:textId="77777777" w:rsidR="00A91CB5" w:rsidRPr="00C6456F" w:rsidRDefault="00A91CB5" w:rsidP="005976E9">
            <w:pPr>
              <w:ind w:left="52"/>
              <w:rPr>
                <w:sz w:val="20"/>
              </w:rPr>
            </w:pPr>
            <w:r w:rsidRPr="00C6456F">
              <w:rPr>
                <w:sz w:val="20"/>
              </w:rPr>
              <w:t>педагогически</w:t>
            </w:r>
            <w:r>
              <w:rPr>
                <w:sz w:val="20"/>
              </w:rPr>
              <w:t xml:space="preserve">е работники – всего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5BB46" w14:textId="77777777" w:rsidR="00A91CB5" w:rsidRPr="00C6456F" w:rsidRDefault="00610344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3E434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A79BE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151E9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42BA94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FC9D0E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A21DB0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FDC9D8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D94BCF5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21C63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BE033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746437C7" w14:textId="77777777" w:rsidTr="00F978E8">
        <w:trPr>
          <w:trHeight w:val="70"/>
        </w:trPr>
        <w:tc>
          <w:tcPr>
            <w:tcW w:w="3163" w:type="dxa"/>
            <w:shd w:val="clear" w:color="auto" w:fill="auto"/>
            <w:hideMark/>
          </w:tcPr>
          <w:p w14:paraId="2360AE96" w14:textId="77777777" w:rsidR="00865283" w:rsidRDefault="005004EB" w:rsidP="00365174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из них</w:t>
            </w:r>
            <w:r w:rsidR="00865283">
              <w:rPr>
                <w:sz w:val="20"/>
              </w:rPr>
              <w:t>:</w:t>
            </w:r>
          </w:p>
          <w:p w14:paraId="4F16719B" w14:textId="77777777" w:rsidR="00A91CB5" w:rsidRPr="00C6456F" w:rsidRDefault="00A91CB5" w:rsidP="00365174">
            <w:pPr>
              <w:ind w:firstLineChars="100" w:firstLine="200"/>
              <w:rPr>
                <w:sz w:val="20"/>
              </w:rPr>
            </w:pPr>
            <w:r w:rsidRPr="00C6456F">
              <w:rPr>
                <w:sz w:val="20"/>
              </w:rPr>
              <w:t>педагоги дополнительного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11B3B" w14:textId="77777777" w:rsidR="00A91CB5" w:rsidRPr="00C6456F" w:rsidRDefault="00865283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10344">
              <w:rPr>
                <w:sz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A4E6AB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FF459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2DD15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C43292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D4E794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0C4D8C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ABC4299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353C34C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77FAA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D87DF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1C629171" w14:textId="77777777" w:rsidTr="00F978E8">
        <w:trPr>
          <w:trHeight w:val="70"/>
        </w:trPr>
        <w:tc>
          <w:tcPr>
            <w:tcW w:w="3163" w:type="dxa"/>
            <w:vAlign w:val="bottom"/>
          </w:tcPr>
          <w:p w14:paraId="43BCB418" w14:textId="77777777" w:rsidR="00A91CB5" w:rsidRPr="008F5741" w:rsidRDefault="00A91CB5" w:rsidP="00365174">
            <w:pPr>
              <w:spacing w:line="180" w:lineRule="exact"/>
              <w:ind w:left="57"/>
              <w:rPr>
                <w:sz w:val="20"/>
              </w:rPr>
            </w:pPr>
            <w:r w:rsidRPr="008F5741">
              <w:rPr>
                <w:sz w:val="20"/>
              </w:rPr>
              <w:t>учебно-вспомогательный персонал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5DEA7" w14:textId="77777777" w:rsidR="00A91CB5" w:rsidRPr="00C6456F" w:rsidRDefault="005004EB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E4B6FA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07425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88FA4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F6DE4C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BAD55D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981CC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529445B9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D439EB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2D1B3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79D80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5D523FFB" w14:textId="77777777" w:rsidTr="00F978E8">
        <w:trPr>
          <w:trHeight w:val="70"/>
        </w:trPr>
        <w:tc>
          <w:tcPr>
            <w:tcW w:w="3163" w:type="dxa"/>
            <w:vAlign w:val="bottom"/>
          </w:tcPr>
          <w:p w14:paraId="0C72554D" w14:textId="77777777" w:rsidR="00A91CB5" w:rsidRPr="008F5741" w:rsidRDefault="00A91CB5" w:rsidP="00365174">
            <w:pPr>
              <w:spacing w:line="180" w:lineRule="exact"/>
              <w:ind w:left="52"/>
              <w:rPr>
                <w:sz w:val="20"/>
              </w:rPr>
            </w:pPr>
            <w:r w:rsidRPr="008F5741">
              <w:rPr>
                <w:sz w:val="20"/>
              </w:rPr>
              <w:t>иной персонал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F15C2" w14:textId="77777777" w:rsidR="00A91CB5" w:rsidRPr="00C6456F" w:rsidRDefault="005004EB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328274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C360DA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675454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1AD8C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FB4853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C125FB6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07EE8E81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5DDA5FB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357417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B34B08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</w:tr>
      <w:tr w:rsidR="00A91CB5" w:rsidRPr="00C6456F" w14:paraId="0D84C6D6" w14:textId="77777777" w:rsidTr="00F978E8">
        <w:trPr>
          <w:trHeight w:val="733"/>
        </w:trPr>
        <w:tc>
          <w:tcPr>
            <w:tcW w:w="3163" w:type="dxa"/>
            <w:shd w:val="clear" w:color="auto" w:fill="auto"/>
            <w:hideMark/>
          </w:tcPr>
          <w:p w14:paraId="376D7B5E" w14:textId="77777777" w:rsidR="00A91CB5" w:rsidRPr="00C6456F" w:rsidRDefault="00A91CB5" w:rsidP="00365174">
            <w:pPr>
              <w:ind w:left="194"/>
              <w:rPr>
                <w:sz w:val="20"/>
              </w:rPr>
            </w:pPr>
            <w:r>
              <w:rPr>
                <w:sz w:val="20"/>
              </w:rPr>
              <w:t>из них (из стр.</w:t>
            </w:r>
            <w:r w:rsidR="00354986">
              <w:rPr>
                <w:sz w:val="20"/>
              </w:rPr>
              <w:t>06</w:t>
            </w:r>
            <w:r w:rsidRPr="00C6456F">
              <w:rPr>
                <w:sz w:val="20"/>
              </w:rPr>
              <w:t xml:space="preserve">) прошли в течение последних трех лет повышение квалификации и (или) профессиональную переподготовку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22904C" w14:textId="77777777" w:rsidR="00A91CB5" w:rsidRPr="00C6456F" w:rsidRDefault="005004EB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6BAEF" w14:textId="77777777" w:rsidR="00A91CB5" w:rsidRPr="00C6456F" w:rsidRDefault="00A91CB5" w:rsidP="0036517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E181A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F568B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7D5B4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E57F8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2531AF6B" w14:textId="77777777" w:rsidR="00A91CB5" w:rsidRPr="00C6456F" w:rsidRDefault="00F978E8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7E236C1E" w14:textId="77777777" w:rsidR="00A91CB5" w:rsidRPr="00C6456F" w:rsidRDefault="00F978E8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2FF7A958" w14:textId="77777777" w:rsidR="00A91CB5" w:rsidRPr="00C6456F" w:rsidRDefault="00F978E8" w:rsidP="003651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864EB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B45DF1" w14:textId="77777777" w:rsidR="00A91CB5" w:rsidRPr="00C6456F" w:rsidRDefault="00A91CB5" w:rsidP="00365174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х</w:t>
            </w:r>
          </w:p>
        </w:tc>
      </w:tr>
    </w:tbl>
    <w:p w14:paraId="39CCC2E1" w14:textId="77777777" w:rsidR="0025619E" w:rsidRDefault="0025619E" w:rsidP="00F81743">
      <w:pPr>
        <w:jc w:val="center"/>
        <w:rPr>
          <w:b/>
          <w:szCs w:val="24"/>
        </w:rPr>
      </w:pPr>
    </w:p>
    <w:p w14:paraId="7F5D01FC" w14:textId="77777777" w:rsidR="00F81743" w:rsidRPr="00B2573C" w:rsidRDefault="00977BA4" w:rsidP="00F81743">
      <w:pPr>
        <w:jc w:val="center"/>
        <w:rPr>
          <w:b/>
          <w:szCs w:val="24"/>
        </w:rPr>
      </w:pPr>
      <w:r w:rsidRPr="00B2573C">
        <w:rPr>
          <w:b/>
          <w:szCs w:val="24"/>
        </w:rPr>
        <w:lastRenderedPageBreak/>
        <w:t>3.2</w:t>
      </w:r>
      <w:r w:rsidR="008268F1" w:rsidRPr="00B2573C">
        <w:rPr>
          <w:b/>
          <w:szCs w:val="24"/>
        </w:rPr>
        <w:t>.</w:t>
      </w:r>
      <w:r w:rsidR="00F81743" w:rsidRPr="00B2573C">
        <w:rPr>
          <w:b/>
          <w:szCs w:val="24"/>
        </w:rPr>
        <w:t xml:space="preserve"> Распределение работников по возрасту</w:t>
      </w:r>
    </w:p>
    <w:p w14:paraId="2E220EFE" w14:textId="77777777" w:rsidR="00F81743" w:rsidRPr="00C6456F" w:rsidRDefault="00F81743" w:rsidP="008C283D">
      <w:pPr>
        <w:jc w:val="center"/>
        <w:rPr>
          <w:szCs w:val="24"/>
        </w:rPr>
      </w:pPr>
      <w:r w:rsidRPr="00B2573C">
        <w:rPr>
          <w:szCs w:val="24"/>
        </w:rPr>
        <w:t>(без внешних совместителей и работавших по договорам гражданско-правового характера)</w:t>
      </w:r>
    </w:p>
    <w:p w14:paraId="6BA5F638" w14:textId="77777777" w:rsidR="008C283D" w:rsidRPr="00C6456F" w:rsidRDefault="008C283D" w:rsidP="008C283D">
      <w:pPr>
        <w:tabs>
          <w:tab w:val="left" w:pos="13041"/>
          <w:tab w:val="left" w:pos="14884"/>
        </w:tabs>
        <w:ind w:right="254" w:firstLine="737"/>
        <w:jc w:val="right"/>
        <w:rPr>
          <w:sz w:val="20"/>
        </w:rPr>
      </w:pPr>
      <w:r w:rsidRPr="00C6456F">
        <w:rPr>
          <w:sz w:val="20"/>
        </w:rPr>
        <w:t>Код по ОКЕИ: человек – 792</w:t>
      </w: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992"/>
        <w:gridCol w:w="992"/>
        <w:gridCol w:w="1071"/>
      </w:tblGrid>
      <w:tr w:rsidR="00B2573C" w:rsidRPr="00C6456F" w14:paraId="10B37C9C" w14:textId="77777777" w:rsidTr="005004EB">
        <w:trPr>
          <w:trHeight w:val="35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BB47" w14:textId="77777777" w:rsidR="00B2573C" w:rsidRPr="00C6456F" w:rsidRDefault="00B2573C" w:rsidP="00F81743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</w:t>
            </w:r>
            <w:r w:rsidRPr="00C6456F">
              <w:rPr>
                <w:sz w:val="20"/>
              </w:rPr>
              <w:br/>
              <w:t>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733A" w14:textId="77777777" w:rsidR="00B2573C" w:rsidRPr="00C6456F" w:rsidRDefault="00B2573C">
            <w:pPr>
              <w:spacing w:line="240" w:lineRule="exact"/>
              <w:ind w:left="-107" w:right="-108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</w:t>
            </w:r>
            <w:r w:rsidRPr="00C6456F">
              <w:rPr>
                <w:sz w:val="20"/>
              </w:rPr>
              <w:br/>
              <w:t>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54924" w14:textId="77777777" w:rsidR="00B2573C" w:rsidRPr="00C6456F" w:rsidRDefault="005004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 (сумма граф 4</w:t>
            </w:r>
            <w:r w:rsidR="00B2573C">
              <w:rPr>
                <w:sz w:val="20"/>
              </w:rPr>
              <w:t>-13)</w:t>
            </w:r>
          </w:p>
        </w:tc>
        <w:tc>
          <w:tcPr>
            <w:tcW w:w="10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D874" w14:textId="77777777" w:rsidR="00B2573C" w:rsidRPr="00C122E8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Число полных лет по состоянию на 1 января 20__ года</w:t>
            </w:r>
          </w:p>
        </w:tc>
      </w:tr>
      <w:tr w:rsidR="005004EB" w:rsidRPr="00C6456F" w14:paraId="64612218" w14:textId="77777777" w:rsidTr="005004EB">
        <w:trPr>
          <w:trHeight w:val="69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356D" w14:textId="77777777" w:rsidR="00B2573C" w:rsidRPr="00C6456F" w:rsidRDefault="00B2573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7EBF" w14:textId="77777777" w:rsidR="00B2573C" w:rsidRPr="00C6456F" w:rsidRDefault="00B2573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1A9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8600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моложе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A463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25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4380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30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807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35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3834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40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FD8D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45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22F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50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977E" w14:textId="77777777" w:rsidR="00B2573C" w:rsidRPr="00C6456F" w:rsidRDefault="00B2573C">
            <w:pPr>
              <w:spacing w:line="240" w:lineRule="exact"/>
              <w:ind w:left="34" w:hanging="34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55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57C" w14:textId="77777777" w:rsidR="00B2573C" w:rsidRPr="00C6456F" w:rsidRDefault="00B2573C" w:rsidP="004B6EE8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60</w:t>
            </w:r>
            <w:r w:rsidRPr="00C6456F">
              <w:rPr>
                <w:sz w:val="20"/>
              </w:rPr>
              <w:sym w:font="Symbol" w:char="F02D"/>
            </w:r>
            <w:r w:rsidRPr="00C6456F">
              <w:rPr>
                <w:sz w:val="20"/>
              </w:rPr>
              <w:t>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16D" w14:textId="77777777" w:rsidR="00B2573C" w:rsidRPr="00C6456F" w:rsidRDefault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65 </w:t>
            </w:r>
            <w:r w:rsidRPr="00C6456F">
              <w:rPr>
                <w:sz w:val="20"/>
              </w:rPr>
              <w:br/>
              <w:t>и старше</w:t>
            </w:r>
          </w:p>
        </w:tc>
      </w:tr>
      <w:tr w:rsidR="005004EB" w:rsidRPr="00C6456F" w14:paraId="5F438E36" w14:textId="77777777" w:rsidTr="005004E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E834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0BE6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DE1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D15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17F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A11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293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9BE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DC8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0BD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FC2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AF0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B47" w14:textId="77777777" w:rsidR="00B2573C" w:rsidRPr="00C6456F" w:rsidRDefault="00B2573C" w:rsidP="00B257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5004EB" w:rsidRPr="00C6456F" w14:paraId="7A07E252" w14:textId="77777777" w:rsidTr="009607A5">
        <w:tc>
          <w:tcPr>
            <w:tcW w:w="3114" w:type="dxa"/>
            <w:vAlign w:val="bottom"/>
          </w:tcPr>
          <w:p w14:paraId="3DB38908" w14:textId="77777777" w:rsidR="005004EB" w:rsidRPr="008F5741" w:rsidRDefault="005004EB" w:rsidP="004C0397">
            <w:pPr>
              <w:spacing w:line="180" w:lineRule="exact"/>
              <w:rPr>
                <w:spacing w:val="-4"/>
                <w:sz w:val="20"/>
              </w:rPr>
            </w:pPr>
            <w:r w:rsidRPr="008F5741">
              <w:rPr>
                <w:spacing w:val="-4"/>
                <w:sz w:val="20"/>
              </w:rPr>
              <w:t xml:space="preserve">Численность работников – всего (сумма строк </w:t>
            </w:r>
            <w:r w:rsidRPr="006D3214">
              <w:rPr>
                <w:spacing w:val="-4"/>
                <w:sz w:val="20"/>
              </w:rPr>
              <w:t xml:space="preserve">02, </w:t>
            </w:r>
            <w:r w:rsidR="004C0397" w:rsidRPr="006D3214">
              <w:rPr>
                <w:spacing w:val="-4"/>
                <w:sz w:val="20"/>
              </w:rPr>
              <w:t>06</w:t>
            </w:r>
            <w:r w:rsidRPr="006D3214">
              <w:rPr>
                <w:spacing w:val="-4"/>
                <w:sz w:val="20"/>
              </w:rPr>
              <w:t xml:space="preserve">, </w:t>
            </w:r>
            <w:r w:rsidR="004C0397" w:rsidRPr="006D3214">
              <w:rPr>
                <w:spacing w:val="-4"/>
                <w:sz w:val="20"/>
              </w:rPr>
              <w:t>08</w:t>
            </w:r>
            <w:r w:rsidRPr="006D3214">
              <w:rPr>
                <w:spacing w:val="-4"/>
                <w:sz w:val="20"/>
              </w:rPr>
              <w:t xml:space="preserve">, </w:t>
            </w:r>
            <w:r w:rsidR="004C0397" w:rsidRPr="006D3214">
              <w:rPr>
                <w:spacing w:val="-4"/>
                <w:sz w:val="20"/>
              </w:rPr>
              <w:t>09</w:t>
            </w:r>
            <w:r w:rsidRPr="006D3214">
              <w:rPr>
                <w:spacing w:val="-4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C276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CF871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DD25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7A2F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C55C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15E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946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986C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B6C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360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D91CB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FE21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38DF69DC" w14:textId="77777777" w:rsidTr="009607A5">
        <w:trPr>
          <w:trHeight w:hRule="exact" w:val="659"/>
        </w:trPr>
        <w:tc>
          <w:tcPr>
            <w:tcW w:w="3114" w:type="dxa"/>
            <w:vAlign w:val="bottom"/>
          </w:tcPr>
          <w:p w14:paraId="1B8255AF" w14:textId="77777777" w:rsidR="005004EB" w:rsidRPr="00365174" w:rsidRDefault="005004EB" w:rsidP="005004EB">
            <w:pPr>
              <w:spacing w:line="180" w:lineRule="exact"/>
              <w:ind w:left="113"/>
              <w:rPr>
                <w:sz w:val="20"/>
              </w:rPr>
            </w:pPr>
            <w:r w:rsidRPr="008F5741">
              <w:rPr>
                <w:sz w:val="20"/>
              </w:rPr>
              <w:t>в том числе:</w:t>
            </w:r>
            <w:r w:rsidRPr="00365174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8F5741">
              <w:rPr>
                <w:sz w:val="20"/>
              </w:rPr>
              <w:t>руководящие работники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E8B9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EC5C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2F4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B1C8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20EB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BA5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E68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04EE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1A6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58F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4E5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9D2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3BE0A1B0" w14:textId="77777777" w:rsidTr="009607A5">
        <w:trPr>
          <w:trHeight w:hRule="exact" w:val="421"/>
        </w:trPr>
        <w:tc>
          <w:tcPr>
            <w:tcW w:w="3114" w:type="dxa"/>
            <w:vAlign w:val="bottom"/>
          </w:tcPr>
          <w:p w14:paraId="6DECF975" w14:textId="77777777" w:rsidR="005004EB" w:rsidRPr="00365174" w:rsidRDefault="005004EB" w:rsidP="005004EB">
            <w:pPr>
              <w:spacing w:line="180" w:lineRule="exact"/>
              <w:ind w:left="227"/>
              <w:rPr>
                <w:sz w:val="20"/>
              </w:rPr>
            </w:pPr>
            <w:r w:rsidRPr="008F5741">
              <w:rPr>
                <w:sz w:val="20"/>
              </w:rPr>
              <w:t>из них:</w:t>
            </w:r>
            <w:r w:rsidRPr="00365174">
              <w:rPr>
                <w:sz w:val="20"/>
              </w:rPr>
              <w:t xml:space="preserve"> </w:t>
            </w:r>
            <w:r w:rsidRPr="00365174">
              <w:rPr>
                <w:sz w:val="20"/>
              </w:rPr>
              <w:br/>
            </w:r>
            <w:r w:rsidRPr="008F5741">
              <w:rPr>
                <w:sz w:val="20"/>
              </w:rPr>
              <w:t>руководитель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E3DB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2732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6C7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D55F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A49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459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7867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C66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0B14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17E1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153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B56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4B62A3C4" w14:textId="77777777" w:rsidTr="009607A5">
        <w:trPr>
          <w:trHeight w:hRule="exact" w:val="340"/>
        </w:trPr>
        <w:tc>
          <w:tcPr>
            <w:tcW w:w="3114" w:type="dxa"/>
            <w:vAlign w:val="bottom"/>
          </w:tcPr>
          <w:p w14:paraId="33A7B248" w14:textId="77777777" w:rsidR="005004EB" w:rsidRPr="008F5741" w:rsidRDefault="005004EB" w:rsidP="005004EB">
            <w:pPr>
              <w:spacing w:line="180" w:lineRule="exact"/>
              <w:ind w:left="227"/>
              <w:rPr>
                <w:sz w:val="20"/>
              </w:rPr>
            </w:pPr>
            <w:r w:rsidRPr="008F5741">
              <w:rPr>
                <w:sz w:val="20"/>
              </w:rPr>
              <w:t>заместители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F49B9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C28AF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795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1E0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A0D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B886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0D5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5C3B5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CF5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621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FC6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B78D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58FDC1DC" w14:textId="77777777" w:rsidTr="009607A5">
        <w:trPr>
          <w:trHeight w:hRule="exact" w:val="340"/>
        </w:trPr>
        <w:tc>
          <w:tcPr>
            <w:tcW w:w="3114" w:type="dxa"/>
            <w:vAlign w:val="bottom"/>
          </w:tcPr>
          <w:p w14:paraId="223186AC" w14:textId="77777777" w:rsidR="005004EB" w:rsidRPr="008F5741" w:rsidRDefault="005004EB" w:rsidP="005004EB">
            <w:pPr>
              <w:spacing w:line="180" w:lineRule="exact"/>
              <w:ind w:left="227"/>
              <w:rPr>
                <w:sz w:val="20"/>
              </w:rPr>
            </w:pPr>
            <w:r>
              <w:rPr>
                <w:sz w:val="20"/>
              </w:rPr>
              <w:t>руководитель филиала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409C" w14:textId="77777777" w:rsidR="005004EB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8F7E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4A10C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461D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5B0E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97F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FC21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9A4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C99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B03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93C1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3D7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0093CC9E" w14:textId="77777777" w:rsidTr="009607A5">
        <w:trPr>
          <w:trHeight w:hRule="exact" w:val="575"/>
        </w:trPr>
        <w:tc>
          <w:tcPr>
            <w:tcW w:w="3114" w:type="dxa"/>
            <w:shd w:val="clear" w:color="auto" w:fill="auto"/>
          </w:tcPr>
          <w:p w14:paraId="1A02FC67" w14:textId="77777777" w:rsidR="005004EB" w:rsidRPr="00C6456F" w:rsidRDefault="005004EB" w:rsidP="002F56C4">
            <w:pPr>
              <w:ind w:left="52"/>
              <w:rPr>
                <w:sz w:val="20"/>
              </w:rPr>
            </w:pPr>
            <w:r w:rsidRPr="00C6456F">
              <w:rPr>
                <w:sz w:val="20"/>
              </w:rPr>
              <w:t>педагогически</w:t>
            </w:r>
            <w:r>
              <w:rPr>
                <w:sz w:val="20"/>
              </w:rPr>
              <w:t xml:space="preserve">е работники – 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9A8F9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4314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426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ADED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2E65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B59B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7C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172B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D09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45E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B3F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27C1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7463439F" w14:textId="77777777" w:rsidTr="009607A5">
        <w:trPr>
          <w:trHeight w:hRule="exact" w:val="708"/>
        </w:trPr>
        <w:tc>
          <w:tcPr>
            <w:tcW w:w="3114" w:type="dxa"/>
            <w:shd w:val="clear" w:color="auto" w:fill="auto"/>
          </w:tcPr>
          <w:p w14:paraId="411D7109" w14:textId="77777777" w:rsidR="005004EB" w:rsidRDefault="005004EB" w:rsidP="005004EB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  <w:p w14:paraId="21864EFB" w14:textId="77777777" w:rsidR="005004EB" w:rsidRPr="00C6456F" w:rsidRDefault="005004EB" w:rsidP="005004EB">
            <w:pPr>
              <w:ind w:firstLineChars="100" w:firstLine="200"/>
              <w:rPr>
                <w:sz w:val="20"/>
              </w:rPr>
            </w:pPr>
            <w:r w:rsidRPr="00C6456F">
              <w:rPr>
                <w:sz w:val="20"/>
              </w:rPr>
              <w:t>педагоги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0C335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A1CC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C4E8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E228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E54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EED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999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5BF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2DA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5E5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887D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A2AA8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360C6164" w14:textId="77777777" w:rsidTr="009607A5">
        <w:trPr>
          <w:trHeight w:hRule="exact" w:val="501"/>
        </w:trPr>
        <w:tc>
          <w:tcPr>
            <w:tcW w:w="3114" w:type="dxa"/>
            <w:vAlign w:val="bottom"/>
          </w:tcPr>
          <w:p w14:paraId="1F262DBD" w14:textId="77777777" w:rsidR="005004EB" w:rsidRPr="00C6456F" w:rsidRDefault="005004EB" w:rsidP="009607A5">
            <w:pPr>
              <w:spacing w:line="180" w:lineRule="exact"/>
              <w:ind w:left="57"/>
              <w:rPr>
                <w:sz w:val="20"/>
              </w:rPr>
            </w:pPr>
            <w:r w:rsidRPr="008F5741">
              <w:rPr>
                <w:sz w:val="20"/>
              </w:rPr>
              <w:t>учебно-вспомогательный персонал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729F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F1C3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A1ED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E40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CB3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B015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7EAD3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684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84DF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73C60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EEC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92E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004EB" w:rsidRPr="00C6456F" w14:paraId="1B890654" w14:textId="77777777" w:rsidTr="009607A5">
        <w:trPr>
          <w:trHeight w:hRule="exact" w:val="345"/>
        </w:trPr>
        <w:tc>
          <w:tcPr>
            <w:tcW w:w="3114" w:type="dxa"/>
            <w:vAlign w:val="bottom"/>
          </w:tcPr>
          <w:p w14:paraId="1400F905" w14:textId="77777777" w:rsidR="005004EB" w:rsidRPr="00C6456F" w:rsidRDefault="005004EB" w:rsidP="009607A5">
            <w:pPr>
              <w:spacing w:line="180" w:lineRule="exact"/>
              <w:ind w:left="52"/>
              <w:rPr>
                <w:sz w:val="20"/>
              </w:rPr>
            </w:pPr>
            <w:r w:rsidRPr="008F5741">
              <w:rPr>
                <w:sz w:val="20"/>
              </w:rPr>
              <w:t>иной персонал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DF76E" w14:textId="77777777" w:rsidR="005004EB" w:rsidRPr="00C6456F" w:rsidRDefault="005004EB" w:rsidP="005004E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FCCC" w14:textId="77777777" w:rsidR="005004EB" w:rsidRPr="00C6456F" w:rsidRDefault="005004EB" w:rsidP="009607A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DCAC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A606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117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E189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46C4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1D31A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56B2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EB18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B815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D897" w14:textId="77777777" w:rsidR="005004EB" w:rsidRPr="00C6456F" w:rsidRDefault="005004EB" w:rsidP="005004EB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72C48686" w14:textId="77777777" w:rsidR="005004EB" w:rsidRDefault="005004EB" w:rsidP="00977BA4">
      <w:pPr>
        <w:tabs>
          <w:tab w:val="center" w:pos="4536"/>
          <w:tab w:val="right" w:pos="9072"/>
        </w:tabs>
        <w:jc w:val="center"/>
        <w:rPr>
          <w:b/>
          <w:sz w:val="20"/>
          <w:lang w:val="en-US"/>
        </w:rPr>
      </w:pPr>
    </w:p>
    <w:p w14:paraId="7869C3DA" w14:textId="77777777" w:rsidR="005004EB" w:rsidRDefault="005004EB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14:paraId="0C8B8818" w14:textId="77777777" w:rsidR="00744F52" w:rsidRPr="00C6456F" w:rsidRDefault="00744F52" w:rsidP="00977BA4">
      <w:pPr>
        <w:tabs>
          <w:tab w:val="center" w:pos="4536"/>
          <w:tab w:val="right" w:pos="9072"/>
        </w:tabs>
        <w:jc w:val="center"/>
        <w:rPr>
          <w:b/>
          <w:sz w:val="20"/>
          <w:lang w:val="en-US"/>
        </w:rPr>
      </w:pPr>
    </w:p>
    <w:p w14:paraId="5FF0CAF9" w14:textId="77777777" w:rsidR="00744F52" w:rsidRPr="00C6456F" w:rsidRDefault="00744F52" w:rsidP="00744F52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C6456F">
        <w:rPr>
          <w:b/>
          <w:szCs w:val="24"/>
        </w:rPr>
        <w:t xml:space="preserve">Раздел </w:t>
      </w:r>
      <w:r w:rsidR="00977BA4" w:rsidRPr="00C6456F">
        <w:rPr>
          <w:b/>
          <w:szCs w:val="24"/>
        </w:rPr>
        <w:t>4</w:t>
      </w:r>
      <w:r w:rsidRPr="00C6456F">
        <w:rPr>
          <w:b/>
          <w:szCs w:val="24"/>
        </w:rPr>
        <w:t>. Имущество и информационная база организации</w:t>
      </w:r>
    </w:p>
    <w:p w14:paraId="33A78C86" w14:textId="77777777" w:rsidR="00744F52" w:rsidRPr="00C6456F" w:rsidRDefault="00744F52" w:rsidP="00744F52">
      <w:pPr>
        <w:jc w:val="center"/>
        <w:rPr>
          <w:bCs/>
          <w:i/>
          <w:szCs w:val="24"/>
        </w:rPr>
      </w:pPr>
      <w:r w:rsidRPr="00C6456F">
        <w:rPr>
          <w:bCs/>
          <w:i/>
          <w:szCs w:val="24"/>
        </w:rPr>
        <w:t>(на конец отчетного года)</w:t>
      </w:r>
    </w:p>
    <w:p w14:paraId="3DC6B0E5" w14:textId="4FF80685" w:rsidR="006F3190" w:rsidRPr="00C6456F" w:rsidRDefault="006F3190" w:rsidP="00744F52">
      <w:pPr>
        <w:jc w:val="center"/>
        <w:rPr>
          <w:rFonts w:ascii="Arial" w:hAnsi="Arial" w:cs="Arial"/>
          <w:bCs/>
          <w:i/>
          <w:szCs w:val="24"/>
        </w:rPr>
      </w:pPr>
      <w:r w:rsidRPr="00C6456F">
        <w:rPr>
          <w:szCs w:val="24"/>
        </w:rPr>
        <w:t>(раздел заполняет только организация дополнительного образования детей, являющаяся самостоятельным юридическим лицом (с учетом обособленных подразделений (в том числе филиалов), у которой основной вид экономической деятельности п</w:t>
      </w:r>
      <w:r w:rsidR="00104782" w:rsidRPr="00C6456F">
        <w:rPr>
          <w:szCs w:val="24"/>
        </w:rPr>
        <w:t xml:space="preserve">о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 xml:space="preserve">ед. 2) </w:t>
      </w:r>
      <w:r w:rsidRPr="00C6456F">
        <w:rPr>
          <w:szCs w:val="24"/>
        </w:rPr>
        <w:t>«Образование дополнительное» (коды 85.4; 85.41; 85.41.1; 85.41.2; 85.41.9)</w:t>
      </w:r>
    </w:p>
    <w:p w14:paraId="0A7D0E39" w14:textId="77777777" w:rsidR="00744F52" w:rsidRPr="00C6456F" w:rsidRDefault="00744F52" w:rsidP="00744F52">
      <w:pPr>
        <w:jc w:val="center"/>
        <w:rPr>
          <w:b/>
          <w:szCs w:val="24"/>
        </w:rPr>
      </w:pPr>
    </w:p>
    <w:p w14:paraId="7A9749B1" w14:textId="77777777" w:rsidR="00744F52" w:rsidRPr="00C6456F" w:rsidRDefault="00977BA4" w:rsidP="00744F52">
      <w:pPr>
        <w:jc w:val="center"/>
        <w:rPr>
          <w:b/>
          <w:szCs w:val="24"/>
        </w:rPr>
      </w:pPr>
      <w:r w:rsidRPr="00C6456F">
        <w:rPr>
          <w:b/>
          <w:szCs w:val="24"/>
        </w:rPr>
        <w:t>4</w:t>
      </w:r>
      <w:r w:rsidR="00744F52" w:rsidRPr="00C6456F">
        <w:rPr>
          <w:b/>
          <w:szCs w:val="24"/>
        </w:rPr>
        <w:t>.1. Характеристика здания (зданий)</w:t>
      </w:r>
      <w:r w:rsidR="008D49D4">
        <w:rPr>
          <w:b/>
          <w:szCs w:val="22"/>
        </w:rPr>
        <w:t xml:space="preserve"> и помещений организации</w:t>
      </w:r>
    </w:p>
    <w:p w14:paraId="18F2F2DB" w14:textId="77777777" w:rsidR="00744F52" w:rsidRPr="003134AC" w:rsidRDefault="003134AC" w:rsidP="003134AC">
      <w:pPr>
        <w:jc w:val="right"/>
        <w:rPr>
          <w:sz w:val="20"/>
        </w:rPr>
      </w:pPr>
      <w:r w:rsidRPr="003134AC">
        <w:rPr>
          <w:sz w:val="20"/>
        </w:rPr>
        <w:t>Код по ОКЕИ: единица - 642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024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744F52" w:rsidRPr="00C6456F" w14:paraId="7E2E0147" w14:textId="77777777" w:rsidTr="00B67632">
        <w:trPr>
          <w:trHeight w:val="16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03C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7BDF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№ строки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FE31" w14:textId="77777777" w:rsidR="00744F52" w:rsidRPr="00C6456F" w:rsidRDefault="00744F52" w:rsidP="00744F52">
            <w:pPr>
              <w:jc w:val="center"/>
              <w:rPr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206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</w:t>
            </w:r>
            <w:proofErr w:type="spellStart"/>
            <w:r w:rsidRPr="00C6456F">
              <w:rPr>
                <w:color w:val="000000"/>
                <w:sz w:val="20"/>
              </w:rPr>
              <w:t>водопро-водом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09F4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</w:t>
            </w:r>
            <w:proofErr w:type="spellStart"/>
            <w:r w:rsidRPr="00C6456F">
              <w:rPr>
                <w:color w:val="000000"/>
                <w:sz w:val="20"/>
              </w:rPr>
              <w:t>водоот</w:t>
            </w:r>
            <w:proofErr w:type="spellEnd"/>
            <w:r w:rsidRPr="00C6456F">
              <w:rPr>
                <w:color w:val="000000"/>
                <w:sz w:val="20"/>
              </w:rPr>
              <w:t>-ведением (канали-</w:t>
            </w:r>
            <w:proofErr w:type="spellStart"/>
            <w:r w:rsidRPr="00C6456F">
              <w:rPr>
                <w:color w:val="000000"/>
                <w:sz w:val="20"/>
              </w:rPr>
              <w:t>зацией</w:t>
            </w:r>
            <w:proofErr w:type="spellEnd"/>
            <w:r w:rsidRPr="00C6456F">
              <w:rPr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8AD7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центра-</w:t>
            </w:r>
            <w:proofErr w:type="spellStart"/>
            <w:r w:rsidRPr="00C6456F">
              <w:rPr>
                <w:color w:val="000000"/>
                <w:sz w:val="20"/>
              </w:rPr>
              <w:t>льным</w:t>
            </w:r>
            <w:proofErr w:type="spellEnd"/>
            <w:r w:rsidRPr="00C6456F">
              <w:rPr>
                <w:color w:val="000000"/>
                <w:sz w:val="20"/>
              </w:rPr>
              <w:t xml:space="preserve"> </w:t>
            </w:r>
            <w:proofErr w:type="spellStart"/>
            <w:r w:rsidRPr="00C6456F">
              <w:rPr>
                <w:color w:val="000000"/>
                <w:sz w:val="20"/>
              </w:rPr>
              <w:t>отопле-нием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329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системой </w:t>
            </w:r>
            <w:proofErr w:type="spellStart"/>
            <w:r w:rsidRPr="00C6456F">
              <w:rPr>
                <w:color w:val="000000"/>
                <w:sz w:val="20"/>
              </w:rPr>
              <w:t>видеонаб-людения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DEEB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 xml:space="preserve">Требует </w:t>
            </w:r>
            <w:proofErr w:type="gramStart"/>
            <w:r w:rsidRPr="00C6456F">
              <w:rPr>
                <w:color w:val="000000"/>
                <w:sz w:val="20"/>
              </w:rPr>
              <w:t>капиталь-</w:t>
            </w:r>
            <w:proofErr w:type="spellStart"/>
            <w:r w:rsidRPr="00C6456F">
              <w:rPr>
                <w:color w:val="000000"/>
                <w:sz w:val="20"/>
              </w:rPr>
              <w:t>ного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ремонта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DD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spellStart"/>
            <w:proofErr w:type="gramStart"/>
            <w:r w:rsidRPr="00C6456F">
              <w:rPr>
                <w:color w:val="000000"/>
                <w:sz w:val="20"/>
              </w:rPr>
              <w:t>Нахо-дится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в аварий-ном состоя-</w:t>
            </w:r>
            <w:proofErr w:type="spellStart"/>
            <w:r w:rsidRPr="00C6456F">
              <w:rPr>
                <w:color w:val="000000"/>
                <w:sz w:val="20"/>
              </w:rPr>
              <w:t>нии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BA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Имеет охрану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F0A0" w14:textId="77777777" w:rsidR="00744F52" w:rsidRPr="00C6456F" w:rsidRDefault="00977BA4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 xml:space="preserve"> </w:t>
            </w: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автомати</w:t>
            </w:r>
            <w:r w:rsidR="00744F52" w:rsidRPr="00C6456F">
              <w:rPr>
                <w:color w:val="000000"/>
                <w:sz w:val="20"/>
              </w:rPr>
              <w:t xml:space="preserve">ческой пожар-ной </w:t>
            </w:r>
            <w:proofErr w:type="spellStart"/>
            <w:r w:rsidR="00744F52" w:rsidRPr="00C6456F">
              <w:rPr>
                <w:color w:val="000000"/>
                <w:sz w:val="20"/>
              </w:rPr>
              <w:t>сигнали-зацией</w:t>
            </w:r>
            <w:proofErr w:type="spellEnd"/>
            <w:r w:rsidR="00744F52" w:rsidRPr="00C6456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0FB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Имеет дымовые извещатели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381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 xml:space="preserve">Имеет </w:t>
            </w:r>
            <w:proofErr w:type="gramStart"/>
            <w:r w:rsidRPr="00C6456F">
              <w:rPr>
                <w:color w:val="000000"/>
                <w:sz w:val="20"/>
              </w:rPr>
              <w:t>пожар-</w:t>
            </w:r>
            <w:proofErr w:type="spellStart"/>
            <w:r w:rsidRPr="00C6456F">
              <w:rPr>
                <w:color w:val="000000"/>
                <w:sz w:val="20"/>
              </w:rPr>
              <w:t>ные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краны и рукава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F5A4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proofErr w:type="gramStart"/>
            <w:r w:rsidRPr="00C6456F">
              <w:rPr>
                <w:color w:val="000000"/>
                <w:sz w:val="20"/>
              </w:rPr>
              <w:t>Обору-</w:t>
            </w:r>
            <w:proofErr w:type="spellStart"/>
            <w:r w:rsidRPr="00C6456F">
              <w:rPr>
                <w:color w:val="000000"/>
                <w:sz w:val="20"/>
              </w:rPr>
              <w:t>довано</w:t>
            </w:r>
            <w:proofErr w:type="spellEnd"/>
            <w:proofErr w:type="gramEnd"/>
            <w:r w:rsidRPr="00C6456F">
              <w:rPr>
                <w:color w:val="000000"/>
                <w:sz w:val="20"/>
              </w:rPr>
              <w:t xml:space="preserve"> кнопкой </w:t>
            </w:r>
            <w:proofErr w:type="spellStart"/>
            <w:r w:rsidRPr="00C6456F">
              <w:rPr>
                <w:color w:val="000000"/>
                <w:sz w:val="20"/>
              </w:rPr>
              <w:t>тревож</w:t>
            </w:r>
            <w:proofErr w:type="spellEnd"/>
            <w:r w:rsidR="00977BA4" w:rsidRPr="00C6456F">
              <w:rPr>
                <w:color w:val="000000"/>
                <w:sz w:val="20"/>
              </w:rPr>
              <w:t>-</w:t>
            </w:r>
            <w:r w:rsidRPr="00C6456F">
              <w:rPr>
                <w:color w:val="000000"/>
                <w:sz w:val="20"/>
              </w:rPr>
              <w:t xml:space="preserve">ной </w:t>
            </w:r>
            <w:proofErr w:type="spellStart"/>
            <w:r w:rsidRPr="00C6456F">
              <w:rPr>
                <w:color w:val="000000"/>
                <w:sz w:val="20"/>
              </w:rPr>
              <w:t>сигнали-зации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7742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noProof/>
                <w:sz w:val="20"/>
              </w:rPr>
              <w:t>Доступно для маломобильных групп населения</w:t>
            </w:r>
          </w:p>
        </w:tc>
      </w:tr>
      <w:tr w:rsidR="00744F52" w:rsidRPr="00C6456F" w14:paraId="2165236B" w14:textId="77777777" w:rsidTr="00B67632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0CFC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F3B1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67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02EB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A320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D7B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  <w:lang w:val="en-US"/>
              </w:rPr>
            </w:pPr>
            <w:r w:rsidRPr="00C6456F"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ACC5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C72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D960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EB0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2DE3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20F9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E38C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4BB2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E3B4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15</w:t>
            </w:r>
          </w:p>
        </w:tc>
      </w:tr>
      <w:tr w:rsidR="00744F52" w:rsidRPr="00C6456F" w14:paraId="7290A8FF" w14:textId="77777777" w:rsidTr="00B67632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E19" w14:textId="77777777" w:rsidR="00744F52" w:rsidRPr="00C6456F" w:rsidRDefault="00744F52" w:rsidP="00744F52">
            <w:pPr>
              <w:spacing w:before="40" w:after="40" w:line="180" w:lineRule="exact"/>
              <w:rPr>
                <w:rFonts w:eastAsia="Calibri"/>
                <w:sz w:val="20"/>
              </w:rPr>
            </w:pPr>
            <w:r w:rsidRPr="00C6456F">
              <w:rPr>
                <w:rFonts w:eastAsia="Calibri"/>
                <w:sz w:val="20"/>
              </w:rPr>
              <w:t>Здания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20D6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C7DB8" w14:textId="77777777" w:rsidR="00744F52" w:rsidRPr="00C6456F" w:rsidRDefault="00744F52" w:rsidP="00744F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CB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A01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6800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9315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042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DD3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4DB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3489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307B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7D0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B32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E7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</w:tr>
      <w:tr w:rsidR="00744F52" w:rsidRPr="00C6456F" w14:paraId="277EF491" w14:textId="77777777" w:rsidTr="00B67632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42D0" w14:textId="77777777" w:rsidR="00744F52" w:rsidRPr="00C6456F" w:rsidRDefault="00744F52" w:rsidP="00744F52">
            <w:pPr>
              <w:rPr>
                <w:noProof/>
                <w:color w:val="000000"/>
                <w:sz w:val="20"/>
              </w:rPr>
            </w:pPr>
            <w:r w:rsidRPr="00C6456F">
              <w:rPr>
                <w:rFonts w:eastAsia="Calibri"/>
                <w:sz w:val="20"/>
              </w:rPr>
              <w:t>Кроме того, часть здания (помещения)</w:t>
            </w:r>
            <w:r w:rsidRPr="00C6456F">
              <w:rPr>
                <w:sz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E8E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78AE4" w14:textId="77777777" w:rsidR="00744F52" w:rsidRPr="00C6456F" w:rsidRDefault="00744F52" w:rsidP="00744F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088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B3C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01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A36E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7AF8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BE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7927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8FEE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713A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11E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9043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78D" w14:textId="77777777" w:rsidR="00744F52" w:rsidRPr="00C6456F" w:rsidRDefault="00744F52" w:rsidP="00744F52">
            <w:pPr>
              <w:jc w:val="center"/>
              <w:rPr>
                <w:noProof/>
                <w:color w:val="000000"/>
                <w:sz w:val="20"/>
              </w:rPr>
            </w:pPr>
            <w:r w:rsidRPr="00C6456F">
              <w:rPr>
                <w:color w:val="000000"/>
                <w:sz w:val="20"/>
              </w:rPr>
              <w:t> </w:t>
            </w:r>
          </w:p>
        </w:tc>
      </w:tr>
    </w:tbl>
    <w:p w14:paraId="4C791812" w14:textId="77777777" w:rsidR="00744F52" w:rsidRPr="00C6456F" w:rsidRDefault="00744F52" w:rsidP="00744F52">
      <w:pPr>
        <w:rPr>
          <w:b/>
          <w:sz w:val="20"/>
        </w:rPr>
      </w:pPr>
    </w:p>
    <w:p w14:paraId="5C9D499F" w14:textId="77777777" w:rsidR="00744F52" w:rsidRPr="00C6456F" w:rsidRDefault="00744F52" w:rsidP="00744F52">
      <w:pPr>
        <w:rPr>
          <w:sz w:val="20"/>
          <w:u w:val="single"/>
        </w:rPr>
      </w:pPr>
      <w:r w:rsidRPr="00C6456F">
        <w:rPr>
          <w:sz w:val="20"/>
          <w:vertAlign w:val="superscript"/>
        </w:rPr>
        <w:t>1</w:t>
      </w:r>
      <w:proofErr w:type="gramStart"/>
      <w:r w:rsidRPr="00C6456F">
        <w:rPr>
          <w:sz w:val="20"/>
        </w:rPr>
        <w:t xml:space="preserve"> З</w:t>
      </w:r>
      <w:proofErr w:type="gramEnd"/>
      <w:r w:rsidRPr="00C6456F">
        <w:rPr>
          <w:sz w:val="20"/>
        </w:rPr>
        <w:t xml:space="preserve">аполняется организацией, занимающей не полностью здание. Информация о помещениях показывается по числу зданий, в которых они расположены. Если организация занимает одно или несколько помещений </w:t>
      </w:r>
      <w:r w:rsidRPr="00C6456F">
        <w:rPr>
          <w:sz w:val="20"/>
          <w:u w:val="single"/>
        </w:rPr>
        <w:t>в одном здании</w:t>
      </w:r>
      <w:r w:rsidRPr="00C6456F">
        <w:rPr>
          <w:sz w:val="20"/>
        </w:rPr>
        <w:t xml:space="preserve">, то информация по ним показывается только </w:t>
      </w:r>
      <w:r w:rsidRPr="00C6456F">
        <w:rPr>
          <w:sz w:val="20"/>
          <w:u w:val="single"/>
        </w:rPr>
        <w:t>один раз</w:t>
      </w:r>
      <w:r w:rsidR="003E1DC8" w:rsidRPr="00C6456F">
        <w:rPr>
          <w:sz w:val="20"/>
          <w:u w:val="single"/>
        </w:rPr>
        <w:t>.</w:t>
      </w:r>
    </w:p>
    <w:p w14:paraId="191E45DC" w14:textId="77777777" w:rsidR="00CA55A1" w:rsidRPr="00C6456F" w:rsidRDefault="00CA55A1" w:rsidP="001E6F06">
      <w:pPr>
        <w:jc w:val="center"/>
        <w:rPr>
          <w:b/>
          <w:sz w:val="20"/>
        </w:rPr>
      </w:pPr>
    </w:p>
    <w:p w14:paraId="396ACE62" w14:textId="77777777" w:rsidR="00744F52" w:rsidRPr="00DC4A99" w:rsidRDefault="00C6456F" w:rsidP="001E6F06">
      <w:pPr>
        <w:jc w:val="center"/>
        <w:rPr>
          <w:b/>
          <w:szCs w:val="24"/>
        </w:rPr>
      </w:pPr>
      <w:r w:rsidRPr="00C6456F">
        <w:rPr>
          <w:b/>
          <w:sz w:val="20"/>
        </w:rPr>
        <w:br w:type="page"/>
      </w:r>
      <w:r w:rsidR="00977BA4" w:rsidRPr="00DC4A99">
        <w:rPr>
          <w:b/>
          <w:szCs w:val="24"/>
        </w:rPr>
        <w:lastRenderedPageBreak/>
        <w:t>4</w:t>
      </w:r>
      <w:r w:rsidR="00744F52" w:rsidRPr="00DC4A99">
        <w:rPr>
          <w:b/>
          <w:szCs w:val="24"/>
        </w:rPr>
        <w:t>.2. Сведения о помещениях</w:t>
      </w:r>
    </w:p>
    <w:p w14:paraId="517C47B0" w14:textId="77777777" w:rsidR="00744F52" w:rsidRPr="00C6456F" w:rsidRDefault="00744F52" w:rsidP="00744F52">
      <w:pPr>
        <w:tabs>
          <w:tab w:val="left" w:pos="9900"/>
          <w:tab w:val="left" w:pos="11057"/>
        </w:tabs>
        <w:spacing w:before="120"/>
        <w:ind w:right="1246"/>
        <w:jc w:val="right"/>
        <w:rPr>
          <w:b/>
          <w:bCs/>
          <w:sz w:val="20"/>
        </w:rPr>
      </w:pPr>
    </w:p>
    <w:tbl>
      <w:tblPr>
        <w:tblW w:w="146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21"/>
        <w:gridCol w:w="850"/>
        <w:gridCol w:w="1985"/>
        <w:gridCol w:w="3402"/>
      </w:tblGrid>
      <w:tr w:rsidR="00744F52" w:rsidRPr="00C6456F" w14:paraId="0C4ADBF0" w14:textId="77777777" w:rsidTr="00CA55A1">
        <w:trPr>
          <w:trHeight w:val="1750"/>
          <w:tblHeader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CB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A43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087" w14:textId="77777777" w:rsidR="00744F52" w:rsidRPr="00C6456F" w:rsidRDefault="00744F52" w:rsidP="00744F52">
            <w:pPr>
              <w:spacing w:line="240" w:lineRule="exact"/>
              <w:ind w:right="45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Наличие в организации</w:t>
            </w:r>
          </w:p>
          <w:p w14:paraId="3ABA00FB" w14:textId="77777777" w:rsidR="00744F52" w:rsidRPr="00C6456F" w:rsidRDefault="001E6F06" w:rsidP="003134AC">
            <w:pPr>
              <w:spacing w:line="240" w:lineRule="exact"/>
              <w:ind w:right="45"/>
              <w:jc w:val="center"/>
              <w:rPr>
                <w:sz w:val="20"/>
              </w:rPr>
            </w:pPr>
            <w:r w:rsidRPr="00C6456F">
              <w:rPr>
                <w:rFonts w:eastAsia="Calibri"/>
                <w:sz w:val="20"/>
              </w:rPr>
              <w:t xml:space="preserve">Код: да – 1, </w:t>
            </w:r>
            <w:r w:rsidR="00744F52" w:rsidRPr="00C6456F">
              <w:rPr>
                <w:rFonts w:eastAsia="Calibri"/>
                <w:sz w:val="20"/>
              </w:rPr>
              <w:t xml:space="preserve">нет – </w:t>
            </w:r>
            <w:r w:rsidR="003134AC">
              <w:rPr>
                <w:rFonts w:eastAsia="Calibri"/>
                <w:sz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111" w14:textId="77777777" w:rsidR="003134AC" w:rsidRPr="003134AC" w:rsidRDefault="00744F52" w:rsidP="003134AC">
            <w:pPr>
              <w:spacing w:line="240" w:lineRule="exact"/>
              <w:ind w:right="45"/>
              <w:jc w:val="center"/>
              <w:rPr>
                <w:rFonts w:eastAsia="Calibri"/>
                <w:sz w:val="20"/>
              </w:rPr>
            </w:pPr>
            <w:r w:rsidRPr="00C6456F">
              <w:rPr>
                <w:sz w:val="20"/>
              </w:rPr>
              <w:t>из них (из графы 3) использование помещений (объектов) сторонних организаций (по договору аренды или другим соглашениям)</w:t>
            </w:r>
            <w:r w:rsidR="001E6F06" w:rsidRPr="00C6456F">
              <w:rPr>
                <w:rFonts w:eastAsia="Calibri"/>
                <w:sz w:val="20"/>
              </w:rPr>
              <w:t xml:space="preserve"> Код: да – 1,</w:t>
            </w:r>
            <w:r w:rsidRPr="00C6456F">
              <w:rPr>
                <w:rFonts w:eastAsia="Calibri"/>
                <w:sz w:val="20"/>
              </w:rPr>
              <w:t xml:space="preserve"> нет – </w:t>
            </w:r>
            <w:r w:rsidR="003134AC">
              <w:rPr>
                <w:rFonts w:eastAsia="Calibri"/>
                <w:sz w:val="20"/>
              </w:rPr>
              <w:t>0</w:t>
            </w:r>
          </w:p>
          <w:p w14:paraId="69982185" w14:textId="77777777" w:rsidR="00744F52" w:rsidRPr="00C6456F" w:rsidRDefault="00744F52" w:rsidP="00744F52">
            <w:pPr>
              <w:spacing w:line="240" w:lineRule="exact"/>
              <w:ind w:right="45"/>
              <w:jc w:val="center"/>
              <w:rPr>
                <w:sz w:val="20"/>
              </w:rPr>
            </w:pPr>
          </w:p>
        </w:tc>
      </w:tr>
      <w:tr w:rsidR="00744F52" w:rsidRPr="00C6456F" w14:paraId="49FD4E98" w14:textId="77777777" w:rsidTr="00CA55A1">
        <w:trPr>
          <w:tblHeader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9E4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00C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306" w14:textId="77777777" w:rsidR="00744F52" w:rsidRPr="00C6456F" w:rsidRDefault="00CA55A1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C88" w14:textId="77777777" w:rsidR="00744F52" w:rsidRPr="00C6456F" w:rsidRDefault="00CA55A1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</w:tr>
      <w:tr w:rsidR="00744F52" w:rsidRPr="00C6456F" w14:paraId="73855A94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81C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Помещения для организации досуговой деятельности учащихся:</w:t>
            </w:r>
          </w:p>
          <w:p w14:paraId="0D870A50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актовый 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52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9BB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21D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37B0CB05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DADF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концертный 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7A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DE7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B3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6B83068C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31D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игровое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046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4DF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7E1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21E8654A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176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Помещения для осуществления образовательной деятельности:</w:t>
            </w:r>
          </w:p>
          <w:p w14:paraId="1D6DA539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учебный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EE1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90B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388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317D375B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A27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лаборатория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4F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53E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79B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50F824EA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3EE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B15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24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85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47A71AC9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2E4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зал для занятий хореографией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4D585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05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8CA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119E2833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CD8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    в том </w:t>
            </w:r>
            <w:proofErr w:type="gramStart"/>
            <w:r w:rsidRPr="00C6456F">
              <w:rPr>
                <w:sz w:val="20"/>
              </w:rPr>
              <w:t>числе</w:t>
            </w:r>
            <w:proofErr w:type="gramEnd"/>
            <w:r w:rsidRPr="00C6456F">
              <w:rPr>
                <w:sz w:val="20"/>
              </w:rPr>
              <w:t xml:space="preserve"> оборудован душевыми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5C3C7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621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BD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59AA49A3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372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спортивный зал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216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1A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CF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7C683BFE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771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    в том </w:t>
            </w:r>
            <w:proofErr w:type="gramStart"/>
            <w:r w:rsidRPr="00C6456F">
              <w:rPr>
                <w:sz w:val="20"/>
              </w:rPr>
              <w:t>числе</w:t>
            </w:r>
            <w:proofErr w:type="gramEnd"/>
            <w:r w:rsidRPr="00C6456F">
              <w:rPr>
                <w:sz w:val="20"/>
              </w:rPr>
              <w:t xml:space="preserve"> оборудован душевыми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31A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965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671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22308826" w14:textId="77777777" w:rsidTr="00D54D8C">
        <w:trPr>
          <w:trHeight w:val="134"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027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закрытый плавательный бассейн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2E8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6D8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12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5C39F029" w14:textId="77777777" w:rsidTr="00D54D8C">
        <w:trPr>
          <w:trHeight w:val="134"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8A1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лекционная аудитория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45A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C8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804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21B6DA5C" w14:textId="77777777" w:rsidTr="00D54D8C">
        <w:trPr>
          <w:trHeight w:val="134"/>
        </w:trPr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583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   компьютерный кабинет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8CA8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F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2E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537C5926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CAE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Медицинский пункт (кабинет)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A676F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97E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B24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6844B873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76C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Столовая или зал для приема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C44C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E3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489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10808DED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735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Музей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8784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5F0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9A5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47AC67AD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C4E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Уголок живой природы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B072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387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AEA" w14:textId="77777777" w:rsidR="00744F52" w:rsidRPr="00C6456F" w:rsidRDefault="00744F52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01611" w:rsidRPr="00C6456F" w14:paraId="68DA0D81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B6E" w14:textId="77777777" w:rsidR="00F01611" w:rsidRPr="00C6456F" w:rsidRDefault="00F01611" w:rsidP="00744F52">
            <w:pPr>
              <w:spacing w:line="240" w:lineRule="exact"/>
              <w:rPr>
                <w:sz w:val="20"/>
                <w:highlight w:val="cyan"/>
              </w:rPr>
            </w:pPr>
            <w:r w:rsidRPr="00C6456F">
              <w:rPr>
                <w:sz w:val="20"/>
              </w:rPr>
              <w:t>Скалодром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ADCD" w14:textId="77777777" w:rsidR="00F01611" w:rsidRPr="00C6456F" w:rsidRDefault="00F01611" w:rsidP="00470DD6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  <w:r w:rsidR="00470DD6" w:rsidRPr="00C6456F">
              <w:rPr>
                <w:sz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5D8" w14:textId="77777777" w:rsidR="00F01611" w:rsidRPr="00C6456F" w:rsidRDefault="00F01611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E66" w14:textId="77777777" w:rsidR="00F01611" w:rsidRPr="00C6456F" w:rsidRDefault="00F01611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470DD6" w:rsidRPr="00C6456F" w14:paraId="2D7B733B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EE86" w14:textId="77777777" w:rsidR="00470DD6" w:rsidRPr="00C6456F" w:rsidRDefault="00470DD6" w:rsidP="00744F52">
            <w:pPr>
              <w:spacing w:line="240" w:lineRule="exact"/>
              <w:rPr>
                <w:sz w:val="20"/>
                <w:highlight w:val="cyan"/>
              </w:rPr>
            </w:pPr>
            <w:r w:rsidRPr="00C6456F">
              <w:rPr>
                <w:sz w:val="20"/>
              </w:rPr>
              <w:t>Туристическая база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F4A4B" w14:textId="77777777" w:rsidR="00470DD6" w:rsidRPr="00C6456F" w:rsidRDefault="00470DD6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141" w14:textId="77777777" w:rsidR="00470DD6" w:rsidRPr="00C6456F" w:rsidRDefault="00470DD6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492" w14:textId="77777777" w:rsidR="00470DD6" w:rsidRPr="00C6456F" w:rsidRDefault="00470DD6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96205" w:rsidRPr="00C6456F" w14:paraId="183406D5" w14:textId="77777777" w:rsidTr="00D54D8C"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F21" w14:textId="77777777" w:rsidR="00F96205" w:rsidRPr="00C6456F" w:rsidRDefault="00F96205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Библиотека (книжный фонд) и /или электронная библиотека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36E1" w14:textId="77777777" w:rsidR="00F96205" w:rsidRPr="00C6456F" w:rsidRDefault="00F96205" w:rsidP="00744F52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32C" w14:textId="77777777" w:rsidR="00F96205" w:rsidRPr="00C6456F" w:rsidRDefault="00F96205" w:rsidP="00744F5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C3B" w14:textId="77777777" w:rsidR="00F96205" w:rsidRPr="00C6456F" w:rsidRDefault="00F96205" w:rsidP="00744F5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744F52" w:rsidRPr="00C6456F" w14:paraId="788AEC98" w14:textId="77777777" w:rsidTr="00D54D8C">
        <w:tc>
          <w:tcPr>
            <w:tcW w:w="8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6D33A" w14:textId="77777777" w:rsidR="00470DD6" w:rsidRPr="00C6456F" w:rsidRDefault="00470DD6" w:rsidP="00744F52">
            <w:pPr>
              <w:spacing w:before="40" w:after="40" w:line="1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12143C" w14:textId="77777777" w:rsidR="00744F52" w:rsidRPr="00C6456F" w:rsidRDefault="00744F52" w:rsidP="00744F52">
            <w:pPr>
              <w:spacing w:before="40" w:after="40" w:line="1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F3C88" w14:textId="77777777" w:rsidR="00744F52" w:rsidRPr="00C6456F" w:rsidRDefault="00744F52" w:rsidP="00744F52">
            <w:pPr>
              <w:spacing w:before="40" w:after="40" w:line="1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1F542" w14:textId="77777777" w:rsidR="00744F52" w:rsidRPr="00C6456F" w:rsidRDefault="00744F52" w:rsidP="00744F52">
            <w:pPr>
              <w:spacing w:before="20" w:after="20" w:line="18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4A37ABC" w14:textId="77777777" w:rsidR="00C6456F" w:rsidRDefault="00C6456F" w:rsidP="00B61A90">
      <w:pPr>
        <w:jc w:val="center"/>
        <w:rPr>
          <w:b/>
          <w:szCs w:val="24"/>
        </w:rPr>
      </w:pPr>
    </w:p>
    <w:p w14:paraId="0EA826FC" w14:textId="77777777" w:rsidR="00B67632" w:rsidRPr="00C6456F" w:rsidRDefault="00C6456F" w:rsidP="00B61A90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 w:rsidR="00B67632" w:rsidRPr="00DC4A99">
        <w:rPr>
          <w:b/>
          <w:szCs w:val="24"/>
        </w:rPr>
        <w:lastRenderedPageBreak/>
        <w:t>4.3. Наличие и использование площадей</w:t>
      </w:r>
    </w:p>
    <w:p w14:paraId="63EC5D39" w14:textId="77777777" w:rsidR="00B67632" w:rsidRPr="00C6456F" w:rsidRDefault="00B67632" w:rsidP="00DC4A99">
      <w:pPr>
        <w:ind w:right="1133"/>
        <w:jc w:val="right"/>
        <w:rPr>
          <w:bCs/>
          <w:sz w:val="20"/>
        </w:rPr>
      </w:pPr>
      <w:r w:rsidRPr="00C6456F">
        <w:rPr>
          <w:bCs/>
          <w:sz w:val="20"/>
        </w:rPr>
        <w:t>Код по ОКЕИ: квадратный метр – 055 (в целых)</w:t>
      </w:r>
    </w:p>
    <w:tbl>
      <w:tblPr>
        <w:tblW w:w="139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1276"/>
        <w:gridCol w:w="1418"/>
        <w:gridCol w:w="1559"/>
        <w:gridCol w:w="1704"/>
        <w:gridCol w:w="1131"/>
        <w:gridCol w:w="1234"/>
      </w:tblGrid>
      <w:tr w:rsidR="00B67632" w:rsidRPr="00C6456F" w14:paraId="26B22F44" w14:textId="77777777" w:rsidTr="00B67632">
        <w:trPr>
          <w:trHeight w:val="77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F13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C744" w14:textId="77777777" w:rsidR="00B67632" w:rsidRPr="00C6456F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№</w:t>
            </w:r>
            <w:r w:rsidRPr="00C6456F">
              <w:rPr>
                <w:sz w:val="20"/>
              </w:rPr>
              <w:t xml:space="preserve"> </w:t>
            </w:r>
            <w:r w:rsidRPr="00B67632">
              <w:rPr>
                <w:sz w:val="20"/>
              </w:rPr>
              <w:t>строки</w:t>
            </w:r>
          </w:p>
          <w:p w14:paraId="34F27636" w14:textId="77777777" w:rsidR="00B67632" w:rsidRPr="00B67632" w:rsidRDefault="00B67632" w:rsidP="00B67632">
            <w:pPr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CEDB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Всего</w:t>
            </w:r>
            <w:r w:rsidRPr="00C6456F">
              <w:rPr>
                <w:sz w:val="20"/>
              </w:rPr>
              <w:t xml:space="preserve"> </w:t>
            </w:r>
            <w:r w:rsidRPr="00B67632">
              <w:rPr>
                <w:sz w:val="20"/>
              </w:rPr>
              <w:t>(сумма граф 5, 6, 7, 8)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8E36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в том числе площадь, сданная в аренду и (или) субаренду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19D" w14:textId="77777777" w:rsidR="00B67632" w:rsidRPr="00B67632" w:rsidRDefault="00104782" w:rsidP="00B67632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и</w:t>
            </w:r>
            <w:r w:rsidR="00B67632" w:rsidRPr="00C6456F">
              <w:rPr>
                <w:sz w:val="20"/>
              </w:rPr>
              <w:t xml:space="preserve">з гр. 3 площадь </w:t>
            </w:r>
            <w:r w:rsidR="00B67632" w:rsidRPr="00B67632">
              <w:rPr>
                <w:sz w:val="20"/>
              </w:rPr>
              <w:t>по форме владения (пользования)</w:t>
            </w:r>
            <w:r w:rsidRPr="00C6456F">
              <w:rPr>
                <w:sz w:val="20"/>
              </w:rPr>
              <w:t>:</w:t>
            </w:r>
          </w:p>
        </w:tc>
      </w:tr>
      <w:tr w:rsidR="00B67632" w:rsidRPr="00C6456F" w14:paraId="0816CA59" w14:textId="77777777" w:rsidTr="00B67632">
        <w:trPr>
          <w:trHeight w:val="127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545" w14:textId="77777777" w:rsidR="00B67632" w:rsidRPr="00B67632" w:rsidRDefault="00B67632" w:rsidP="00B67632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D911" w14:textId="77777777" w:rsidR="00B67632" w:rsidRPr="00B67632" w:rsidRDefault="00B67632" w:rsidP="00B6763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96F" w14:textId="77777777" w:rsidR="00B67632" w:rsidRPr="00B67632" w:rsidRDefault="00B67632" w:rsidP="00B6763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59F" w14:textId="77777777" w:rsidR="00B67632" w:rsidRPr="00B67632" w:rsidRDefault="00B67632" w:rsidP="00B6763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69F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 xml:space="preserve"> на правах собственности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B501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в оперативном управлении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8C7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арендованная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A3B9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другие формы владения</w:t>
            </w:r>
          </w:p>
        </w:tc>
      </w:tr>
      <w:tr w:rsidR="00B67632" w:rsidRPr="00C6456F" w14:paraId="1740EE77" w14:textId="77777777" w:rsidTr="00B67632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7F83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3D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EB8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53D7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7A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43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F74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025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8</w:t>
            </w:r>
          </w:p>
        </w:tc>
      </w:tr>
      <w:tr w:rsidR="00B67632" w:rsidRPr="00C6456F" w14:paraId="66BB79C5" w14:textId="77777777" w:rsidTr="00B67632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0899" w14:textId="77777777" w:rsidR="00B67632" w:rsidRPr="00B67632" w:rsidRDefault="00B67632" w:rsidP="00B67632">
            <w:pPr>
              <w:rPr>
                <w:sz w:val="20"/>
              </w:rPr>
            </w:pPr>
            <w:r w:rsidRPr="00C6456F">
              <w:rPr>
                <w:sz w:val="20"/>
              </w:rPr>
              <w:t xml:space="preserve">Общая площадь зданий </w:t>
            </w:r>
            <w:r w:rsidRPr="00B67632">
              <w:rPr>
                <w:sz w:val="20"/>
              </w:rPr>
              <w:t xml:space="preserve">(помещений) –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65B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38D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7E6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202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2E4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C2E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0FF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  <w:tr w:rsidR="00B67632" w:rsidRPr="00C6456F" w14:paraId="7F134C31" w14:textId="77777777" w:rsidTr="00B67632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12E" w14:textId="77777777" w:rsidR="00B67632" w:rsidRPr="00B67632" w:rsidRDefault="00B67632" w:rsidP="003134AC">
            <w:pPr>
              <w:ind w:leftChars="71" w:left="170" w:firstLine="1"/>
              <w:rPr>
                <w:sz w:val="20"/>
              </w:rPr>
            </w:pPr>
            <w:r w:rsidRPr="00B67632">
              <w:rPr>
                <w:sz w:val="20"/>
              </w:rPr>
              <w:t>в том числе площадь помещений:</w:t>
            </w:r>
            <w:r w:rsidR="003134AC">
              <w:rPr>
                <w:sz w:val="20"/>
              </w:rPr>
              <w:br/>
            </w:r>
            <w:r w:rsidR="003134AC" w:rsidRPr="00B67632">
              <w:rPr>
                <w:sz w:val="20"/>
              </w:rPr>
              <w:t>для осуществления образовательной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9CB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08B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F7E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1D4D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55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1B7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468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  <w:tr w:rsidR="00B67632" w:rsidRPr="00C6456F" w14:paraId="52E55756" w14:textId="77777777" w:rsidTr="00B67632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217" w14:textId="77777777" w:rsidR="00B67632" w:rsidRPr="00B67632" w:rsidRDefault="00B67632" w:rsidP="00B67632">
            <w:pPr>
              <w:ind w:firstLineChars="100" w:firstLine="200"/>
              <w:rPr>
                <w:sz w:val="20"/>
              </w:rPr>
            </w:pPr>
            <w:r w:rsidRPr="00B67632">
              <w:rPr>
                <w:sz w:val="20"/>
              </w:rPr>
              <w:t>для досуговой деятельности учащихся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3C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81F9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7A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429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F95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762D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8E64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  <w:tr w:rsidR="00B67632" w:rsidRPr="00C6456F" w14:paraId="48CC6140" w14:textId="77777777" w:rsidTr="00215D0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33F" w14:textId="77777777" w:rsidR="00B67632" w:rsidRPr="00B67632" w:rsidRDefault="00B67632" w:rsidP="00B67632">
            <w:pPr>
              <w:rPr>
                <w:sz w:val="20"/>
              </w:rPr>
            </w:pPr>
            <w:r w:rsidRPr="00B67632">
              <w:rPr>
                <w:sz w:val="20"/>
              </w:rPr>
              <w:t>Об</w:t>
            </w:r>
            <w:r w:rsidRPr="00C6456F">
              <w:rPr>
                <w:sz w:val="20"/>
              </w:rPr>
              <w:t>щая площадь земельного участка –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C09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81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A3A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04D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D81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94F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7D1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  <w:tr w:rsidR="00215D0F" w:rsidRPr="00C6456F" w14:paraId="28511F89" w14:textId="77777777" w:rsidTr="00215D0F">
        <w:trPr>
          <w:trHeight w:val="3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5B2" w14:textId="77777777" w:rsidR="00215D0F" w:rsidRPr="00B67632" w:rsidRDefault="00215D0F" w:rsidP="00215D0F">
            <w:pPr>
              <w:ind w:left="164"/>
              <w:rPr>
                <w:sz w:val="20"/>
              </w:rPr>
            </w:pPr>
            <w:r w:rsidRPr="00C6456F">
              <w:rPr>
                <w:sz w:val="20"/>
              </w:rPr>
              <w:t xml:space="preserve">из нее </w:t>
            </w:r>
            <w:r w:rsidRPr="00B67632">
              <w:rPr>
                <w:sz w:val="20"/>
              </w:rPr>
              <w:t>площадь:</w:t>
            </w:r>
            <w:r>
              <w:rPr>
                <w:sz w:val="20"/>
              </w:rPr>
              <w:br/>
            </w:r>
            <w:r w:rsidRPr="00C6456F">
              <w:rPr>
                <w:sz w:val="20"/>
              </w:rPr>
              <w:t>спортивной площадки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8883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42E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358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726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EC8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731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E6E7" w14:textId="77777777" w:rsidR="00215D0F" w:rsidRPr="00B67632" w:rsidRDefault="00215D0F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  <w:tr w:rsidR="00B67632" w:rsidRPr="00C6456F" w14:paraId="6B4A1804" w14:textId="77777777" w:rsidTr="00215D0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88A9" w14:textId="77777777" w:rsidR="00B67632" w:rsidRPr="00B67632" w:rsidRDefault="00B67632" w:rsidP="00215D0F">
            <w:pPr>
              <w:ind w:firstLineChars="82" w:firstLine="164"/>
              <w:rPr>
                <w:sz w:val="20"/>
              </w:rPr>
            </w:pPr>
            <w:bookmarkStart w:id="0" w:name="RANGE!A83"/>
            <w:r w:rsidRPr="00B67632">
              <w:rPr>
                <w:sz w:val="20"/>
              </w:rPr>
              <w:t>учебно-опытного участка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696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E24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704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A96C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D5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E1DD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DE2" w14:textId="77777777" w:rsidR="00B67632" w:rsidRPr="00B67632" w:rsidRDefault="00B67632" w:rsidP="00B67632">
            <w:pPr>
              <w:jc w:val="center"/>
              <w:rPr>
                <w:sz w:val="20"/>
              </w:rPr>
            </w:pPr>
            <w:r w:rsidRPr="00B67632">
              <w:rPr>
                <w:sz w:val="20"/>
              </w:rPr>
              <w:t> </w:t>
            </w:r>
          </w:p>
        </w:tc>
      </w:tr>
    </w:tbl>
    <w:p w14:paraId="14884765" w14:textId="77777777" w:rsidR="00924AB6" w:rsidRPr="00C6456F" w:rsidRDefault="00924AB6" w:rsidP="00B67632">
      <w:pPr>
        <w:spacing w:after="60"/>
        <w:rPr>
          <w:b/>
          <w:bCs/>
          <w:sz w:val="20"/>
        </w:rPr>
      </w:pPr>
    </w:p>
    <w:p w14:paraId="4B279D92" w14:textId="77777777" w:rsidR="00B67632" w:rsidRDefault="00B67632" w:rsidP="00744F52">
      <w:pPr>
        <w:spacing w:after="60"/>
        <w:jc w:val="center"/>
        <w:rPr>
          <w:b/>
          <w:bCs/>
          <w:szCs w:val="24"/>
        </w:rPr>
      </w:pPr>
    </w:p>
    <w:p w14:paraId="49D4C680" w14:textId="77777777" w:rsidR="00974337" w:rsidRPr="008F5741" w:rsidRDefault="00974337" w:rsidP="00974337">
      <w:pPr>
        <w:tabs>
          <w:tab w:val="left" w:pos="708"/>
        </w:tabs>
        <w:jc w:val="center"/>
        <w:rPr>
          <w:b/>
          <w:noProof/>
          <w:szCs w:val="24"/>
        </w:rPr>
      </w:pPr>
      <w:r w:rsidRPr="008F5741">
        <w:rPr>
          <w:b/>
          <w:bCs/>
          <w:noProof/>
          <w:szCs w:val="24"/>
        </w:rPr>
        <w:t xml:space="preserve">Раздел </w:t>
      </w:r>
      <w:r>
        <w:rPr>
          <w:b/>
          <w:bCs/>
          <w:noProof/>
          <w:szCs w:val="24"/>
        </w:rPr>
        <w:t>4.4</w:t>
      </w:r>
      <w:r w:rsidRPr="008F5741">
        <w:rPr>
          <w:b/>
          <w:bCs/>
          <w:noProof/>
          <w:szCs w:val="24"/>
        </w:rPr>
        <w:t xml:space="preserve">. </w:t>
      </w:r>
      <w:r w:rsidRPr="008F5741">
        <w:rPr>
          <w:b/>
          <w:noProof/>
          <w:szCs w:val="24"/>
        </w:rPr>
        <w:t xml:space="preserve">Количество персональных компьютеров и информационного оборудования </w:t>
      </w:r>
    </w:p>
    <w:p w14:paraId="02CFFBE3" w14:textId="77777777" w:rsidR="00974337" w:rsidRPr="008F5741" w:rsidRDefault="00974337" w:rsidP="00974337">
      <w:pPr>
        <w:tabs>
          <w:tab w:val="left" w:pos="708"/>
        </w:tabs>
        <w:jc w:val="center"/>
        <w:rPr>
          <w:noProof/>
          <w:sz w:val="20"/>
        </w:rPr>
      </w:pPr>
      <w:r w:rsidRPr="008F5741">
        <w:rPr>
          <w:b/>
          <w:bCs/>
          <w:noProof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8F5741">
        <w:rPr>
          <w:noProof/>
          <w:sz w:val="20"/>
        </w:rPr>
        <w:t xml:space="preserve">Код по ОКЕИ: штука – 796 </w:t>
      </w:r>
    </w:p>
    <w:tbl>
      <w:tblPr>
        <w:tblW w:w="146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3"/>
        <w:gridCol w:w="709"/>
        <w:gridCol w:w="2126"/>
        <w:gridCol w:w="3121"/>
        <w:gridCol w:w="3402"/>
      </w:tblGrid>
      <w:tr w:rsidR="00974337" w:rsidRPr="008F5741" w14:paraId="62F01B00" w14:textId="77777777" w:rsidTr="006D3214">
        <w:trPr>
          <w:cantSplit/>
          <w:trHeight w:val="293"/>
        </w:trPr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EFB4" w14:textId="77777777" w:rsidR="00974337" w:rsidRPr="008F5741" w:rsidRDefault="00974337" w:rsidP="006D3214">
            <w:pPr>
              <w:jc w:val="center"/>
              <w:rPr>
                <w:sz w:val="20"/>
              </w:rPr>
            </w:pPr>
            <w:r w:rsidRPr="008F5741">
              <w:rPr>
                <w:sz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CE1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№</w:t>
            </w:r>
            <w:r w:rsidRPr="008F5741">
              <w:rPr>
                <w:noProof/>
                <w:sz w:val="20"/>
              </w:rPr>
              <w:br/>
              <w:t>строки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494E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Всего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668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proofErr w:type="gramStart"/>
            <w:r w:rsidRPr="008F5741">
              <w:rPr>
                <w:noProof/>
                <w:sz w:val="20"/>
              </w:rPr>
              <w:t>в том числе используемых в учебных целях</w:t>
            </w:r>
            <w:proofErr w:type="gramEnd"/>
          </w:p>
        </w:tc>
      </w:tr>
      <w:tr w:rsidR="00974337" w:rsidRPr="008F5741" w14:paraId="7C0F4931" w14:textId="77777777" w:rsidTr="006D3214">
        <w:trPr>
          <w:cantSplit/>
          <w:trHeight w:val="300"/>
        </w:trPr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CA2F" w14:textId="77777777" w:rsidR="00974337" w:rsidRPr="008F5741" w:rsidRDefault="00974337" w:rsidP="006D321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3839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EA07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EA2F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всего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C62B" w14:textId="77777777" w:rsidR="00974337" w:rsidRPr="008F5741" w:rsidRDefault="00974337" w:rsidP="006D3214">
            <w:pPr>
              <w:ind w:left="-57" w:right="-57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из них доступных для использования слушателями в свободное от основных занятий время</w:t>
            </w:r>
          </w:p>
        </w:tc>
      </w:tr>
      <w:tr w:rsidR="00974337" w:rsidRPr="008F5741" w14:paraId="53A68FAF" w14:textId="77777777" w:rsidTr="006D3214">
        <w:trPr>
          <w:cantSplit/>
          <w:trHeight w:val="547"/>
        </w:trPr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A74" w14:textId="77777777" w:rsidR="00974337" w:rsidRPr="008F5741" w:rsidRDefault="00974337" w:rsidP="006D321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8582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F53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77C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4310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</w:tr>
      <w:tr w:rsidR="00974337" w:rsidRPr="008F5741" w14:paraId="53BE5FEE" w14:textId="77777777" w:rsidTr="006D3214">
        <w:trPr>
          <w:cantSplit/>
          <w:trHeight w:val="22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025E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A92A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8201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40B8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C377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5</w:t>
            </w:r>
          </w:p>
        </w:tc>
      </w:tr>
      <w:tr w:rsidR="00974337" w:rsidRPr="008F5741" w14:paraId="6D74B175" w14:textId="77777777" w:rsidTr="006D3214">
        <w:trPr>
          <w:cantSplit/>
          <w:trHeight w:val="22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140A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Персональные компьютеры – 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90A8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2BF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92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44B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5DF20891" w14:textId="77777777" w:rsidTr="006D3214">
        <w:trPr>
          <w:cantSplit/>
          <w:trHeight w:val="22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8C8E5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 xml:space="preserve">    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FC88B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D3DAF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43D7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6BE5E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14DCCFC3" w14:textId="77777777" w:rsidTr="006D3214">
        <w:trPr>
          <w:cantSplit/>
          <w:trHeight w:val="276"/>
        </w:trPr>
        <w:tc>
          <w:tcPr>
            <w:tcW w:w="5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9C83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0E68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63D5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90C3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4D0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575A70FD" w14:textId="77777777" w:rsidTr="006D3214">
        <w:trPr>
          <w:cantSplit/>
          <w:trHeight w:val="276"/>
        </w:trPr>
        <w:tc>
          <w:tcPr>
            <w:tcW w:w="5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2F3C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0C9F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D65A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C0313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DB93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126CB3A1" w14:textId="77777777" w:rsidTr="006D3214">
        <w:trPr>
          <w:cantSplit/>
          <w:trHeight w:val="24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AE7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планшетные компьютеры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9675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FED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4D29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C33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4A5B24" w:rsidRPr="008F5741" w14:paraId="6AA2891D" w14:textId="77777777" w:rsidTr="006D3214">
        <w:trPr>
          <w:cantSplit/>
          <w:trHeight w:val="24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000" w14:textId="33542097" w:rsidR="004A5B24" w:rsidRPr="008F5741" w:rsidRDefault="004A5B24" w:rsidP="009E02DC">
            <w:pPr>
              <w:ind w:left="44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из них графические планшеты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335E" w14:textId="69D205D6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B6CCC" w14:textId="77777777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B6AC" w14:textId="77777777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BD93" w14:textId="77777777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4316DC65" w14:textId="77777777" w:rsidTr="006D3214">
        <w:trPr>
          <w:cantSplit/>
          <w:trHeight w:val="276"/>
        </w:trPr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621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находящиеся в составе локальных</w:t>
            </w:r>
          </w:p>
          <w:p w14:paraId="35106B23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вычислительных сетей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EDF6" w14:textId="08DFDD53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</w:t>
            </w:r>
            <w:r>
              <w:rPr>
                <w:noProof/>
                <w:sz w:val="2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E4D0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CF5C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CE76C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63A21D4A" w14:textId="77777777" w:rsidTr="006D3214">
        <w:trPr>
          <w:cantSplit/>
          <w:trHeight w:val="276"/>
        </w:trPr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771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8157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4D7E6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5E9B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4829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0196FD26" w14:textId="77777777" w:rsidTr="006D3214">
        <w:trPr>
          <w:cantSplit/>
          <w:trHeight w:val="21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9C43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proofErr w:type="gramStart"/>
            <w:r w:rsidRPr="008F5741">
              <w:rPr>
                <w:noProof/>
                <w:sz w:val="20"/>
              </w:rPr>
              <w:t>имеющие доступ к сети Интернет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A443" w14:textId="0F3A69DC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</w:t>
            </w:r>
            <w:r>
              <w:rPr>
                <w:noProof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63BA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191B0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EF2D8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288E5C70" w14:textId="77777777" w:rsidTr="006D3214">
        <w:trPr>
          <w:cantSplit/>
          <w:trHeight w:val="21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4285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lastRenderedPageBreak/>
              <w:t>имеющие доступ к Интранет-порталу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A623" w14:textId="4EFBD2F2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</w:t>
            </w:r>
            <w:r>
              <w:rPr>
                <w:noProof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04614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D0F52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98C4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19E0A225" w14:textId="77777777" w:rsidTr="006D3214">
        <w:trPr>
          <w:cantSplit/>
          <w:trHeight w:val="24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083B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поступившие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AD93" w14:textId="2DD86655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</w:t>
            </w:r>
            <w:r>
              <w:rPr>
                <w:noProof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E135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6B06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8492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2BF851F6" w14:textId="77777777" w:rsidTr="006D3214">
        <w:trPr>
          <w:cantSplit/>
          <w:trHeight w:val="246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1565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Электронные терминалы (инфоматы)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A71F" w14:textId="61DA8B3E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0</w:t>
            </w:r>
            <w:r>
              <w:rPr>
                <w:noProof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2B86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F096A9" w14:textId="77777777" w:rsidR="00974337" w:rsidRPr="008F5741" w:rsidRDefault="00974337" w:rsidP="006D3214">
            <w:pPr>
              <w:spacing w:line="240" w:lineRule="exact"/>
              <w:jc w:val="right"/>
              <w:rPr>
                <w:noProof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0A936" w14:textId="77777777" w:rsidR="00974337" w:rsidRPr="008F5741" w:rsidRDefault="00974337" w:rsidP="006D3214">
            <w:pPr>
              <w:spacing w:line="240" w:lineRule="exact"/>
              <w:jc w:val="right"/>
              <w:rPr>
                <w:noProof/>
                <w:sz w:val="20"/>
              </w:rPr>
            </w:pPr>
          </w:p>
        </w:tc>
      </w:tr>
      <w:tr w:rsidR="00974337" w:rsidRPr="008F5741" w14:paraId="0E8AD09C" w14:textId="77777777" w:rsidTr="006D3214">
        <w:trPr>
          <w:cantSplit/>
          <w:trHeight w:val="169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D1FEF" w14:textId="77777777" w:rsidR="00974337" w:rsidRPr="008F5741" w:rsidRDefault="00974337" w:rsidP="006D3214">
            <w:pPr>
              <w:ind w:left="227"/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из них с доступом к ресурсам сети 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FE4D" w14:textId="181CA47D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87CC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C5CF2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96A6D3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</w:tr>
      <w:tr w:rsidR="00974337" w:rsidRPr="008F5741" w14:paraId="480E1F67" w14:textId="77777777" w:rsidTr="006D3214">
        <w:trPr>
          <w:cantSplit/>
          <w:trHeight w:val="27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AFFC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Мультимедийные проекторы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430A" w14:textId="1DDF1685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D76F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9FDC3" w14:textId="77777777" w:rsidR="00974337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  <w:p w14:paraId="330EA061" w14:textId="0FDF6B74" w:rsidR="004A5B24" w:rsidRPr="008F5741" w:rsidRDefault="004A5B24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2B8806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31FFAEF9" w14:textId="77777777" w:rsidTr="006D3214">
        <w:trPr>
          <w:cantSplit/>
          <w:trHeight w:val="27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885C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Интерактивные доски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1860" w14:textId="126FAE42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E462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DC3E59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9F64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</w:tr>
      <w:tr w:rsidR="00974337" w:rsidRPr="008F5741" w14:paraId="7A297164" w14:textId="77777777" w:rsidTr="006D3214">
        <w:trPr>
          <w:cantSplit/>
          <w:trHeight w:val="21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52A9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Принтеры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ECD2" w14:textId="617CC775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FC73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55782F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6397" w14:textId="77777777" w:rsidR="00974337" w:rsidRPr="008F5741" w:rsidRDefault="00974337" w:rsidP="006D3214">
            <w:pPr>
              <w:rPr>
                <w:noProof/>
                <w:sz w:val="20"/>
              </w:rPr>
            </w:pPr>
          </w:p>
        </w:tc>
      </w:tr>
      <w:tr w:rsidR="004A5B24" w:rsidRPr="008F5741" w14:paraId="44DA8FF5" w14:textId="77777777" w:rsidTr="006D3214">
        <w:trPr>
          <w:cantSplit/>
          <w:trHeight w:val="21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6DD" w14:textId="7809BD16" w:rsidR="004A5B24" w:rsidRPr="004A5B24" w:rsidRDefault="004A5B24" w:rsidP="006D321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  <w:r>
              <w:rPr>
                <w:noProof/>
                <w:sz w:val="20"/>
                <w:lang w:val="en-US"/>
              </w:rPr>
              <w:t>D</w:t>
            </w:r>
            <w:r>
              <w:rPr>
                <w:noProof/>
                <w:sz w:val="20"/>
              </w:rPr>
              <w:t>-принтеры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35FA" w14:textId="1CF03D53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7B8E" w14:textId="77777777" w:rsidR="004A5B24" w:rsidRPr="008F5741" w:rsidRDefault="004A5B24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9D838" w14:textId="77777777" w:rsidR="004A5B24" w:rsidRPr="008F5741" w:rsidRDefault="004A5B24" w:rsidP="006D3214">
            <w:pPr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A9E6" w14:textId="77777777" w:rsidR="004A5B24" w:rsidRPr="008F5741" w:rsidRDefault="004A5B24" w:rsidP="006D3214">
            <w:pPr>
              <w:rPr>
                <w:noProof/>
                <w:sz w:val="20"/>
              </w:rPr>
            </w:pPr>
          </w:p>
        </w:tc>
      </w:tr>
      <w:tr w:rsidR="00974337" w:rsidRPr="008F5741" w14:paraId="2D354488" w14:textId="77777777" w:rsidTr="006D3214">
        <w:trPr>
          <w:cantSplit/>
          <w:trHeight w:val="21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0BDB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Сканеры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9437" w14:textId="0AFCB729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0302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2357A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3A4351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</w:tr>
      <w:tr w:rsidR="00974337" w:rsidRPr="008F5741" w14:paraId="5C609C8B" w14:textId="77777777" w:rsidTr="006D3214">
        <w:trPr>
          <w:cantSplit/>
          <w:trHeight w:val="21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E188" w14:textId="77777777" w:rsidR="00974337" w:rsidRPr="008F5741" w:rsidRDefault="00974337" w:rsidP="006D3214">
            <w:pPr>
              <w:rPr>
                <w:noProof/>
                <w:sz w:val="20"/>
              </w:rPr>
            </w:pPr>
            <w:r w:rsidRPr="008F5741">
              <w:rPr>
                <w:noProof/>
                <w:sz w:val="20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0D39" w14:textId="1C0B69B4" w:rsidR="00974337" w:rsidRPr="008F5741" w:rsidRDefault="004A5B24" w:rsidP="006D321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366C" w14:textId="77777777" w:rsidR="00974337" w:rsidRPr="008F5741" w:rsidRDefault="00974337" w:rsidP="006D3214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7AAAC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3B4F5D" w14:textId="77777777" w:rsidR="00974337" w:rsidRPr="008F5741" w:rsidRDefault="00974337" w:rsidP="006D3214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</w:tr>
    </w:tbl>
    <w:p w14:paraId="016260C8" w14:textId="77777777" w:rsidR="00974337" w:rsidRPr="008F5741" w:rsidRDefault="00974337" w:rsidP="00974337">
      <w:pPr>
        <w:tabs>
          <w:tab w:val="left" w:pos="708"/>
        </w:tabs>
        <w:spacing w:line="240" w:lineRule="exact"/>
        <w:rPr>
          <w:noProof/>
          <w:sz w:val="20"/>
        </w:rPr>
      </w:pPr>
    </w:p>
    <w:p w14:paraId="36279BCB" w14:textId="77777777" w:rsidR="00974337" w:rsidRPr="008F5741" w:rsidRDefault="00974337" w:rsidP="00974337">
      <w:pPr>
        <w:tabs>
          <w:tab w:val="left" w:pos="708"/>
        </w:tabs>
        <w:spacing w:line="240" w:lineRule="exact"/>
        <w:rPr>
          <w:i/>
          <w:noProof/>
          <w:sz w:val="16"/>
          <w:szCs w:val="16"/>
        </w:rPr>
      </w:pPr>
    </w:p>
    <w:p w14:paraId="28908AFF" w14:textId="77777777" w:rsidR="00974337" w:rsidRPr="00C6456F" w:rsidRDefault="00974337" w:rsidP="00744F52">
      <w:pPr>
        <w:spacing w:after="60"/>
        <w:jc w:val="center"/>
        <w:rPr>
          <w:b/>
          <w:bCs/>
          <w:szCs w:val="24"/>
        </w:rPr>
      </w:pPr>
    </w:p>
    <w:p w14:paraId="4C312C2E" w14:textId="77777777" w:rsidR="00744F52" w:rsidRPr="00C6456F" w:rsidRDefault="00977BA4" w:rsidP="00C6456F">
      <w:pPr>
        <w:jc w:val="center"/>
        <w:rPr>
          <w:b/>
          <w:szCs w:val="24"/>
        </w:rPr>
      </w:pPr>
      <w:r w:rsidRPr="00C6456F">
        <w:rPr>
          <w:b/>
          <w:szCs w:val="24"/>
        </w:rPr>
        <w:t>4</w:t>
      </w:r>
      <w:r w:rsidR="00974337">
        <w:rPr>
          <w:b/>
          <w:szCs w:val="24"/>
        </w:rPr>
        <w:t>.5</w:t>
      </w:r>
      <w:r w:rsidR="00744F52" w:rsidRPr="00C6456F">
        <w:rPr>
          <w:b/>
          <w:szCs w:val="24"/>
        </w:rPr>
        <w:t>. Информационная открытость организации</w:t>
      </w:r>
    </w:p>
    <w:p w14:paraId="1578CEDC" w14:textId="77777777" w:rsidR="00744F52" w:rsidRPr="00C6456F" w:rsidRDefault="00744F52" w:rsidP="00744F52">
      <w:pPr>
        <w:spacing w:before="120"/>
        <w:rPr>
          <w:szCs w:val="24"/>
        </w:rPr>
      </w:pPr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53"/>
        <w:gridCol w:w="992"/>
        <w:gridCol w:w="2125"/>
      </w:tblGrid>
      <w:tr w:rsidR="00744F52" w:rsidRPr="00C6456F" w14:paraId="243716F9" w14:textId="77777777" w:rsidTr="00717213">
        <w:trPr>
          <w:trHeight w:val="459"/>
        </w:trPr>
        <w:tc>
          <w:tcPr>
            <w:tcW w:w="11253" w:type="dxa"/>
            <w:vAlign w:val="center"/>
            <w:hideMark/>
          </w:tcPr>
          <w:p w14:paraId="56A481D9" w14:textId="77777777" w:rsidR="00744F52" w:rsidRPr="00C6456F" w:rsidRDefault="00744F52" w:rsidP="00C6456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показателей</w:t>
            </w:r>
          </w:p>
        </w:tc>
        <w:tc>
          <w:tcPr>
            <w:tcW w:w="992" w:type="dxa"/>
            <w:vAlign w:val="center"/>
            <w:hideMark/>
          </w:tcPr>
          <w:p w14:paraId="001636F4" w14:textId="77777777" w:rsidR="00744F52" w:rsidRPr="00C6456F" w:rsidRDefault="00744F52" w:rsidP="00C6456F">
            <w:pPr>
              <w:spacing w:before="40" w:after="4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2125" w:type="dxa"/>
            <w:vAlign w:val="center"/>
            <w:hideMark/>
          </w:tcPr>
          <w:p w14:paraId="6F46EF4D" w14:textId="77777777" w:rsidR="00744F52" w:rsidRPr="00C6456F" w:rsidRDefault="00744F52" w:rsidP="00C6456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Код:</w:t>
            </w:r>
          </w:p>
          <w:p w14:paraId="0F5753D0" w14:textId="77777777" w:rsidR="00744F52" w:rsidRPr="00C6456F" w:rsidRDefault="00744F52" w:rsidP="00C6456F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 xml:space="preserve">да – 1, нет – </w:t>
            </w:r>
            <w:r w:rsidR="003134AC">
              <w:rPr>
                <w:sz w:val="20"/>
              </w:rPr>
              <w:t>0</w:t>
            </w:r>
          </w:p>
        </w:tc>
      </w:tr>
      <w:tr w:rsidR="00744F52" w:rsidRPr="00C6456F" w14:paraId="64EF4433" w14:textId="77777777" w:rsidTr="00717213">
        <w:trPr>
          <w:trHeight w:val="70"/>
        </w:trPr>
        <w:tc>
          <w:tcPr>
            <w:tcW w:w="11253" w:type="dxa"/>
            <w:hideMark/>
          </w:tcPr>
          <w:p w14:paraId="70792213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992" w:type="dxa"/>
            <w:hideMark/>
          </w:tcPr>
          <w:p w14:paraId="721D2803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2125" w:type="dxa"/>
            <w:hideMark/>
          </w:tcPr>
          <w:p w14:paraId="6394F7B2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744F52" w:rsidRPr="00C6456F" w14:paraId="4241F94C" w14:textId="77777777" w:rsidTr="00717213">
        <w:trPr>
          <w:trHeight w:val="70"/>
        </w:trPr>
        <w:tc>
          <w:tcPr>
            <w:tcW w:w="11253" w:type="dxa"/>
            <w:hideMark/>
          </w:tcPr>
          <w:p w14:paraId="4A183EE1" w14:textId="77777777" w:rsidR="00744F52" w:rsidRPr="00C6456F" w:rsidRDefault="00744F52" w:rsidP="00C6456F">
            <w:pPr>
              <w:rPr>
                <w:sz w:val="20"/>
              </w:rPr>
            </w:pPr>
            <w:r w:rsidRPr="00C6456F">
              <w:rPr>
                <w:sz w:val="20"/>
              </w:rPr>
              <w:t xml:space="preserve">Наличие фиксированной телефонной связи </w:t>
            </w:r>
          </w:p>
        </w:tc>
        <w:tc>
          <w:tcPr>
            <w:tcW w:w="992" w:type="dxa"/>
            <w:vAlign w:val="bottom"/>
            <w:hideMark/>
          </w:tcPr>
          <w:p w14:paraId="1F311C3A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2125" w:type="dxa"/>
          </w:tcPr>
          <w:p w14:paraId="3A14926C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noProof/>
                <w:sz w:val="20"/>
              </w:rPr>
            </w:pPr>
          </w:p>
        </w:tc>
      </w:tr>
      <w:tr w:rsidR="00744F52" w:rsidRPr="00C6456F" w14:paraId="19B3FF26" w14:textId="77777777" w:rsidTr="00717213">
        <w:trPr>
          <w:trHeight w:val="70"/>
        </w:trPr>
        <w:tc>
          <w:tcPr>
            <w:tcW w:w="11253" w:type="dxa"/>
            <w:hideMark/>
          </w:tcPr>
          <w:p w14:paraId="7805BE0F" w14:textId="77777777" w:rsidR="00744F52" w:rsidRPr="00C6456F" w:rsidRDefault="00744F52" w:rsidP="00744F52">
            <w:pPr>
              <w:spacing w:before="40" w:after="40" w:line="200" w:lineRule="exact"/>
              <w:rPr>
                <w:sz w:val="20"/>
              </w:rPr>
            </w:pPr>
            <w:r w:rsidRPr="00C6456F">
              <w:rPr>
                <w:sz w:val="20"/>
              </w:rPr>
              <w:t>Адрес электронной почты</w:t>
            </w:r>
          </w:p>
        </w:tc>
        <w:tc>
          <w:tcPr>
            <w:tcW w:w="992" w:type="dxa"/>
            <w:vAlign w:val="bottom"/>
            <w:hideMark/>
          </w:tcPr>
          <w:p w14:paraId="0F594368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2125" w:type="dxa"/>
          </w:tcPr>
          <w:p w14:paraId="6E7BAD4B" w14:textId="77777777" w:rsidR="00744F52" w:rsidRPr="00C6456F" w:rsidRDefault="00744F52" w:rsidP="00744F52">
            <w:pPr>
              <w:spacing w:before="40" w:after="40" w:line="200" w:lineRule="exact"/>
              <w:rPr>
                <w:noProof/>
                <w:sz w:val="20"/>
              </w:rPr>
            </w:pPr>
          </w:p>
        </w:tc>
      </w:tr>
      <w:tr w:rsidR="00744F52" w:rsidRPr="00C6456F" w14:paraId="53DD43D4" w14:textId="77777777" w:rsidTr="00717213">
        <w:trPr>
          <w:trHeight w:val="90"/>
        </w:trPr>
        <w:tc>
          <w:tcPr>
            <w:tcW w:w="11253" w:type="dxa"/>
            <w:hideMark/>
          </w:tcPr>
          <w:p w14:paraId="295013AC" w14:textId="77777777" w:rsidR="00744F52" w:rsidRPr="00C6456F" w:rsidRDefault="00744F52" w:rsidP="00414EE9">
            <w:pPr>
              <w:spacing w:before="40" w:after="40" w:line="20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Веб-сайт в </w:t>
            </w:r>
            <w:r w:rsidR="00414EE9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>Интернет</w:t>
            </w:r>
          </w:p>
        </w:tc>
        <w:tc>
          <w:tcPr>
            <w:tcW w:w="992" w:type="dxa"/>
            <w:vAlign w:val="bottom"/>
            <w:hideMark/>
          </w:tcPr>
          <w:p w14:paraId="000F702D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2125" w:type="dxa"/>
          </w:tcPr>
          <w:p w14:paraId="6B4F14C9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noProof/>
                <w:sz w:val="20"/>
              </w:rPr>
            </w:pPr>
          </w:p>
        </w:tc>
      </w:tr>
      <w:tr w:rsidR="00744F52" w:rsidRPr="00C6456F" w14:paraId="0C3764F0" w14:textId="77777777" w:rsidTr="00717213">
        <w:trPr>
          <w:trHeight w:val="90"/>
        </w:trPr>
        <w:tc>
          <w:tcPr>
            <w:tcW w:w="11253" w:type="dxa"/>
            <w:hideMark/>
          </w:tcPr>
          <w:p w14:paraId="6A7FF75A" w14:textId="77777777" w:rsidR="00744F52" w:rsidRPr="00C6456F" w:rsidRDefault="00744F52" w:rsidP="00744F52">
            <w:pPr>
              <w:spacing w:before="40" w:after="20"/>
              <w:rPr>
                <w:sz w:val="20"/>
              </w:rPr>
            </w:pPr>
            <w:r w:rsidRPr="00C6456F">
              <w:rPr>
                <w:sz w:val="20"/>
              </w:rPr>
              <w:t>Наличие на веб-сайте информации по нормативно закрепленному перечню сведений о деятельности организации</w:t>
            </w:r>
          </w:p>
        </w:tc>
        <w:tc>
          <w:tcPr>
            <w:tcW w:w="992" w:type="dxa"/>
            <w:vAlign w:val="bottom"/>
            <w:hideMark/>
          </w:tcPr>
          <w:p w14:paraId="4A4121A5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2125" w:type="dxa"/>
          </w:tcPr>
          <w:p w14:paraId="3FB48AA3" w14:textId="77777777" w:rsidR="00744F52" w:rsidRPr="00C6456F" w:rsidRDefault="00744F52" w:rsidP="00744F52">
            <w:pPr>
              <w:spacing w:before="40" w:after="40" w:line="200" w:lineRule="exact"/>
              <w:jc w:val="center"/>
              <w:rPr>
                <w:noProof/>
                <w:sz w:val="20"/>
              </w:rPr>
            </w:pPr>
          </w:p>
        </w:tc>
      </w:tr>
    </w:tbl>
    <w:p w14:paraId="4427F6DF" w14:textId="77777777" w:rsidR="00524DF4" w:rsidRDefault="00524DF4" w:rsidP="00744F52">
      <w:pPr>
        <w:spacing w:line="240" w:lineRule="exact"/>
        <w:jc w:val="center"/>
        <w:rPr>
          <w:b/>
          <w:bCs/>
          <w:sz w:val="20"/>
        </w:rPr>
      </w:pPr>
    </w:p>
    <w:p w14:paraId="4C369EE1" w14:textId="77777777" w:rsidR="00524DF4" w:rsidRDefault="00524DF4" w:rsidP="00744F52">
      <w:pPr>
        <w:spacing w:line="240" w:lineRule="exact"/>
        <w:jc w:val="center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6679FDB8" w14:textId="77777777" w:rsidR="00744F52" w:rsidRPr="00C6456F" w:rsidRDefault="00977BA4" w:rsidP="00744F52">
      <w:pPr>
        <w:spacing w:line="240" w:lineRule="exact"/>
        <w:jc w:val="center"/>
        <w:rPr>
          <w:b/>
          <w:bCs/>
          <w:szCs w:val="24"/>
        </w:rPr>
      </w:pPr>
      <w:r w:rsidRPr="00C6456F">
        <w:rPr>
          <w:b/>
          <w:bCs/>
          <w:szCs w:val="24"/>
        </w:rPr>
        <w:lastRenderedPageBreak/>
        <w:t>4</w:t>
      </w:r>
      <w:r w:rsidR="00104782" w:rsidRPr="00C6456F">
        <w:rPr>
          <w:b/>
          <w:bCs/>
          <w:szCs w:val="24"/>
        </w:rPr>
        <w:t>.</w:t>
      </w:r>
      <w:r w:rsidR="00974337">
        <w:rPr>
          <w:b/>
          <w:bCs/>
          <w:szCs w:val="24"/>
        </w:rPr>
        <w:t>6</w:t>
      </w:r>
      <w:r w:rsidR="00744F52" w:rsidRPr="00C6456F">
        <w:rPr>
          <w:b/>
          <w:bCs/>
          <w:szCs w:val="24"/>
        </w:rPr>
        <w:t xml:space="preserve">. Максимальная скорость доступа к </w:t>
      </w:r>
      <w:r w:rsidR="00C2713D" w:rsidRPr="00C6456F">
        <w:rPr>
          <w:b/>
          <w:bCs/>
          <w:szCs w:val="24"/>
        </w:rPr>
        <w:t xml:space="preserve">сети </w:t>
      </w:r>
      <w:r w:rsidR="00744F52" w:rsidRPr="00C6456F">
        <w:rPr>
          <w:b/>
          <w:bCs/>
          <w:szCs w:val="24"/>
        </w:rPr>
        <w:t>Интернет</w:t>
      </w:r>
    </w:p>
    <w:p w14:paraId="71076FD4" w14:textId="77777777" w:rsidR="00744F52" w:rsidRPr="00C6456F" w:rsidRDefault="00744F52" w:rsidP="00744F52">
      <w:pPr>
        <w:spacing w:after="120" w:line="220" w:lineRule="exact"/>
        <w:jc w:val="center"/>
        <w:rPr>
          <w:i/>
          <w:szCs w:val="24"/>
        </w:rPr>
      </w:pPr>
      <w:r w:rsidRPr="00C6456F">
        <w:rPr>
          <w:i/>
          <w:szCs w:val="24"/>
        </w:rPr>
        <w:t xml:space="preserve">(заполняют организации, имеющие доступ к </w:t>
      </w:r>
      <w:r w:rsidR="00F0763F" w:rsidRPr="00C6456F">
        <w:rPr>
          <w:i/>
          <w:szCs w:val="24"/>
        </w:rPr>
        <w:t xml:space="preserve">сети </w:t>
      </w:r>
      <w:r w:rsidRPr="00C6456F">
        <w:rPr>
          <w:i/>
          <w:szCs w:val="24"/>
        </w:rPr>
        <w:t>Интернет)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  <w:gridCol w:w="1417"/>
      </w:tblGrid>
      <w:tr w:rsidR="00744F52" w:rsidRPr="00C6456F" w14:paraId="2D686232" w14:textId="77777777" w:rsidTr="00F0763F">
        <w:trPr>
          <w:cantSplit/>
          <w:trHeight w:val="275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5A1F1D" w14:textId="77777777" w:rsidR="00744F52" w:rsidRPr="00C6456F" w:rsidRDefault="00744F52" w:rsidP="00F0763F">
            <w:pPr>
              <w:spacing w:line="240" w:lineRule="exact"/>
              <w:ind w:left="-250"/>
              <w:rPr>
                <w:sz w:val="20"/>
              </w:rPr>
            </w:pPr>
            <w:proofErr w:type="spellStart"/>
            <w:r w:rsidRPr="00C6456F">
              <w:rPr>
                <w:sz w:val="20"/>
              </w:rPr>
              <w:t>У</w:t>
            </w:r>
            <w:r w:rsidR="00F0763F" w:rsidRPr="00C6456F">
              <w:rPr>
                <w:sz w:val="20"/>
              </w:rPr>
              <w:t>У</w:t>
            </w:r>
            <w:r w:rsidRPr="00C6456F">
              <w:rPr>
                <w:sz w:val="20"/>
              </w:rPr>
              <w:t>кажите</w:t>
            </w:r>
            <w:proofErr w:type="spellEnd"/>
            <w:r w:rsidRPr="00C6456F">
              <w:rPr>
                <w:sz w:val="20"/>
              </w:rPr>
              <w:t xml:space="preserve"> по каждой строке графы 3 код, соответствующий следующим интервалам максимальной скорости доступа к </w:t>
            </w:r>
            <w:r w:rsidR="00F0763F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>И</w:t>
            </w:r>
            <w:r w:rsidR="000C3FC5" w:rsidRPr="00C6456F">
              <w:rPr>
                <w:sz w:val="20"/>
              </w:rPr>
              <w:t>н</w:t>
            </w:r>
            <w:r w:rsidRPr="00C6456F">
              <w:rPr>
                <w:sz w:val="20"/>
              </w:rPr>
              <w:t>тернет:</w:t>
            </w:r>
          </w:p>
        </w:tc>
      </w:tr>
      <w:tr w:rsidR="00744F52" w:rsidRPr="00C6456F" w14:paraId="46BA5291" w14:textId="77777777" w:rsidTr="00F0763F">
        <w:trPr>
          <w:gridAfter w:val="1"/>
          <w:wAfter w:w="1417" w:type="dxa"/>
          <w:cantSplit/>
          <w:trHeight w:val="2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D6A8" w14:textId="77777777" w:rsidR="00744F52" w:rsidRPr="00C6456F" w:rsidRDefault="00744F52" w:rsidP="00744F52">
            <w:pPr>
              <w:spacing w:line="240" w:lineRule="exact"/>
              <w:rPr>
                <w:b/>
                <w:sz w:val="20"/>
              </w:rPr>
            </w:pPr>
            <w:r w:rsidRPr="00C6456F">
              <w:rPr>
                <w:sz w:val="20"/>
              </w:rPr>
              <w:t>ниже 256 Кбит/сек – код 1;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7B6B13D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30.0-49.9 Мбит/сек – код 6;</w:t>
            </w:r>
          </w:p>
        </w:tc>
      </w:tr>
      <w:tr w:rsidR="00744F52" w:rsidRPr="00C6456F" w14:paraId="6084573A" w14:textId="77777777" w:rsidTr="00F0763F">
        <w:trPr>
          <w:gridAfter w:val="1"/>
          <w:wAfter w:w="1417" w:type="dxa"/>
          <w:cantSplit/>
          <w:trHeight w:val="2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E639B" w14:textId="77777777" w:rsidR="00744F52" w:rsidRPr="00C6456F" w:rsidRDefault="00744F52" w:rsidP="00744F52">
            <w:pPr>
              <w:spacing w:line="240" w:lineRule="exact"/>
              <w:rPr>
                <w:b/>
                <w:sz w:val="20"/>
              </w:rPr>
            </w:pPr>
            <w:r w:rsidRPr="00C6456F">
              <w:rPr>
                <w:sz w:val="20"/>
              </w:rPr>
              <w:t>256 -511 Кбит/сек – код 2;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E4036D4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50.0-99.9 Мбит/сек – код 7;</w:t>
            </w:r>
          </w:p>
        </w:tc>
      </w:tr>
      <w:tr w:rsidR="00744F52" w:rsidRPr="00C6456F" w14:paraId="7DBCCB3F" w14:textId="77777777" w:rsidTr="00F0763F">
        <w:trPr>
          <w:gridAfter w:val="1"/>
          <w:wAfter w:w="1417" w:type="dxa"/>
          <w:cantSplit/>
          <w:trHeight w:val="2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341B5" w14:textId="77777777" w:rsidR="00744F52" w:rsidRPr="00C6456F" w:rsidRDefault="00744F52" w:rsidP="00744F52">
            <w:pPr>
              <w:widowControl w:val="0"/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 xml:space="preserve">512 Кбит/сек – 999 Кбит /сек – код 3;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DCC9D57" w14:textId="77777777" w:rsidR="00744F52" w:rsidRPr="00C6456F" w:rsidRDefault="00744F52" w:rsidP="00744F52">
            <w:pPr>
              <w:widowControl w:val="0"/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100 Мбит/сек и выше – код 8;</w:t>
            </w:r>
          </w:p>
        </w:tc>
      </w:tr>
      <w:tr w:rsidR="00744F52" w:rsidRPr="00C6456F" w14:paraId="6880FFDF" w14:textId="77777777" w:rsidTr="00F0763F">
        <w:trPr>
          <w:gridAfter w:val="1"/>
          <w:wAfter w:w="1417" w:type="dxa"/>
          <w:cantSplit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CE3C60" w14:textId="77777777" w:rsidR="00744F52" w:rsidRPr="00C6456F" w:rsidRDefault="00744F52" w:rsidP="00744F52">
            <w:pPr>
              <w:widowControl w:val="0"/>
              <w:spacing w:line="240" w:lineRule="exact"/>
              <w:rPr>
                <w:sz w:val="20"/>
              </w:rPr>
            </w:pPr>
            <w:r w:rsidRPr="00C6456F">
              <w:rPr>
                <w:sz w:val="20"/>
              </w:rPr>
              <w:t>1.0-1.9 Мбит/сек – код 4;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EF1EE4" w14:textId="77777777" w:rsidR="00744F52" w:rsidRPr="00C6456F" w:rsidRDefault="00744F52" w:rsidP="00744F52">
            <w:pPr>
              <w:widowControl w:val="0"/>
              <w:spacing w:line="240" w:lineRule="exact"/>
              <w:rPr>
                <w:sz w:val="20"/>
              </w:rPr>
            </w:pPr>
            <w:proofErr w:type="gramStart"/>
            <w:r w:rsidRPr="00C6456F">
              <w:rPr>
                <w:sz w:val="20"/>
              </w:rPr>
              <w:t>этот вид доступа не используется – код 0 (этот код может быть</w:t>
            </w:r>
            <w:proofErr w:type="gramEnd"/>
          </w:p>
        </w:tc>
      </w:tr>
      <w:tr w:rsidR="00744F52" w:rsidRPr="00C6456F" w14:paraId="2C551253" w14:textId="77777777" w:rsidTr="00F0763F">
        <w:trPr>
          <w:gridAfter w:val="1"/>
          <w:wAfter w:w="1417" w:type="dxa"/>
          <w:cantSplit/>
          <w:trHeight w:val="2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4EF32" w14:textId="77777777" w:rsidR="00744F52" w:rsidRPr="00C6456F" w:rsidRDefault="00744F52" w:rsidP="00744F52">
            <w:pPr>
              <w:spacing w:line="240" w:lineRule="exact"/>
              <w:rPr>
                <w:b/>
                <w:sz w:val="20"/>
              </w:rPr>
            </w:pPr>
            <w:r w:rsidRPr="00C6456F">
              <w:rPr>
                <w:sz w:val="20"/>
              </w:rPr>
              <w:t>2.0-29.9 Мбит/сек – код 5;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4B91B31" w14:textId="77777777" w:rsidR="00744F52" w:rsidRPr="00C6456F" w:rsidRDefault="00744F52" w:rsidP="00744F52">
            <w:pPr>
              <w:spacing w:line="240" w:lineRule="exact"/>
              <w:rPr>
                <w:sz w:val="20"/>
              </w:rPr>
            </w:pPr>
            <w:proofErr w:type="gramStart"/>
            <w:r w:rsidRPr="00C6456F">
              <w:rPr>
                <w:sz w:val="20"/>
              </w:rPr>
              <w:t>использован</w:t>
            </w:r>
            <w:proofErr w:type="gramEnd"/>
            <w:r w:rsidRPr="00C6456F">
              <w:rPr>
                <w:sz w:val="20"/>
              </w:rPr>
              <w:t xml:space="preserve"> для строк 02, 03, 04)</w:t>
            </w:r>
          </w:p>
        </w:tc>
      </w:tr>
    </w:tbl>
    <w:p w14:paraId="56ACC6BA" w14:textId="77777777" w:rsidR="00744F52" w:rsidRPr="00C6456F" w:rsidRDefault="00744F52" w:rsidP="00744F52">
      <w:pPr>
        <w:rPr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5"/>
        <w:gridCol w:w="959"/>
        <w:gridCol w:w="1593"/>
      </w:tblGrid>
      <w:tr w:rsidR="00744F52" w:rsidRPr="00C6456F" w14:paraId="2643AAC1" w14:textId="77777777" w:rsidTr="00717213">
        <w:trPr>
          <w:trHeight w:val="20"/>
          <w:tblHeader/>
        </w:trPr>
        <w:tc>
          <w:tcPr>
            <w:tcW w:w="11765" w:type="dxa"/>
            <w:hideMark/>
          </w:tcPr>
          <w:p w14:paraId="3D50BFD6" w14:textId="77777777" w:rsidR="00744F52" w:rsidRPr="00C6456F" w:rsidRDefault="00744F52" w:rsidP="00744F52">
            <w:pPr>
              <w:spacing w:before="60" w:after="4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показателя</w:t>
            </w:r>
          </w:p>
        </w:tc>
        <w:tc>
          <w:tcPr>
            <w:tcW w:w="959" w:type="dxa"/>
            <w:vAlign w:val="center"/>
            <w:hideMark/>
          </w:tcPr>
          <w:p w14:paraId="5DDC4EA8" w14:textId="77777777" w:rsidR="00744F52" w:rsidRPr="00C6456F" w:rsidRDefault="00744F52" w:rsidP="00744F52">
            <w:pPr>
              <w:spacing w:before="60" w:after="4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1593" w:type="dxa"/>
            <w:hideMark/>
          </w:tcPr>
          <w:p w14:paraId="67C25BAB" w14:textId="77777777" w:rsidR="00744F52" w:rsidRPr="00C6456F" w:rsidRDefault="00744F52" w:rsidP="00744F52">
            <w:pPr>
              <w:spacing w:before="60" w:after="4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Код</w:t>
            </w:r>
          </w:p>
        </w:tc>
      </w:tr>
      <w:tr w:rsidR="00744F52" w:rsidRPr="00C6456F" w14:paraId="60AD84F3" w14:textId="77777777" w:rsidTr="00717213">
        <w:trPr>
          <w:trHeight w:val="225"/>
          <w:tblHeader/>
        </w:trPr>
        <w:tc>
          <w:tcPr>
            <w:tcW w:w="11765" w:type="dxa"/>
            <w:hideMark/>
          </w:tcPr>
          <w:p w14:paraId="0CFA7CB7" w14:textId="77777777" w:rsidR="00744F52" w:rsidRPr="00C6456F" w:rsidRDefault="00744F52" w:rsidP="00744F52">
            <w:pPr>
              <w:spacing w:before="60" w:after="4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959" w:type="dxa"/>
            <w:hideMark/>
          </w:tcPr>
          <w:p w14:paraId="008F40B7" w14:textId="77777777" w:rsidR="00744F52" w:rsidRPr="00C6456F" w:rsidRDefault="00744F52" w:rsidP="00744F52">
            <w:pPr>
              <w:spacing w:before="60" w:after="4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593" w:type="dxa"/>
            <w:hideMark/>
          </w:tcPr>
          <w:p w14:paraId="12B263DB" w14:textId="77777777" w:rsidR="00744F52" w:rsidRPr="00C6456F" w:rsidRDefault="00744F52" w:rsidP="00744F52">
            <w:pPr>
              <w:spacing w:before="60" w:after="4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744F52" w:rsidRPr="00C6456F" w14:paraId="3EA79A07" w14:textId="77777777" w:rsidTr="00717213">
        <w:trPr>
          <w:trHeight w:val="20"/>
        </w:trPr>
        <w:tc>
          <w:tcPr>
            <w:tcW w:w="11765" w:type="dxa"/>
            <w:hideMark/>
          </w:tcPr>
          <w:p w14:paraId="7BD2530D" w14:textId="77777777" w:rsidR="00744F52" w:rsidRPr="00C6456F" w:rsidRDefault="00744F52" w:rsidP="00F0763F">
            <w:pPr>
              <w:spacing w:before="40" w:after="40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Максимальная скорость доступа к </w:t>
            </w:r>
            <w:r w:rsidR="00F0763F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 xml:space="preserve">Интернет </w:t>
            </w:r>
          </w:p>
        </w:tc>
        <w:tc>
          <w:tcPr>
            <w:tcW w:w="959" w:type="dxa"/>
            <w:vAlign w:val="bottom"/>
            <w:hideMark/>
          </w:tcPr>
          <w:p w14:paraId="4EC90A1D" w14:textId="77777777" w:rsidR="00744F52" w:rsidRPr="00C6456F" w:rsidRDefault="00744F52" w:rsidP="00744F52">
            <w:pPr>
              <w:spacing w:before="40" w:after="4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593" w:type="dxa"/>
          </w:tcPr>
          <w:p w14:paraId="1195E60F" w14:textId="77777777" w:rsidR="00744F52" w:rsidRPr="00C6456F" w:rsidRDefault="00744F52" w:rsidP="00744F52">
            <w:pPr>
              <w:spacing w:before="40" w:after="40"/>
              <w:rPr>
                <w:sz w:val="20"/>
              </w:rPr>
            </w:pPr>
          </w:p>
        </w:tc>
      </w:tr>
      <w:tr w:rsidR="00744F52" w:rsidRPr="00C6456F" w14:paraId="248DBFCD" w14:textId="77777777" w:rsidTr="00717213">
        <w:trPr>
          <w:trHeight w:val="20"/>
        </w:trPr>
        <w:tc>
          <w:tcPr>
            <w:tcW w:w="11765" w:type="dxa"/>
            <w:hideMark/>
          </w:tcPr>
          <w:p w14:paraId="3ECCCA72" w14:textId="77777777" w:rsidR="00744F52" w:rsidRPr="00C6456F" w:rsidRDefault="00744F52" w:rsidP="008C283D">
            <w:pPr>
              <w:ind w:left="170"/>
              <w:rPr>
                <w:noProof/>
                <w:sz w:val="20"/>
              </w:rPr>
            </w:pPr>
            <w:r w:rsidRPr="00C6456F">
              <w:rPr>
                <w:sz w:val="20"/>
              </w:rPr>
              <w:t>в том числе по типам доступа:</w:t>
            </w:r>
          </w:p>
        </w:tc>
        <w:tc>
          <w:tcPr>
            <w:tcW w:w="959" w:type="dxa"/>
            <w:vAlign w:val="bottom"/>
          </w:tcPr>
          <w:p w14:paraId="517F5154" w14:textId="77777777" w:rsidR="00744F52" w:rsidRPr="00C6456F" w:rsidRDefault="00744F52" w:rsidP="008C283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593" w:type="dxa"/>
          </w:tcPr>
          <w:p w14:paraId="1C5FDC29" w14:textId="77777777" w:rsidR="00744F52" w:rsidRPr="00C6456F" w:rsidRDefault="00744F52" w:rsidP="008C283D">
            <w:pPr>
              <w:rPr>
                <w:noProof/>
                <w:sz w:val="20"/>
              </w:rPr>
            </w:pPr>
          </w:p>
        </w:tc>
      </w:tr>
      <w:tr w:rsidR="00744F52" w:rsidRPr="00C6456F" w14:paraId="280493AA" w14:textId="77777777" w:rsidTr="00717213">
        <w:trPr>
          <w:trHeight w:val="20"/>
        </w:trPr>
        <w:tc>
          <w:tcPr>
            <w:tcW w:w="11765" w:type="dxa"/>
            <w:hideMark/>
          </w:tcPr>
          <w:p w14:paraId="6D03EA12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максимальная скорость фиксированного проводного доступа к </w:t>
            </w:r>
            <w:r w:rsidR="00F0763F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 xml:space="preserve">Интернет  </w:t>
            </w:r>
          </w:p>
          <w:p w14:paraId="4A37A322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proofErr w:type="gramStart"/>
            <w:r w:rsidRPr="00C6456F">
              <w:rPr>
                <w:sz w:val="20"/>
              </w:rPr>
              <w:t xml:space="preserve">(модемное подключение через коммутируемую телефонную линию, ISDN связь, цифровая абонентская линия (технология </w:t>
            </w:r>
            <w:proofErr w:type="spellStart"/>
            <w:r w:rsidRPr="00C6456F">
              <w:rPr>
                <w:sz w:val="20"/>
              </w:rPr>
              <w:t>xDSL</w:t>
            </w:r>
            <w:proofErr w:type="spellEnd"/>
            <w:r w:rsidRPr="00C6456F">
              <w:rPr>
                <w:sz w:val="20"/>
              </w:rPr>
              <w:t xml:space="preserve"> и т.д.), другая кабельная связь (включая выделенные линии, оптоволокно и др.)</w:t>
            </w:r>
            <w:proofErr w:type="gramEnd"/>
          </w:p>
        </w:tc>
        <w:tc>
          <w:tcPr>
            <w:tcW w:w="959" w:type="dxa"/>
            <w:vAlign w:val="bottom"/>
            <w:hideMark/>
          </w:tcPr>
          <w:p w14:paraId="537A2D16" w14:textId="77777777" w:rsidR="00744F52" w:rsidRPr="00C6456F" w:rsidRDefault="00744F52" w:rsidP="008C283D">
            <w:pPr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593" w:type="dxa"/>
          </w:tcPr>
          <w:p w14:paraId="112087C0" w14:textId="77777777" w:rsidR="00744F52" w:rsidRPr="00C6456F" w:rsidRDefault="00744F52" w:rsidP="008C283D">
            <w:pPr>
              <w:rPr>
                <w:sz w:val="20"/>
              </w:rPr>
            </w:pPr>
          </w:p>
        </w:tc>
      </w:tr>
      <w:tr w:rsidR="00744F52" w:rsidRPr="00C6456F" w14:paraId="165ACD6E" w14:textId="77777777" w:rsidTr="00717213">
        <w:trPr>
          <w:trHeight w:val="20"/>
        </w:trPr>
        <w:tc>
          <w:tcPr>
            <w:tcW w:w="11765" w:type="dxa"/>
            <w:hideMark/>
          </w:tcPr>
          <w:p w14:paraId="52A19C1A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максимальная скорость фиксированного беспроводного доступа к </w:t>
            </w:r>
            <w:r w:rsidR="00F0763F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>Интернет</w:t>
            </w:r>
          </w:p>
          <w:p w14:paraId="1CEE65E4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proofErr w:type="gramStart"/>
            <w:r w:rsidRPr="00C6456F">
              <w:rPr>
                <w:sz w:val="20"/>
              </w:rPr>
              <w:t xml:space="preserve">(спутниковая связь, фиксированная беспроводная связь (например, </w:t>
            </w:r>
            <w:r w:rsidRPr="00C6456F">
              <w:rPr>
                <w:sz w:val="20"/>
                <w:lang w:val="en-US"/>
              </w:rPr>
              <w:t>Wi</w:t>
            </w:r>
            <w:r w:rsidRPr="00C6456F">
              <w:rPr>
                <w:sz w:val="20"/>
              </w:rPr>
              <w:t>-</w:t>
            </w:r>
            <w:r w:rsidRPr="00C6456F">
              <w:rPr>
                <w:sz w:val="20"/>
                <w:lang w:val="en-US"/>
              </w:rPr>
              <w:t>Fi</w:t>
            </w:r>
            <w:r w:rsidRPr="00C6456F">
              <w:rPr>
                <w:sz w:val="20"/>
              </w:rPr>
              <w:t>, WiMAX)</w:t>
            </w:r>
            <w:proofErr w:type="gramEnd"/>
          </w:p>
        </w:tc>
        <w:tc>
          <w:tcPr>
            <w:tcW w:w="959" w:type="dxa"/>
            <w:vAlign w:val="bottom"/>
            <w:hideMark/>
          </w:tcPr>
          <w:p w14:paraId="00C7AA82" w14:textId="77777777" w:rsidR="00744F52" w:rsidRPr="00C6456F" w:rsidRDefault="00744F52" w:rsidP="008C283D">
            <w:pPr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1593" w:type="dxa"/>
          </w:tcPr>
          <w:p w14:paraId="06E4E611" w14:textId="77777777" w:rsidR="00744F52" w:rsidRPr="00C6456F" w:rsidRDefault="00744F52" w:rsidP="008C283D">
            <w:pPr>
              <w:rPr>
                <w:sz w:val="20"/>
              </w:rPr>
            </w:pPr>
          </w:p>
        </w:tc>
      </w:tr>
      <w:tr w:rsidR="00744F52" w:rsidRPr="00C6456F" w14:paraId="0D34C6F8" w14:textId="77777777" w:rsidTr="00717213">
        <w:trPr>
          <w:trHeight w:val="20"/>
        </w:trPr>
        <w:tc>
          <w:tcPr>
            <w:tcW w:w="11765" w:type="dxa"/>
            <w:hideMark/>
          </w:tcPr>
          <w:p w14:paraId="3487BD3B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максимальная скорость мобильного доступа к </w:t>
            </w:r>
            <w:r w:rsidR="00F0763F" w:rsidRPr="00C6456F">
              <w:rPr>
                <w:sz w:val="20"/>
              </w:rPr>
              <w:t xml:space="preserve">сети </w:t>
            </w:r>
            <w:r w:rsidRPr="00C6456F">
              <w:rPr>
                <w:sz w:val="20"/>
              </w:rPr>
              <w:t xml:space="preserve">Интернет </w:t>
            </w:r>
          </w:p>
          <w:p w14:paraId="56734E78" w14:textId="77777777" w:rsidR="00744F52" w:rsidRPr="00C6456F" w:rsidRDefault="00744F52" w:rsidP="008C283D">
            <w:pPr>
              <w:autoSpaceDE w:val="0"/>
              <w:autoSpaceDN w:val="0"/>
              <w:adjustRightInd w:val="0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>(через любое устройство: портативный компьютер или мобильный сотовый телефон и т. д.)</w:t>
            </w:r>
          </w:p>
        </w:tc>
        <w:tc>
          <w:tcPr>
            <w:tcW w:w="959" w:type="dxa"/>
            <w:vAlign w:val="bottom"/>
            <w:hideMark/>
          </w:tcPr>
          <w:p w14:paraId="20964579" w14:textId="77777777" w:rsidR="00744F52" w:rsidRPr="00C6456F" w:rsidRDefault="00744F52" w:rsidP="008C283D">
            <w:pPr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1593" w:type="dxa"/>
          </w:tcPr>
          <w:p w14:paraId="3FF3F618" w14:textId="77777777" w:rsidR="00744F52" w:rsidRPr="00C6456F" w:rsidRDefault="00744F52" w:rsidP="008C283D">
            <w:pPr>
              <w:rPr>
                <w:sz w:val="20"/>
              </w:rPr>
            </w:pPr>
          </w:p>
        </w:tc>
      </w:tr>
    </w:tbl>
    <w:p w14:paraId="3CC1E02D" w14:textId="77777777" w:rsidR="00524DF4" w:rsidRDefault="00524DF4" w:rsidP="00BC0D00">
      <w:pPr>
        <w:jc w:val="center"/>
        <w:outlineLvl w:val="7"/>
        <w:rPr>
          <w:b/>
          <w:bCs/>
          <w:sz w:val="20"/>
        </w:rPr>
      </w:pPr>
    </w:p>
    <w:p w14:paraId="74C1EE25" w14:textId="77777777" w:rsidR="00BC0D00" w:rsidRPr="00C6456F" w:rsidRDefault="00524DF4" w:rsidP="00524DF4">
      <w:pPr>
        <w:jc w:val="center"/>
        <w:outlineLvl w:val="7"/>
        <w:rPr>
          <w:b/>
          <w:bCs/>
          <w:szCs w:val="24"/>
        </w:rPr>
      </w:pPr>
      <w:r>
        <w:rPr>
          <w:b/>
          <w:bCs/>
          <w:sz w:val="20"/>
        </w:rPr>
        <w:br w:type="page"/>
      </w:r>
      <w:r w:rsidR="00BC0D00" w:rsidRPr="00C6456F">
        <w:rPr>
          <w:b/>
          <w:bCs/>
          <w:szCs w:val="24"/>
        </w:rPr>
        <w:lastRenderedPageBreak/>
        <w:t xml:space="preserve">Раздел </w:t>
      </w:r>
      <w:r w:rsidR="008C283D" w:rsidRPr="00C6456F">
        <w:rPr>
          <w:b/>
          <w:bCs/>
          <w:szCs w:val="24"/>
        </w:rPr>
        <w:t>5</w:t>
      </w:r>
      <w:r w:rsidR="00BC0D00" w:rsidRPr="00C6456F">
        <w:rPr>
          <w:b/>
          <w:bCs/>
          <w:szCs w:val="24"/>
        </w:rPr>
        <w:t>. Финансово-экономическая деятельность организации</w:t>
      </w:r>
    </w:p>
    <w:p w14:paraId="4ED9EC70" w14:textId="1401D128" w:rsidR="0003064A" w:rsidRPr="00C6456F" w:rsidRDefault="0003064A" w:rsidP="0003064A">
      <w:pPr>
        <w:spacing w:after="120" w:line="220" w:lineRule="exact"/>
        <w:ind w:left="709"/>
        <w:jc w:val="center"/>
        <w:rPr>
          <w:b/>
          <w:szCs w:val="24"/>
        </w:rPr>
      </w:pPr>
      <w:r w:rsidRPr="00C6456F">
        <w:rPr>
          <w:szCs w:val="24"/>
        </w:rPr>
        <w:t xml:space="preserve">(раздел заполняет только организация дополнительного образования детей, являющаяся самостоятельным юридическим лицом (с учетом обособленных подразделений (в том числе филиалов), у которой основной вид экономической деятельности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 xml:space="preserve">ед. 2) </w:t>
      </w:r>
      <w:r w:rsidRPr="00C6456F">
        <w:rPr>
          <w:szCs w:val="24"/>
        </w:rPr>
        <w:t xml:space="preserve"> «Образование дополнительное» (коды 85.4; 85.41; 85.41.1; 85.41.2; 85.41.9)</w:t>
      </w: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14884"/>
      </w:tblGrid>
      <w:tr w:rsidR="00BC0D00" w:rsidRPr="00C6456F" w14:paraId="3D7A995E" w14:textId="77777777" w:rsidTr="00901AFC">
        <w:trPr>
          <w:trHeight w:val="199"/>
        </w:trPr>
        <w:tc>
          <w:tcPr>
            <w:tcW w:w="14884" w:type="dxa"/>
            <w:hideMark/>
          </w:tcPr>
          <w:p w14:paraId="19506D37" w14:textId="77777777" w:rsidR="00BC0D00" w:rsidRPr="00C6456F" w:rsidRDefault="008C283D" w:rsidP="00C6456F">
            <w:pPr>
              <w:spacing w:after="60"/>
              <w:jc w:val="center"/>
              <w:outlineLvl w:val="7"/>
              <w:rPr>
                <w:spacing w:val="-4"/>
                <w:szCs w:val="24"/>
              </w:rPr>
            </w:pPr>
            <w:r w:rsidRPr="00C6456F">
              <w:rPr>
                <w:b/>
                <w:bCs/>
                <w:szCs w:val="24"/>
              </w:rPr>
              <w:t>5</w:t>
            </w:r>
            <w:r w:rsidR="00BC0D00" w:rsidRPr="00C6456F">
              <w:rPr>
                <w:b/>
                <w:bCs/>
                <w:szCs w:val="24"/>
              </w:rPr>
              <w:t>.1</w:t>
            </w:r>
            <w:r w:rsidR="00363AB8" w:rsidRPr="00C6456F">
              <w:rPr>
                <w:b/>
                <w:bCs/>
                <w:szCs w:val="24"/>
              </w:rPr>
              <w:t xml:space="preserve">. Распределение объема средств </w:t>
            </w:r>
            <w:r w:rsidR="00BC0D00" w:rsidRPr="00C6456F">
              <w:rPr>
                <w:b/>
                <w:bCs/>
                <w:szCs w:val="24"/>
              </w:rPr>
              <w:t>организации по источникам их получения и видам деятельности</w:t>
            </w:r>
          </w:p>
        </w:tc>
      </w:tr>
    </w:tbl>
    <w:p w14:paraId="235A8271" w14:textId="77777777" w:rsidR="00BC0D00" w:rsidRPr="00C6456F" w:rsidRDefault="008C283D" w:rsidP="008C283D">
      <w:pPr>
        <w:spacing w:before="40"/>
        <w:ind w:right="396"/>
        <w:jc w:val="right"/>
        <w:rPr>
          <w:sz w:val="20"/>
        </w:rPr>
      </w:pPr>
      <w:r w:rsidRPr="00C6456F">
        <w:rPr>
          <w:sz w:val="20"/>
        </w:rPr>
        <w:t xml:space="preserve">      Код по ОКЕИ: тысяча рублей – 384 (с одним десятичным знаком)</w:t>
      </w:r>
    </w:p>
    <w:tbl>
      <w:tblPr>
        <w:tblW w:w="14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2"/>
        <w:gridCol w:w="850"/>
        <w:gridCol w:w="2410"/>
        <w:gridCol w:w="2837"/>
      </w:tblGrid>
      <w:tr w:rsidR="0003064A" w:rsidRPr="00C6456F" w14:paraId="1539BC27" w14:textId="77777777" w:rsidTr="00524DF4">
        <w:trPr>
          <w:cantSplit/>
          <w:trHeight w:val="414"/>
          <w:tblHeader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AF3FA" w14:textId="77777777" w:rsidR="0003064A" w:rsidRPr="00C6456F" w:rsidRDefault="0003064A" w:rsidP="00901AFC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EB03C" w14:textId="77777777" w:rsidR="0003064A" w:rsidRPr="00C6456F" w:rsidRDefault="0003064A" w:rsidP="00901AFC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BD5A6" w14:textId="77777777" w:rsidR="0003064A" w:rsidRPr="00C6456F" w:rsidRDefault="0003064A" w:rsidP="0003064A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Всего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011DA" w14:textId="77777777" w:rsidR="0003064A" w:rsidRPr="00C6456F" w:rsidRDefault="0003064A" w:rsidP="00363AB8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из них от образовательн</w:t>
            </w:r>
            <w:r w:rsidR="00363AB8" w:rsidRPr="00C6456F">
              <w:rPr>
                <w:sz w:val="20"/>
              </w:rPr>
              <w:t>о</w:t>
            </w:r>
            <w:r w:rsidRPr="00C6456F">
              <w:rPr>
                <w:sz w:val="20"/>
              </w:rPr>
              <w:t>й деятельности</w:t>
            </w:r>
          </w:p>
        </w:tc>
      </w:tr>
      <w:tr w:rsidR="0003064A" w:rsidRPr="00C6456F" w14:paraId="5B8FABB4" w14:textId="77777777" w:rsidTr="00CA55A1">
        <w:trPr>
          <w:cantSplit/>
          <w:tblHeader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3E37B" w14:textId="77777777" w:rsidR="0003064A" w:rsidRPr="00C6456F" w:rsidRDefault="0003064A" w:rsidP="00901AFC">
            <w:pPr>
              <w:spacing w:before="20" w:after="20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D22E" w14:textId="77777777" w:rsidR="0003064A" w:rsidRPr="00C6456F" w:rsidRDefault="0003064A" w:rsidP="00901AFC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E0926" w14:textId="77777777" w:rsidR="0003064A" w:rsidRPr="00C6456F" w:rsidRDefault="0003064A" w:rsidP="00901AFC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D9DC" w14:textId="77777777" w:rsidR="0003064A" w:rsidRPr="00C6456F" w:rsidRDefault="0003064A" w:rsidP="00901AFC">
            <w:pPr>
              <w:spacing w:before="20" w:after="20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</w:tr>
      <w:tr w:rsidR="0003064A" w:rsidRPr="00C6456F" w14:paraId="25BD8B1A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B0FFA" w14:textId="77777777" w:rsidR="0003064A" w:rsidRPr="00C6456F" w:rsidRDefault="00363AB8" w:rsidP="008C283D">
            <w:pPr>
              <w:spacing w:before="120" w:after="20" w:line="200" w:lineRule="exact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Объем поступивших средств </w:t>
            </w:r>
            <w:r w:rsidR="0003064A" w:rsidRPr="00C6456F">
              <w:rPr>
                <w:sz w:val="20"/>
              </w:rPr>
              <w:t>(за отчетный год) – всего</w:t>
            </w:r>
            <w:r w:rsidR="008C283D" w:rsidRPr="00C6456F">
              <w:rPr>
                <w:sz w:val="20"/>
              </w:rPr>
              <w:t xml:space="preserve"> (сумма строк</w:t>
            </w:r>
            <w:r w:rsidR="0003064A" w:rsidRPr="00C6456F">
              <w:rPr>
                <w:sz w:val="20"/>
              </w:rPr>
              <w:t xml:space="preserve"> 02, 06, 07, 08, 09)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60BFC3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982CA" w14:textId="77777777" w:rsidR="0003064A" w:rsidRPr="00C6456F" w:rsidRDefault="0003064A" w:rsidP="00901AFC">
            <w:pPr>
              <w:spacing w:before="1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B6F66" w14:textId="77777777" w:rsidR="0003064A" w:rsidRPr="00C6456F" w:rsidRDefault="0003064A" w:rsidP="00901AFC">
            <w:pPr>
              <w:spacing w:before="1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03064A" w:rsidRPr="00C6456F" w14:paraId="40083C88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8E1F43" w14:textId="77777777" w:rsidR="0003064A" w:rsidRPr="00C6456F" w:rsidRDefault="0003064A" w:rsidP="00901AFC">
            <w:pPr>
              <w:tabs>
                <w:tab w:val="center" w:pos="4153"/>
                <w:tab w:val="right" w:pos="8306"/>
              </w:tabs>
              <w:spacing w:before="20" w:after="20" w:line="200" w:lineRule="exact"/>
              <w:ind w:left="170"/>
              <w:rPr>
                <w:sz w:val="20"/>
              </w:rPr>
            </w:pPr>
            <w:r w:rsidRPr="00C6456F">
              <w:rPr>
                <w:sz w:val="20"/>
              </w:rPr>
              <w:t>в том числе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E523DBC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171A75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EC715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36FC6980" w14:textId="77777777" w:rsidTr="00CA55A1">
        <w:trPr>
          <w:cantSplit/>
          <w:jc w:val="center"/>
        </w:trPr>
        <w:tc>
          <w:tcPr>
            <w:tcW w:w="8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0753" w14:textId="77777777" w:rsidR="0003064A" w:rsidRPr="00C6456F" w:rsidRDefault="0003064A" w:rsidP="00901AFC">
            <w:pPr>
              <w:spacing w:before="20" w:after="20" w:line="200" w:lineRule="exact"/>
              <w:ind w:left="170"/>
              <w:rPr>
                <w:i/>
                <w:noProof/>
                <w:sz w:val="20"/>
              </w:rPr>
            </w:pPr>
            <w:r w:rsidRPr="00C6456F">
              <w:rPr>
                <w:sz w:val="20"/>
              </w:rPr>
              <w:t>б</w:t>
            </w:r>
            <w:r w:rsidR="00363AB8" w:rsidRPr="00C6456F">
              <w:rPr>
                <w:sz w:val="20"/>
              </w:rPr>
              <w:t>юджетов всех уровней (субсидий)</w:t>
            </w:r>
            <w:r w:rsidRPr="00C6456F">
              <w:rPr>
                <w:sz w:val="20"/>
              </w:rPr>
              <w:t xml:space="preserve"> – всего (сумма строк 03 – 05)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B0AD6F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A3B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E809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02AB12EB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68313D" w14:textId="77777777" w:rsidR="0003064A" w:rsidRPr="00C6456F" w:rsidRDefault="0003064A" w:rsidP="00901AFC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C6456F">
              <w:rPr>
                <w:sz w:val="20"/>
              </w:rPr>
              <w:t>в том числе бюджета: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435AD8E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FE37F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760D9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71FBA54F" w14:textId="77777777" w:rsidTr="00CA55A1">
        <w:trPr>
          <w:cantSplit/>
          <w:jc w:val="center"/>
        </w:trPr>
        <w:tc>
          <w:tcPr>
            <w:tcW w:w="81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0169AE" w14:textId="77777777" w:rsidR="0003064A" w:rsidRPr="00C6456F" w:rsidRDefault="0003064A" w:rsidP="00901AFC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C6456F">
              <w:rPr>
                <w:sz w:val="20"/>
              </w:rPr>
              <w:t>федерального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9402DC6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8F58C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0D5EC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42269744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1BB16" w14:textId="77777777" w:rsidR="0003064A" w:rsidRPr="00C6456F" w:rsidRDefault="0003064A" w:rsidP="00901AFC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субъекта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037330B5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050F0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E0870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72137D51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5D8CE" w14:textId="77777777" w:rsidR="0003064A" w:rsidRPr="00C6456F" w:rsidRDefault="0003064A" w:rsidP="00901AFC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местного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DB2D27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1499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0CEB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6DB4A2F9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B867B" w14:textId="77777777" w:rsidR="0003064A" w:rsidRPr="00C6456F" w:rsidRDefault="0003064A" w:rsidP="00901AFC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организаций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2318D6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C933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5BE1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5F7A4B6E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1B4D" w14:textId="77777777" w:rsidR="0003064A" w:rsidRPr="00C6456F" w:rsidRDefault="0003064A" w:rsidP="00901AFC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>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6D21BA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4B8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B31D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67B7631C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ACAA60" w14:textId="77777777" w:rsidR="0003064A" w:rsidRPr="00C6456F" w:rsidRDefault="0003064A" w:rsidP="00901AFC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внебюджетных фондов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081128E7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ADB7F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345BE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  <w:tr w:rsidR="0003064A" w:rsidRPr="00C6456F" w14:paraId="3A6A53B0" w14:textId="77777777" w:rsidTr="00CA55A1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22841" w14:textId="77777777" w:rsidR="0003064A" w:rsidRPr="00C6456F" w:rsidRDefault="0003064A" w:rsidP="00901AFC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C6456F">
              <w:rPr>
                <w:sz w:val="20"/>
              </w:rPr>
              <w:t>иностранных источников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2DAEFB7D" w14:textId="77777777" w:rsidR="0003064A" w:rsidRPr="00C6456F" w:rsidRDefault="0003064A" w:rsidP="00901AFC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B4E4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262EF" w14:textId="77777777" w:rsidR="0003064A" w:rsidRPr="00C6456F" w:rsidRDefault="0003064A" w:rsidP="00901AFC">
            <w:pPr>
              <w:spacing w:before="20" w:after="20" w:line="200" w:lineRule="exact"/>
              <w:rPr>
                <w:noProof/>
                <w:sz w:val="20"/>
              </w:rPr>
            </w:pPr>
          </w:p>
        </w:tc>
      </w:tr>
    </w:tbl>
    <w:p w14:paraId="1C19558A" w14:textId="77777777" w:rsidR="0003064A" w:rsidRPr="00C6456F" w:rsidRDefault="005662A5" w:rsidP="008C283D">
      <w:pPr>
        <w:tabs>
          <w:tab w:val="left" w:pos="4470"/>
        </w:tabs>
        <w:spacing w:before="240" w:line="200" w:lineRule="exact"/>
        <w:ind w:left="1701"/>
        <w:rPr>
          <w:noProof/>
          <w:sz w:val="20"/>
        </w:rPr>
      </w:pPr>
      <w:r>
        <w:rPr>
          <w:b/>
          <w:bCs/>
          <w:sz w:val="20"/>
        </w:rPr>
        <w:t xml:space="preserve">Справочно: </w:t>
      </w:r>
      <w:r w:rsidR="0003064A" w:rsidRPr="00C6456F">
        <w:rPr>
          <w:sz w:val="20"/>
        </w:rPr>
        <w:t>Остаток средств:</w:t>
      </w:r>
      <w:r w:rsidR="008C283D" w:rsidRPr="00C6456F">
        <w:rPr>
          <w:sz w:val="20"/>
        </w:rPr>
        <w:tab/>
      </w:r>
    </w:p>
    <w:p w14:paraId="12F3575E" w14:textId="77777777" w:rsidR="0003064A" w:rsidRPr="00C6456F" w:rsidRDefault="0003064A" w:rsidP="008C283D">
      <w:pPr>
        <w:spacing w:before="20" w:line="200" w:lineRule="exact"/>
        <w:ind w:left="2409" w:firstLine="423"/>
        <w:rPr>
          <w:sz w:val="20"/>
        </w:rPr>
      </w:pPr>
      <w:r w:rsidRPr="00C6456F">
        <w:rPr>
          <w:sz w:val="20"/>
        </w:rPr>
        <w:t xml:space="preserve">на </w:t>
      </w:r>
      <w:r w:rsidR="008C283D" w:rsidRPr="00C6456F">
        <w:rPr>
          <w:sz w:val="20"/>
        </w:rPr>
        <w:t xml:space="preserve">начало отчетного года (10) </w:t>
      </w:r>
      <w:r w:rsidR="00B20414" w:rsidRPr="00C6456F">
        <w:rPr>
          <w:sz w:val="20"/>
          <w:lang w:val="en-US"/>
        </w:rPr>
        <w:t>_</w:t>
      </w:r>
      <w:r w:rsidR="008C283D" w:rsidRPr="00C6456F">
        <w:rPr>
          <w:sz w:val="20"/>
        </w:rPr>
        <w:t>_____</w:t>
      </w:r>
      <w:r w:rsidRPr="00C6456F">
        <w:rPr>
          <w:sz w:val="20"/>
        </w:rPr>
        <w:t>;</w:t>
      </w:r>
    </w:p>
    <w:p w14:paraId="1C6B6886" w14:textId="77777777" w:rsidR="00B51F0B" w:rsidRPr="00C6456F" w:rsidRDefault="0003064A" w:rsidP="008C283D">
      <w:pPr>
        <w:spacing w:before="20" w:line="200" w:lineRule="exact"/>
        <w:ind w:left="2409" w:firstLine="423"/>
        <w:rPr>
          <w:sz w:val="20"/>
        </w:rPr>
      </w:pPr>
      <w:r w:rsidRPr="00C6456F">
        <w:rPr>
          <w:sz w:val="20"/>
        </w:rPr>
        <w:t>на конец отчетного года   (11) _____</w:t>
      </w:r>
    </w:p>
    <w:p w14:paraId="5F959912" w14:textId="77777777" w:rsidR="008C283D" w:rsidRPr="00C6456F" w:rsidRDefault="008C283D" w:rsidP="008C283D">
      <w:pPr>
        <w:spacing w:before="20" w:line="200" w:lineRule="exact"/>
        <w:ind w:left="2409" w:firstLine="423"/>
        <w:rPr>
          <w:sz w:val="20"/>
        </w:rPr>
      </w:pPr>
    </w:p>
    <w:p w14:paraId="091E30D1" w14:textId="77777777" w:rsidR="00B51F0B" w:rsidRPr="00C6456F" w:rsidRDefault="008C283D" w:rsidP="00924AB6">
      <w:pPr>
        <w:tabs>
          <w:tab w:val="left" w:pos="7944"/>
        </w:tabs>
        <w:spacing w:after="120" w:line="200" w:lineRule="exact"/>
        <w:jc w:val="center"/>
        <w:rPr>
          <w:b/>
          <w:noProof/>
          <w:szCs w:val="24"/>
        </w:rPr>
      </w:pPr>
      <w:r w:rsidRPr="00C6456F">
        <w:rPr>
          <w:b/>
          <w:szCs w:val="24"/>
        </w:rPr>
        <w:t>5</w:t>
      </w:r>
      <w:r w:rsidR="00B51F0B" w:rsidRPr="00C6456F">
        <w:rPr>
          <w:b/>
          <w:szCs w:val="24"/>
        </w:rPr>
        <w:t>.2. Расходы организации</w:t>
      </w:r>
    </w:p>
    <w:p w14:paraId="66437D44" w14:textId="77777777" w:rsidR="00B51F0B" w:rsidRPr="00C6456F" w:rsidRDefault="00B51F0B" w:rsidP="008C283D">
      <w:pPr>
        <w:ind w:right="1104"/>
        <w:jc w:val="right"/>
        <w:rPr>
          <w:b/>
          <w:sz w:val="20"/>
        </w:rPr>
      </w:pPr>
      <w:r w:rsidRPr="00C6456F">
        <w:rPr>
          <w:sz w:val="20"/>
        </w:rPr>
        <w:t xml:space="preserve">  </w:t>
      </w:r>
      <w:r w:rsidR="008C283D" w:rsidRPr="00C6456F">
        <w:rPr>
          <w:sz w:val="20"/>
        </w:rPr>
        <w:t>Код по ОКЕИ: тысяча рублей – 384 (с одним десятичным знаком)</w:t>
      </w: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  <w:gridCol w:w="851"/>
        <w:gridCol w:w="2409"/>
        <w:gridCol w:w="2834"/>
      </w:tblGrid>
      <w:tr w:rsidR="001E6F06" w:rsidRPr="00C6456F" w14:paraId="38FABA8A" w14:textId="77777777" w:rsidTr="00524DF4">
        <w:trPr>
          <w:cantSplit/>
          <w:jc w:val="center"/>
        </w:trPr>
        <w:tc>
          <w:tcPr>
            <w:tcW w:w="8222" w:type="dxa"/>
            <w:vAlign w:val="center"/>
            <w:hideMark/>
          </w:tcPr>
          <w:p w14:paraId="46299483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Наименование показателей</w:t>
            </w:r>
          </w:p>
        </w:tc>
        <w:tc>
          <w:tcPr>
            <w:tcW w:w="851" w:type="dxa"/>
            <w:vAlign w:val="center"/>
            <w:hideMark/>
          </w:tcPr>
          <w:p w14:paraId="44333444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2409" w:type="dxa"/>
            <w:vAlign w:val="center"/>
            <w:hideMark/>
          </w:tcPr>
          <w:p w14:paraId="7B68E3E6" w14:textId="77777777" w:rsidR="001E6F06" w:rsidRPr="00C6456F" w:rsidRDefault="001E6F06" w:rsidP="001E6F06">
            <w:pPr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Всего</w:t>
            </w:r>
          </w:p>
        </w:tc>
        <w:tc>
          <w:tcPr>
            <w:tcW w:w="2834" w:type="dxa"/>
            <w:vAlign w:val="center"/>
            <w:hideMark/>
          </w:tcPr>
          <w:p w14:paraId="01FBEE89" w14:textId="77777777" w:rsidR="001E6F06" w:rsidRPr="00C6456F" w:rsidRDefault="001E6F06" w:rsidP="001E6F06">
            <w:pPr>
              <w:spacing w:before="40" w:after="40" w:line="200" w:lineRule="exact"/>
              <w:jc w:val="center"/>
              <w:rPr>
                <w:noProof/>
                <w:sz w:val="20"/>
              </w:rPr>
            </w:pPr>
            <w:proofErr w:type="gramStart"/>
            <w:r w:rsidRPr="00C6456F">
              <w:rPr>
                <w:sz w:val="20"/>
              </w:rPr>
              <w:t>из них осуществляемые за счет средств бюджетов всех уровней (субсидий)</w:t>
            </w:r>
            <w:proofErr w:type="gramEnd"/>
          </w:p>
        </w:tc>
      </w:tr>
      <w:tr w:rsidR="001E6F06" w:rsidRPr="00C6456F" w14:paraId="357AE721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05D2FF87" w14:textId="77777777" w:rsidR="001E6F06" w:rsidRPr="00C6456F" w:rsidRDefault="001E6F06" w:rsidP="001E6F06">
            <w:pPr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851" w:type="dxa"/>
            <w:hideMark/>
          </w:tcPr>
          <w:p w14:paraId="0AA19BCA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2409" w:type="dxa"/>
            <w:hideMark/>
          </w:tcPr>
          <w:p w14:paraId="74E23B45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  <w:tc>
          <w:tcPr>
            <w:tcW w:w="2834" w:type="dxa"/>
            <w:hideMark/>
          </w:tcPr>
          <w:p w14:paraId="2608AA53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4</w:t>
            </w:r>
          </w:p>
        </w:tc>
      </w:tr>
      <w:tr w:rsidR="001E6F06" w:rsidRPr="00C6456F" w14:paraId="3D300142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4701A093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  <w:r w:rsidRPr="00C6456F">
              <w:rPr>
                <w:sz w:val="20"/>
              </w:rPr>
              <w:t>Расходы (сумма строк 02-05)</w:t>
            </w:r>
          </w:p>
        </w:tc>
        <w:tc>
          <w:tcPr>
            <w:tcW w:w="851" w:type="dxa"/>
            <w:vAlign w:val="bottom"/>
            <w:hideMark/>
          </w:tcPr>
          <w:p w14:paraId="2479FB19" w14:textId="77777777" w:rsidR="001E6F06" w:rsidRPr="00C6456F" w:rsidRDefault="001E6F06" w:rsidP="001E6F0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2409" w:type="dxa"/>
          </w:tcPr>
          <w:p w14:paraId="76A2C3CC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5D3E6185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  <w:tr w:rsidR="001E6F06" w:rsidRPr="00C6456F" w14:paraId="3A915CD3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75AD27ED" w14:textId="77777777" w:rsidR="001E6F06" w:rsidRPr="00C6456F" w:rsidRDefault="001E6F06" w:rsidP="001E6F06">
            <w:pPr>
              <w:spacing w:line="240" w:lineRule="exact"/>
              <w:ind w:left="113"/>
              <w:rPr>
                <w:noProof/>
                <w:sz w:val="20"/>
              </w:rPr>
            </w:pPr>
            <w:r w:rsidRPr="00C6456F">
              <w:rPr>
                <w:sz w:val="20"/>
              </w:rPr>
              <w:t>в том числе:</w:t>
            </w:r>
          </w:p>
          <w:p w14:paraId="0EE19EF8" w14:textId="77777777" w:rsidR="001E6F06" w:rsidRPr="00C6456F" w:rsidRDefault="001E6F06" w:rsidP="001E6F06">
            <w:pPr>
              <w:spacing w:line="240" w:lineRule="exact"/>
              <w:ind w:left="113"/>
              <w:rPr>
                <w:noProof/>
                <w:sz w:val="20"/>
              </w:rPr>
            </w:pPr>
            <w:r w:rsidRPr="00C6456F">
              <w:rPr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vAlign w:val="bottom"/>
            <w:hideMark/>
          </w:tcPr>
          <w:p w14:paraId="009C4AEB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br/>
              <w:t>02</w:t>
            </w:r>
          </w:p>
        </w:tc>
        <w:tc>
          <w:tcPr>
            <w:tcW w:w="2409" w:type="dxa"/>
          </w:tcPr>
          <w:p w14:paraId="06F2BD0A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294AEDCB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  <w:tr w:rsidR="001E6F06" w:rsidRPr="00C6456F" w14:paraId="302A859B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75A2E533" w14:textId="77777777" w:rsidR="001E6F06" w:rsidRPr="00C6456F" w:rsidRDefault="001E6F06" w:rsidP="001E6F06">
            <w:pPr>
              <w:spacing w:line="240" w:lineRule="exact"/>
              <w:ind w:left="113"/>
              <w:rPr>
                <w:noProof/>
                <w:sz w:val="20"/>
              </w:rPr>
            </w:pPr>
            <w:r w:rsidRPr="00C6456F">
              <w:rPr>
                <w:sz w:val="20"/>
              </w:rPr>
              <w:t>оплата работ, услуг</w:t>
            </w:r>
          </w:p>
        </w:tc>
        <w:tc>
          <w:tcPr>
            <w:tcW w:w="851" w:type="dxa"/>
            <w:vAlign w:val="bottom"/>
            <w:hideMark/>
          </w:tcPr>
          <w:p w14:paraId="053FD642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2409" w:type="dxa"/>
          </w:tcPr>
          <w:p w14:paraId="7D0B57D9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373610AD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  <w:tr w:rsidR="001E6F06" w:rsidRPr="00C6456F" w14:paraId="5BFF1F46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6A544D18" w14:textId="77777777" w:rsidR="001E6F06" w:rsidRPr="00C6456F" w:rsidRDefault="001E6F06" w:rsidP="001E6F06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sz w:val="20"/>
              </w:rPr>
            </w:pPr>
            <w:r w:rsidRPr="00C6456F">
              <w:rPr>
                <w:sz w:val="20"/>
              </w:rPr>
              <w:t>социальное обеспечение</w:t>
            </w:r>
          </w:p>
        </w:tc>
        <w:tc>
          <w:tcPr>
            <w:tcW w:w="851" w:type="dxa"/>
            <w:vAlign w:val="bottom"/>
            <w:hideMark/>
          </w:tcPr>
          <w:p w14:paraId="3F1E7DFE" w14:textId="77777777" w:rsidR="001E6F06" w:rsidRPr="00C6456F" w:rsidRDefault="001E6F06" w:rsidP="001E6F0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2409" w:type="dxa"/>
          </w:tcPr>
          <w:p w14:paraId="0FD43ECF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5C7A5441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  <w:tr w:rsidR="001E6F06" w:rsidRPr="00C6456F" w14:paraId="69E8E39F" w14:textId="77777777" w:rsidTr="00524DF4">
        <w:trPr>
          <w:cantSplit/>
          <w:jc w:val="center"/>
        </w:trPr>
        <w:tc>
          <w:tcPr>
            <w:tcW w:w="8222" w:type="dxa"/>
            <w:hideMark/>
          </w:tcPr>
          <w:p w14:paraId="655F9C37" w14:textId="77777777" w:rsidR="001E6F06" w:rsidRPr="00C6456F" w:rsidRDefault="001E6F06" w:rsidP="001E6F06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sz w:val="20"/>
              </w:rPr>
            </w:pPr>
            <w:r w:rsidRPr="00C6456F">
              <w:rPr>
                <w:sz w:val="20"/>
              </w:rPr>
              <w:t>прочие расходы</w:t>
            </w:r>
          </w:p>
        </w:tc>
        <w:tc>
          <w:tcPr>
            <w:tcW w:w="851" w:type="dxa"/>
            <w:vAlign w:val="bottom"/>
            <w:hideMark/>
          </w:tcPr>
          <w:p w14:paraId="1FF8D761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05</w:t>
            </w:r>
          </w:p>
        </w:tc>
        <w:tc>
          <w:tcPr>
            <w:tcW w:w="2409" w:type="dxa"/>
          </w:tcPr>
          <w:p w14:paraId="286B5F35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3A304C38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  <w:tr w:rsidR="001E6F06" w:rsidRPr="00C6456F" w14:paraId="476F64CD" w14:textId="77777777" w:rsidTr="00524DF4">
        <w:trPr>
          <w:cantSplit/>
          <w:jc w:val="center"/>
        </w:trPr>
        <w:tc>
          <w:tcPr>
            <w:tcW w:w="8222" w:type="dxa"/>
            <w:vAlign w:val="center"/>
            <w:hideMark/>
          </w:tcPr>
          <w:p w14:paraId="26713E74" w14:textId="77777777" w:rsidR="001E6F06" w:rsidRPr="00C6456F" w:rsidRDefault="001E6F06" w:rsidP="001E6F06">
            <w:pPr>
              <w:spacing w:line="240" w:lineRule="exact"/>
              <w:ind w:left="-57"/>
              <w:rPr>
                <w:noProof/>
                <w:sz w:val="20"/>
              </w:rPr>
            </w:pPr>
            <w:r w:rsidRPr="00C6456F">
              <w:rPr>
                <w:sz w:val="20"/>
              </w:rPr>
              <w:t xml:space="preserve"> Поступление нефинансовых активов</w:t>
            </w:r>
          </w:p>
        </w:tc>
        <w:tc>
          <w:tcPr>
            <w:tcW w:w="851" w:type="dxa"/>
            <w:vAlign w:val="bottom"/>
            <w:hideMark/>
          </w:tcPr>
          <w:p w14:paraId="6175ACFF" w14:textId="77777777" w:rsidR="001E6F06" w:rsidRPr="00C6456F" w:rsidRDefault="001E6F06" w:rsidP="001E6F06">
            <w:pPr>
              <w:spacing w:line="240" w:lineRule="exact"/>
              <w:jc w:val="center"/>
              <w:rPr>
                <w:noProof/>
                <w:sz w:val="20"/>
              </w:rPr>
            </w:pPr>
            <w:r w:rsidRPr="00C6456F">
              <w:rPr>
                <w:sz w:val="20"/>
              </w:rPr>
              <w:t>06</w:t>
            </w:r>
          </w:p>
        </w:tc>
        <w:tc>
          <w:tcPr>
            <w:tcW w:w="2409" w:type="dxa"/>
          </w:tcPr>
          <w:p w14:paraId="7A7AB010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  <w:tc>
          <w:tcPr>
            <w:tcW w:w="2834" w:type="dxa"/>
          </w:tcPr>
          <w:p w14:paraId="4FC15890" w14:textId="77777777" w:rsidR="001E6F06" w:rsidRPr="00C6456F" w:rsidRDefault="001E6F06" w:rsidP="001E6F06">
            <w:pPr>
              <w:spacing w:line="240" w:lineRule="exact"/>
              <w:rPr>
                <w:noProof/>
                <w:sz w:val="20"/>
              </w:rPr>
            </w:pPr>
          </w:p>
        </w:tc>
      </w:tr>
    </w:tbl>
    <w:p w14:paraId="177AFA2C" w14:textId="77777777" w:rsidR="00C6456F" w:rsidRPr="00C6456F" w:rsidRDefault="00C6456F" w:rsidP="00C6456F">
      <w:pPr>
        <w:spacing w:after="120" w:line="220" w:lineRule="exact"/>
        <w:rPr>
          <w:b/>
          <w:sz w:val="20"/>
        </w:rPr>
      </w:pPr>
    </w:p>
    <w:p w14:paraId="63DC1A76" w14:textId="77777777" w:rsidR="004B1A36" w:rsidRDefault="008C283D" w:rsidP="004B1A36">
      <w:pPr>
        <w:spacing w:after="120" w:line="220" w:lineRule="exact"/>
        <w:ind w:left="709"/>
        <w:jc w:val="center"/>
        <w:rPr>
          <w:b/>
          <w:szCs w:val="24"/>
        </w:rPr>
      </w:pPr>
      <w:r w:rsidRPr="00C6456F">
        <w:rPr>
          <w:b/>
          <w:szCs w:val="24"/>
        </w:rPr>
        <w:t>5</w:t>
      </w:r>
      <w:r w:rsidR="004B1A36" w:rsidRPr="00C6456F">
        <w:rPr>
          <w:b/>
          <w:szCs w:val="24"/>
        </w:rPr>
        <w:t>.</w:t>
      </w:r>
      <w:r w:rsidR="00AE7BD6" w:rsidRPr="00C6456F">
        <w:rPr>
          <w:b/>
          <w:szCs w:val="24"/>
        </w:rPr>
        <w:t>3</w:t>
      </w:r>
      <w:r w:rsidR="004B1A36" w:rsidRPr="00C6456F">
        <w:rPr>
          <w:szCs w:val="24"/>
        </w:rPr>
        <w:t xml:space="preserve"> </w:t>
      </w:r>
      <w:r w:rsidR="004B1A36" w:rsidRPr="00C6456F">
        <w:rPr>
          <w:b/>
          <w:szCs w:val="24"/>
        </w:rPr>
        <w:t>Затраты на внедрение и использование цифровых технологий в отчетном году</w:t>
      </w:r>
    </w:p>
    <w:p w14:paraId="7234C622" w14:textId="73F40730" w:rsidR="009B77DA" w:rsidRPr="009B77DA" w:rsidRDefault="009B77DA" w:rsidP="004B1A36">
      <w:pPr>
        <w:spacing w:after="120" w:line="220" w:lineRule="exact"/>
        <w:ind w:left="709"/>
        <w:jc w:val="center"/>
        <w:rPr>
          <w:sz w:val="22"/>
          <w:szCs w:val="24"/>
        </w:rPr>
      </w:pPr>
    </w:p>
    <w:p w14:paraId="0DF00EB7" w14:textId="77777777" w:rsidR="004B1A36" w:rsidRPr="00C6456F" w:rsidRDefault="008C283D" w:rsidP="00C6456F">
      <w:pPr>
        <w:spacing w:line="220" w:lineRule="exact"/>
        <w:ind w:left="8494" w:right="850"/>
        <w:rPr>
          <w:sz w:val="20"/>
        </w:rPr>
      </w:pPr>
      <w:r w:rsidRPr="00C6456F">
        <w:rPr>
          <w:sz w:val="20"/>
        </w:rPr>
        <w:t>Код по ОКЕИ: тысяча р</w:t>
      </w:r>
      <w:r w:rsidR="00C6456F">
        <w:rPr>
          <w:sz w:val="20"/>
        </w:rPr>
        <w:t xml:space="preserve">ублей – 384 (с одним десятичным </w:t>
      </w:r>
      <w:r w:rsidRPr="00C6456F">
        <w:rPr>
          <w:sz w:val="20"/>
        </w:rPr>
        <w:t>знаком)</w:t>
      </w: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5"/>
        <w:gridCol w:w="1487"/>
        <w:gridCol w:w="1348"/>
      </w:tblGrid>
      <w:tr w:rsidR="00D0458A" w:rsidRPr="00C6456F" w14:paraId="21FF6EFE" w14:textId="77777777" w:rsidTr="00CA55A1">
        <w:trPr>
          <w:cantSplit/>
          <w:trHeight w:val="715"/>
          <w:tblHeader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140E5" w14:textId="77777777" w:rsidR="00D0458A" w:rsidRPr="00C6456F" w:rsidRDefault="00D0458A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6CC" w14:textId="77777777" w:rsidR="00D0458A" w:rsidRPr="00C6456F" w:rsidRDefault="00D0458A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2F47" w14:textId="77777777" w:rsidR="00D0458A" w:rsidRPr="00C6456F" w:rsidRDefault="00D0458A" w:rsidP="00D0458A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Всего</w:t>
            </w:r>
          </w:p>
        </w:tc>
      </w:tr>
      <w:tr w:rsidR="004B1A36" w:rsidRPr="00C6456F" w14:paraId="2A50D447" w14:textId="77777777" w:rsidTr="00CA55A1">
        <w:trPr>
          <w:cantSplit/>
          <w:tblHeader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C297" w14:textId="77777777" w:rsidR="004B1A36" w:rsidRPr="00C6456F" w:rsidRDefault="004B1A36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FD29" w14:textId="77777777" w:rsidR="004B1A36" w:rsidRPr="00C6456F" w:rsidRDefault="004B1A36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F3B9" w14:textId="77777777" w:rsidR="004B1A36" w:rsidRPr="00C6456F" w:rsidRDefault="004B1A36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4B1A36" w:rsidRPr="00C6456F" w14:paraId="1D305F16" w14:textId="77777777" w:rsidTr="00CA55A1">
        <w:trPr>
          <w:cantSplit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79FC" w14:textId="77777777" w:rsidR="004B1A36" w:rsidRPr="00C6456F" w:rsidRDefault="004B1A36" w:rsidP="00905C67">
            <w:pPr>
              <w:jc w:val="both"/>
              <w:rPr>
                <w:sz w:val="20"/>
              </w:rPr>
            </w:pPr>
            <w:r w:rsidRPr="00C6456F">
              <w:rPr>
                <w:sz w:val="20"/>
              </w:rPr>
              <w:t>Затраты на внедрение и использование цифровых те</w:t>
            </w:r>
            <w:r w:rsidR="00083322" w:rsidRPr="00C6456F">
              <w:rPr>
                <w:sz w:val="20"/>
              </w:rPr>
              <w:t xml:space="preserve">хнологий – всего (сумма </w:t>
            </w:r>
            <w:r w:rsidR="00083322" w:rsidRPr="006D3214">
              <w:rPr>
                <w:sz w:val="20"/>
              </w:rPr>
              <w:t xml:space="preserve">строк </w:t>
            </w:r>
            <w:r w:rsidR="00905C67" w:rsidRPr="006D3214">
              <w:rPr>
                <w:sz w:val="20"/>
              </w:rPr>
              <w:t>02</w:t>
            </w:r>
            <w:r w:rsidR="00083322" w:rsidRPr="006D3214">
              <w:rPr>
                <w:sz w:val="20"/>
              </w:rPr>
              <w:t xml:space="preserve"> и </w:t>
            </w:r>
            <w:r w:rsidR="00905C67" w:rsidRPr="006D3214">
              <w:rPr>
                <w:sz w:val="20"/>
              </w:rPr>
              <w:t>03</w:t>
            </w:r>
            <w:r w:rsidRPr="006D3214">
              <w:rPr>
                <w:sz w:val="20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C2B8" w14:textId="77777777" w:rsidR="004B1A36" w:rsidRPr="00C6456F" w:rsidRDefault="0059120C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BE39" w14:textId="77777777" w:rsidR="004B1A36" w:rsidRPr="00C6456F" w:rsidRDefault="004B1A36" w:rsidP="00BA0A0B">
            <w:pPr>
              <w:jc w:val="center"/>
              <w:rPr>
                <w:sz w:val="20"/>
              </w:rPr>
            </w:pPr>
          </w:p>
        </w:tc>
      </w:tr>
      <w:tr w:rsidR="004B1A36" w:rsidRPr="00C6456F" w14:paraId="59D08916" w14:textId="77777777" w:rsidTr="00CA55A1">
        <w:trPr>
          <w:cantSplit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FF4" w14:textId="77777777" w:rsidR="004B1A36" w:rsidRPr="00C6456F" w:rsidRDefault="004B1A36" w:rsidP="00BA0A0B">
            <w:pPr>
              <w:ind w:left="227"/>
              <w:jc w:val="both"/>
              <w:rPr>
                <w:sz w:val="20"/>
              </w:rPr>
            </w:pPr>
            <w:r w:rsidRPr="00C6456F">
              <w:rPr>
                <w:sz w:val="20"/>
              </w:rPr>
              <w:t>в том числе:</w:t>
            </w:r>
          </w:p>
          <w:p w14:paraId="53EB6FFC" w14:textId="77777777" w:rsidR="004B1A36" w:rsidRPr="00C6456F" w:rsidRDefault="004B1A36" w:rsidP="00BA0A0B">
            <w:pPr>
              <w:rPr>
                <w:sz w:val="20"/>
              </w:rPr>
            </w:pPr>
            <w:r w:rsidRPr="00C6456F">
              <w:rPr>
                <w:sz w:val="20"/>
              </w:rPr>
              <w:t>внутренние затраты на внедрение и использование цифровых технологий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4096A" w14:textId="77777777" w:rsidR="004B1A36" w:rsidRPr="00C6456F" w:rsidRDefault="0059120C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EC72" w14:textId="77777777" w:rsidR="004B1A36" w:rsidRPr="00C6456F" w:rsidRDefault="004B1A36" w:rsidP="00BA0A0B">
            <w:pPr>
              <w:jc w:val="center"/>
              <w:rPr>
                <w:sz w:val="20"/>
              </w:rPr>
            </w:pPr>
          </w:p>
        </w:tc>
      </w:tr>
      <w:tr w:rsidR="004B1A36" w:rsidRPr="00C6456F" w14:paraId="3AB7A581" w14:textId="77777777" w:rsidTr="00CA55A1">
        <w:trPr>
          <w:cantSplit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942" w14:textId="77777777" w:rsidR="004B1A36" w:rsidRPr="00C6456F" w:rsidRDefault="004B1A36" w:rsidP="00BA0A0B">
            <w:pPr>
              <w:jc w:val="both"/>
              <w:rPr>
                <w:sz w:val="20"/>
              </w:rPr>
            </w:pPr>
            <w:r w:rsidRPr="00C6456F">
              <w:rPr>
                <w:sz w:val="20"/>
              </w:rPr>
              <w:t>внешние затраты на внедрение и использование цифровых технологий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C61C5" w14:textId="77777777" w:rsidR="004B1A36" w:rsidRPr="00C6456F" w:rsidRDefault="0059120C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F7F68" w14:textId="77777777" w:rsidR="004B1A36" w:rsidRPr="00C6456F" w:rsidRDefault="004B1A36" w:rsidP="00BA0A0B">
            <w:pPr>
              <w:jc w:val="center"/>
              <w:rPr>
                <w:sz w:val="20"/>
              </w:rPr>
            </w:pPr>
          </w:p>
        </w:tc>
      </w:tr>
      <w:tr w:rsidR="004B1A36" w:rsidRPr="00C6456F" w14:paraId="5B5829FF" w14:textId="77777777" w:rsidTr="00CA55A1">
        <w:trPr>
          <w:cantSplit/>
          <w:jc w:val="center"/>
        </w:trPr>
        <w:tc>
          <w:tcPr>
            <w:tcW w:w="1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0EEB" w14:textId="77777777" w:rsidR="004B1A36" w:rsidRPr="00DE1F13" w:rsidRDefault="004B1A36" w:rsidP="00BA0A0B">
            <w:pPr>
              <w:ind w:left="142"/>
              <w:jc w:val="both"/>
              <w:rPr>
                <w:sz w:val="20"/>
              </w:rPr>
            </w:pPr>
            <w:r w:rsidRPr="00C6456F">
              <w:rPr>
                <w:sz w:val="20"/>
              </w:rPr>
              <w:t xml:space="preserve">из </w:t>
            </w:r>
            <w:r w:rsidRPr="006D3214">
              <w:rPr>
                <w:sz w:val="20"/>
              </w:rPr>
              <w:t xml:space="preserve">строки </w:t>
            </w:r>
            <w:r w:rsidR="00905C67" w:rsidRPr="006D3214">
              <w:rPr>
                <w:sz w:val="20"/>
              </w:rPr>
              <w:t>0</w:t>
            </w:r>
            <w:r w:rsidR="003F7D7F" w:rsidRPr="006D3214">
              <w:rPr>
                <w:sz w:val="20"/>
              </w:rPr>
              <w:t>1</w:t>
            </w:r>
          </w:p>
          <w:p w14:paraId="042A2B09" w14:textId="77777777" w:rsidR="004B1A36" w:rsidRPr="00C6456F" w:rsidRDefault="004B1A36" w:rsidP="00BA0A0B">
            <w:pPr>
              <w:ind w:left="142"/>
              <w:jc w:val="both"/>
              <w:rPr>
                <w:sz w:val="20"/>
              </w:rPr>
            </w:pPr>
            <w:r w:rsidRPr="00C6456F">
              <w:rPr>
                <w:sz w:val="20"/>
              </w:rPr>
              <w:t>затраты на продукты и услуги в области информационной безопасности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ADB1" w14:textId="77777777" w:rsidR="004B1A36" w:rsidRPr="00C6456F" w:rsidRDefault="0059120C" w:rsidP="00BA0A0B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14CB3" w14:textId="77777777" w:rsidR="004B1A36" w:rsidRPr="00C6456F" w:rsidRDefault="004B1A36" w:rsidP="00BA0A0B">
            <w:pPr>
              <w:jc w:val="center"/>
              <w:rPr>
                <w:sz w:val="20"/>
              </w:rPr>
            </w:pPr>
          </w:p>
        </w:tc>
      </w:tr>
    </w:tbl>
    <w:p w14:paraId="604FF39A" w14:textId="77777777" w:rsidR="004B1A36" w:rsidRPr="00C6456F" w:rsidRDefault="004B1A36" w:rsidP="00D0458A">
      <w:pPr>
        <w:tabs>
          <w:tab w:val="center" w:pos="4536"/>
          <w:tab w:val="right" w:pos="9072"/>
        </w:tabs>
        <w:jc w:val="center"/>
        <w:rPr>
          <w:sz w:val="20"/>
        </w:rPr>
      </w:pPr>
    </w:p>
    <w:p w14:paraId="764149B0" w14:textId="77777777" w:rsidR="00C6456F" w:rsidRPr="00C6456F" w:rsidRDefault="00C6456F" w:rsidP="00D0458A">
      <w:pPr>
        <w:tabs>
          <w:tab w:val="center" w:pos="4536"/>
          <w:tab w:val="right" w:pos="9072"/>
        </w:tabs>
        <w:jc w:val="center"/>
        <w:rPr>
          <w:sz w:val="20"/>
        </w:rPr>
      </w:pPr>
    </w:p>
    <w:p w14:paraId="41B4D09C" w14:textId="77777777" w:rsidR="007B75C3" w:rsidRDefault="008C283D" w:rsidP="00D0458A">
      <w:pPr>
        <w:spacing w:after="120" w:line="220" w:lineRule="exact"/>
        <w:jc w:val="center"/>
        <w:rPr>
          <w:b/>
          <w:szCs w:val="24"/>
        </w:rPr>
      </w:pPr>
      <w:r w:rsidRPr="00C6456F">
        <w:rPr>
          <w:b/>
          <w:szCs w:val="24"/>
        </w:rPr>
        <w:t>5</w:t>
      </w:r>
      <w:r w:rsidR="00AE7BD6" w:rsidRPr="00C6456F">
        <w:rPr>
          <w:b/>
          <w:szCs w:val="24"/>
        </w:rPr>
        <w:t>.4</w:t>
      </w:r>
      <w:r w:rsidR="00283512" w:rsidRPr="00C6456F">
        <w:rPr>
          <w:b/>
          <w:szCs w:val="24"/>
        </w:rPr>
        <w:t xml:space="preserve">. </w:t>
      </w:r>
      <w:r w:rsidR="007B75C3" w:rsidRPr="00C6456F">
        <w:rPr>
          <w:b/>
          <w:szCs w:val="24"/>
        </w:rPr>
        <w:t>Источники финансирования внутренних затрат на внедрение и использование цифровых технологий</w:t>
      </w:r>
    </w:p>
    <w:p w14:paraId="2FA4F9A5" w14:textId="73C4B8D1" w:rsidR="009B77DA" w:rsidRPr="00C6456F" w:rsidRDefault="009B77DA" w:rsidP="00D0458A">
      <w:pPr>
        <w:spacing w:after="120" w:line="220" w:lineRule="exact"/>
        <w:jc w:val="center"/>
        <w:rPr>
          <w:b/>
          <w:szCs w:val="24"/>
        </w:rPr>
      </w:pPr>
    </w:p>
    <w:p w14:paraId="50B3CB42" w14:textId="77777777" w:rsidR="007B75C3" w:rsidRPr="00C6456F" w:rsidRDefault="008C283D" w:rsidP="008C283D">
      <w:pPr>
        <w:ind w:right="254"/>
        <w:jc w:val="right"/>
        <w:rPr>
          <w:sz w:val="20"/>
        </w:rPr>
      </w:pPr>
      <w:r w:rsidRPr="00C6456F">
        <w:rPr>
          <w:sz w:val="20"/>
        </w:rPr>
        <w:t xml:space="preserve">      Код по ОКЕИ: тысяча рублей – 384 (с одним десятичным знаком)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  <w:gridCol w:w="1403"/>
        <w:gridCol w:w="2418"/>
      </w:tblGrid>
      <w:tr w:rsidR="007B75C3" w:rsidRPr="00C6456F" w14:paraId="75BFC256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93F9" w14:textId="77777777" w:rsidR="007B75C3" w:rsidRPr="00C6456F" w:rsidRDefault="007B75C3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Наименование показателя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67A2" w14:textId="77777777" w:rsidR="007B75C3" w:rsidRPr="00C6456F" w:rsidRDefault="007B75C3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№ строки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AA31" w14:textId="77777777" w:rsidR="007B75C3" w:rsidRPr="00C6456F" w:rsidRDefault="007B75C3" w:rsidP="006D02DA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Всего</w:t>
            </w:r>
          </w:p>
        </w:tc>
      </w:tr>
      <w:tr w:rsidR="007B75C3" w:rsidRPr="00C6456F" w14:paraId="1A27A2CB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158" w14:textId="77777777" w:rsidR="007B75C3" w:rsidRPr="00C6456F" w:rsidRDefault="007B75C3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C096" w14:textId="77777777" w:rsidR="007B75C3" w:rsidRPr="00C6456F" w:rsidRDefault="007B75C3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F863" w14:textId="77777777" w:rsidR="007B75C3" w:rsidRPr="00C6456F" w:rsidRDefault="007B75C3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3</w:t>
            </w:r>
          </w:p>
        </w:tc>
      </w:tr>
      <w:tr w:rsidR="007B75C3" w:rsidRPr="00C6456F" w14:paraId="62959776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FB64" w14:textId="77777777" w:rsidR="007B75C3" w:rsidRPr="00C6456F" w:rsidRDefault="007B75C3" w:rsidP="0059120C">
            <w:pPr>
              <w:rPr>
                <w:sz w:val="20"/>
              </w:rPr>
            </w:pPr>
            <w:r w:rsidRPr="00C6456F">
              <w:rPr>
                <w:sz w:val="20"/>
              </w:rPr>
              <w:t xml:space="preserve">Внутренние затраты на внедрение и использование цифровых технологий (сумма строк </w:t>
            </w:r>
            <w:r w:rsidR="0059120C" w:rsidRPr="00C6456F">
              <w:rPr>
                <w:sz w:val="20"/>
              </w:rPr>
              <w:t>02,03,04</w:t>
            </w:r>
            <w:r w:rsidRPr="00C6456F">
              <w:rPr>
                <w:sz w:val="20"/>
              </w:rPr>
              <w:t>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2DA2" w14:textId="77777777" w:rsidR="007B75C3" w:rsidRPr="00C6456F" w:rsidRDefault="0059120C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44E88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</w:tr>
      <w:tr w:rsidR="007B75C3" w:rsidRPr="00C6456F" w14:paraId="1F660FC3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084D4" w14:textId="77777777" w:rsidR="007B75C3" w:rsidRPr="00C6456F" w:rsidRDefault="007B75C3" w:rsidP="000F051C">
            <w:pPr>
              <w:ind w:left="284"/>
              <w:rPr>
                <w:sz w:val="20"/>
              </w:rPr>
            </w:pPr>
            <w:r w:rsidRPr="00C6456F">
              <w:rPr>
                <w:sz w:val="20"/>
              </w:rPr>
              <w:t>в том числе по источникам финансирования: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546F45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D4AA9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</w:tr>
      <w:tr w:rsidR="007B75C3" w:rsidRPr="00C6456F" w14:paraId="1B31F484" w14:textId="77777777" w:rsidTr="00CA55A1">
        <w:tc>
          <w:tcPr>
            <w:tcW w:w="3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7891" w14:textId="77777777" w:rsidR="007B75C3" w:rsidRPr="00C6456F" w:rsidRDefault="007B75C3" w:rsidP="000F051C">
            <w:pPr>
              <w:ind w:left="284"/>
              <w:rPr>
                <w:sz w:val="20"/>
              </w:rPr>
            </w:pPr>
            <w:r w:rsidRPr="00C6456F">
              <w:rPr>
                <w:sz w:val="20"/>
              </w:rPr>
              <w:t>собственные средства организации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2C83" w14:textId="77777777" w:rsidR="007B75C3" w:rsidRPr="00C6456F" w:rsidRDefault="0059120C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D95A0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</w:tr>
      <w:tr w:rsidR="007B75C3" w:rsidRPr="00C6456F" w14:paraId="0847A124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3A2D" w14:textId="77777777" w:rsidR="007B75C3" w:rsidRPr="00C6456F" w:rsidRDefault="007B75C3" w:rsidP="000F051C">
            <w:pPr>
              <w:ind w:left="284"/>
              <w:rPr>
                <w:sz w:val="20"/>
              </w:rPr>
            </w:pPr>
            <w:r w:rsidRPr="00C6456F">
              <w:rPr>
                <w:sz w:val="20"/>
              </w:rPr>
              <w:t>средства бюджетов всех уровней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C277" w14:textId="77777777" w:rsidR="007B75C3" w:rsidRPr="00C6456F" w:rsidRDefault="0059120C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1B35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</w:tr>
      <w:tr w:rsidR="007B75C3" w:rsidRPr="00C6456F" w14:paraId="2FD7D8FA" w14:textId="77777777" w:rsidTr="00CA55A1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903C" w14:textId="77777777" w:rsidR="007B75C3" w:rsidRPr="00C6456F" w:rsidRDefault="007B75C3" w:rsidP="000F051C">
            <w:pPr>
              <w:ind w:left="284"/>
              <w:rPr>
                <w:sz w:val="20"/>
              </w:rPr>
            </w:pPr>
            <w:r w:rsidRPr="00C6456F">
              <w:rPr>
                <w:sz w:val="20"/>
              </w:rPr>
              <w:t xml:space="preserve">прочие привлеченные средства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2371" w14:textId="77777777" w:rsidR="007B75C3" w:rsidRPr="00C6456F" w:rsidRDefault="0059120C" w:rsidP="000F051C">
            <w:pPr>
              <w:jc w:val="center"/>
              <w:rPr>
                <w:sz w:val="20"/>
              </w:rPr>
            </w:pPr>
            <w:r w:rsidRPr="00C6456F">
              <w:rPr>
                <w:sz w:val="20"/>
              </w:rPr>
              <w:t>04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37121" w14:textId="77777777" w:rsidR="007B75C3" w:rsidRPr="00C6456F" w:rsidRDefault="007B75C3" w:rsidP="000F051C">
            <w:pPr>
              <w:jc w:val="center"/>
              <w:rPr>
                <w:sz w:val="20"/>
              </w:rPr>
            </w:pPr>
          </w:p>
        </w:tc>
      </w:tr>
    </w:tbl>
    <w:p w14:paraId="06ABCE6F" w14:textId="77777777" w:rsidR="00AE7BD6" w:rsidRDefault="00AE7BD6" w:rsidP="00F81743">
      <w:pPr>
        <w:tabs>
          <w:tab w:val="center" w:pos="4536"/>
          <w:tab w:val="right" w:pos="9072"/>
        </w:tabs>
        <w:jc w:val="center"/>
        <w:rPr>
          <w:sz w:val="22"/>
        </w:rPr>
      </w:pPr>
    </w:p>
    <w:p w14:paraId="081B231D" w14:textId="77777777" w:rsidR="00C6456F" w:rsidRDefault="00C6456F" w:rsidP="00F81743">
      <w:pPr>
        <w:tabs>
          <w:tab w:val="center" w:pos="4536"/>
          <w:tab w:val="right" w:pos="9072"/>
        </w:tabs>
        <w:jc w:val="center"/>
        <w:rPr>
          <w:sz w:val="22"/>
        </w:rPr>
      </w:pPr>
    </w:p>
    <w:tbl>
      <w:tblPr>
        <w:tblW w:w="1431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109"/>
        <w:gridCol w:w="3107"/>
        <w:gridCol w:w="290"/>
        <w:gridCol w:w="2763"/>
        <w:gridCol w:w="290"/>
        <w:gridCol w:w="3751"/>
      </w:tblGrid>
      <w:tr w:rsidR="00717213" w14:paraId="56ADBCB7" w14:textId="77777777" w:rsidTr="00C542CC">
        <w:trPr>
          <w:cantSplit/>
          <w:tblHeader/>
        </w:trPr>
        <w:tc>
          <w:tcPr>
            <w:tcW w:w="4111" w:type="dxa"/>
          </w:tcPr>
          <w:p w14:paraId="141EB826" w14:textId="77777777" w:rsidR="00717213" w:rsidRDefault="00717213" w:rsidP="00C542CC">
            <w:pPr>
              <w:widowControl w:val="0"/>
              <w:spacing w:before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14:paraId="798B4E83" w14:textId="77777777" w:rsidR="00717213" w:rsidRDefault="00717213" w:rsidP="00C542CC">
            <w:pPr>
              <w:widowControl w:val="0"/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предоставление первичных статистических данных (лицо, уполномоченное предоставлять первичные статистические данные от имени юридического лица) </w:t>
            </w:r>
          </w:p>
        </w:tc>
        <w:tc>
          <w:tcPr>
            <w:tcW w:w="6163" w:type="dxa"/>
            <w:gridSpan w:val="3"/>
          </w:tcPr>
          <w:p w14:paraId="704FE715" w14:textId="77777777" w:rsidR="00717213" w:rsidRDefault="00717213" w:rsidP="00C542CC">
            <w:pPr>
              <w:widowControl w:val="0"/>
              <w:spacing w:line="200" w:lineRule="exact"/>
              <w:rPr>
                <w:sz w:val="20"/>
              </w:rPr>
            </w:pPr>
          </w:p>
        </w:tc>
        <w:tc>
          <w:tcPr>
            <w:tcW w:w="4043" w:type="dxa"/>
            <w:gridSpan w:val="2"/>
          </w:tcPr>
          <w:p w14:paraId="4460F542" w14:textId="77777777" w:rsidR="00717213" w:rsidRDefault="00717213" w:rsidP="00C542CC">
            <w:pPr>
              <w:widowControl w:val="0"/>
              <w:spacing w:line="200" w:lineRule="exact"/>
              <w:rPr>
                <w:sz w:val="20"/>
              </w:rPr>
            </w:pPr>
          </w:p>
        </w:tc>
      </w:tr>
      <w:tr w:rsidR="00717213" w14:paraId="20DE62FD" w14:textId="77777777" w:rsidTr="00C542CC">
        <w:trPr>
          <w:cantSplit/>
          <w:trHeight w:val="279"/>
          <w:tblHeader/>
        </w:trPr>
        <w:tc>
          <w:tcPr>
            <w:tcW w:w="4111" w:type="dxa"/>
          </w:tcPr>
          <w:p w14:paraId="622DAD38" w14:textId="77777777" w:rsidR="00717213" w:rsidRDefault="00717213" w:rsidP="00C542CC">
            <w:pPr>
              <w:widowControl w:val="0"/>
              <w:spacing w:line="200" w:lineRule="exact"/>
              <w:rPr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B1709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14:paraId="7A8F7800" w14:textId="77777777" w:rsidR="00717213" w:rsidRDefault="00717213" w:rsidP="00C542CC">
            <w:pPr>
              <w:widowControl w:val="0"/>
              <w:spacing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90" w:type="dxa"/>
          </w:tcPr>
          <w:p w14:paraId="6CFB9FFE" w14:textId="77777777" w:rsidR="00717213" w:rsidRDefault="00717213" w:rsidP="00C542CC">
            <w:pPr>
              <w:widowControl w:val="0"/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5C731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14:paraId="06275648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90" w:type="dxa"/>
          </w:tcPr>
          <w:p w14:paraId="2E25B377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62B59E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717213" w14:paraId="34D31E76" w14:textId="77777777" w:rsidTr="00C542CC">
        <w:trPr>
          <w:cantSplit/>
          <w:trHeight w:val="235"/>
          <w:tblHeader/>
        </w:trPr>
        <w:tc>
          <w:tcPr>
            <w:tcW w:w="4111" w:type="dxa"/>
          </w:tcPr>
          <w:p w14:paraId="0E884FAA" w14:textId="77777777" w:rsidR="00717213" w:rsidRDefault="00717213" w:rsidP="00C542CC">
            <w:pPr>
              <w:widowControl w:val="0"/>
              <w:rPr>
                <w:sz w:val="20"/>
              </w:rPr>
            </w:pPr>
          </w:p>
        </w:tc>
        <w:tc>
          <w:tcPr>
            <w:tcW w:w="3109" w:type="dxa"/>
            <w:hideMark/>
          </w:tcPr>
          <w:p w14:paraId="1E64F8BD" w14:textId="77777777" w:rsidR="00717213" w:rsidRDefault="00717213" w:rsidP="00C542C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____________________</w:t>
            </w:r>
            <w:r>
              <w:rPr>
                <w:sz w:val="20"/>
                <w:lang w:val="en-US"/>
              </w:rPr>
              <w:t>______</w:t>
            </w:r>
            <w:r>
              <w:rPr>
                <w:sz w:val="20"/>
              </w:rPr>
              <w:t>_</w:t>
            </w:r>
          </w:p>
        </w:tc>
        <w:tc>
          <w:tcPr>
            <w:tcW w:w="290" w:type="dxa"/>
          </w:tcPr>
          <w:p w14:paraId="22A7252E" w14:textId="77777777" w:rsidR="00717213" w:rsidRDefault="00717213" w:rsidP="00C542CC">
            <w:pPr>
              <w:widowControl w:val="0"/>
              <w:rPr>
                <w:sz w:val="20"/>
              </w:rPr>
            </w:pPr>
          </w:p>
        </w:tc>
        <w:tc>
          <w:tcPr>
            <w:tcW w:w="2764" w:type="dxa"/>
            <w:hideMark/>
          </w:tcPr>
          <w:p w14:paraId="014A2A3C" w14:textId="77777777" w:rsidR="00717213" w:rsidRDefault="00717213" w:rsidP="00C542CC">
            <w:pPr>
              <w:widowControl w:val="0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>: __________________</w:t>
            </w:r>
          </w:p>
        </w:tc>
        <w:tc>
          <w:tcPr>
            <w:tcW w:w="290" w:type="dxa"/>
          </w:tcPr>
          <w:p w14:paraId="1542EF14" w14:textId="77777777" w:rsidR="00717213" w:rsidRDefault="00717213" w:rsidP="00C542CC">
            <w:pPr>
              <w:widowControl w:val="0"/>
              <w:rPr>
                <w:sz w:val="20"/>
              </w:rPr>
            </w:pPr>
          </w:p>
        </w:tc>
        <w:tc>
          <w:tcPr>
            <w:tcW w:w="3753" w:type="dxa"/>
            <w:hideMark/>
          </w:tcPr>
          <w:p w14:paraId="43DA9D58" w14:textId="77777777" w:rsidR="00717213" w:rsidRDefault="00717213" w:rsidP="00C542C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«____» _________20__ год</w:t>
            </w:r>
          </w:p>
        </w:tc>
      </w:tr>
      <w:tr w:rsidR="00717213" w14:paraId="0EE0FCEA" w14:textId="77777777" w:rsidTr="00C542CC">
        <w:trPr>
          <w:cantSplit/>
          <w:tblHeader/>
        </w:trPr>
        <w:tc>
          <w:tcPr>
            <w:tcW w:w="4111" w:type="dxa"/>
          </w:tcPr>
          <w:p w14:paraId="22445CCD" w14:textId="77777777" w:rsidR="00717213" w:rsidRDefault="00717213" w:rsidP="00C542CC">
            <w:pPr>
              <w:widowControl w:val="0"/>
              <w:spacing w:line="200" w:lineRule="exact"/>
              <w:rPr>
                <w:sz w:val="20"/>
              </w:rPr>
            </w:pPr>
          </w:p>
        </w:tc>
        <w:tc>
          <w:tcPr>
            <w:tcW w:w="3109" w:type="dxa"/>
            <w:hideMark/>
          </w:tcPr>
          <w:p w14:paraId="33A8E656" w14:textId="77777777" w:rsidR="00717213" w:rsidRDefault="00717213" w:rsidP="00C542CC">
            <w:pPr>
              <w:widowControl w:val="0"/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</w:t>
            </w:r>
            <w:r>
              <w:rPr>
                <w:sz w:val="20"/>
              </w:rPr>
              <w:br/>
              <w:t xml:space="preserve"> телефона)</w:t>
            </w:r>
          </w:p>
        </w:tc>
        <w:tc>
          <w:tcPr>
            <w:tcW w:w="290" w:type="dxa"/>
          </w:tcPr>
          <w:p w14:paraId="71993E1E" w14:textId="77777777" w:rsidR="00717213" w:rsidRDefault="00717213" w:rsidP="00C542CC">
            <w:pPr>
              <w:widowControl w:val="0"/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764" w:type="dxa"/>
            <w:hideMark/>
          </w:tcPr>
          <w:p w14:paraId="1EF0ECAD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" w:type="dxa"/>
          </w:tcPr>
          <w:p w14:paraId="1BB4725B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753" w:type="dxa"/>
            <w:hideMark/>
          </w:tcPr>
          <w:p w14:paraId="7493C7CD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14:paraId="6464ECE5" w14:textId="77777777" w:rsidR="00717213" w:rsidRDefault="00717213" w:rsidP="00C542CC">
            <w:pPr>
              <w:widowControl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</w:tr>
    </w:tbl>
    <w:p w14:paraId="685349D0" w14:textId="77777777" w:rsidR="001E6F06" w:rsidRPr="00717213" w:rsidRDefault="001E6F06" w:rsidP="00717213">
      <w:pPr>
        <w:tabs>
          <w:tab w:val="center" w:pos="4536"/>
          <w:tab w:val="right" w:pos="9072"/>
        </w:tabs>
        <w:jc w:val="center"/>
        <w:rPr>
          <w:sz w:val="22"/>
        </w:rPr>
      </w:pPr>
    </w:p>
    <w:p w14:paraId="5E43A23A" w14:textId="77777777" w:rsidR="00F81743" w:rsidRDefault="001E6F06" w:rsidP="00F81743">
      <w:pPr>
        <w:spacing w:before="60" w:after="60"/>
        <w:jc w:val="center"/>
        <w:rPr>
          <w:b/>
          <w:sz w:val="26"/>
        </w:rPr>
      </w:pPr>
      <w:r>
        <w:rPr>
          <w:b/>
          <w:sz w:val="26"/>
        </w:rPr>
        <w:br w:type="page"/>
      </w:r>
      <w:r w:rsidR="00F81743">
        <w:rPr>
          <w:b/>
          <w:sz w:val="26"/>
        </w:rPr>
        <w:lastRenderedPageBreak/>
        <w:t>Указания по заполнению форм</w:t>
      </w:r>
      <w:r w:rsidR="00004B9E">
        <w:rPr>
          <w:b/>
          <w:sz w:val="26"/>
        </w:rPr>
        <w:t xml:space="preserve">ы федерального статистического </w:t>
      </w:r>
      <w:r w:rsidR="00F81743">
        <w:rPr>
          <w:b/>
          <w:sz w:val="26"/>
        </w:rPr>
        <w:t>наблюдения</w:t>
      </w:r>
    </w:p>
    <w:p w14:paraId="63B379F6" w14:textId="3731A789" w:rsidR="00427D91" w:rsidRPr="004B7EF5" w:rsidRDefault="00096525" w:rsidP="0000543E">
      <w:pPr>
        <w:ind w:firstLine="709"/>
        <w:jc w:val="both"/>
      </w:pPr>
      <w:r>
        <w:t>Первичные статистические данные (далее - данные)  по ф</w:t>
      </w:r>
      <w:r w:rsidR="00F81743">
        <w:t>орм</w:t>
      </w:r>
      <w:r>
        <w:t>е</w:t>
      </w:r>
      <w:r w:rsidR="00F81743">
        <w:t xml:space="preserve"> федерального статистического наблюдения № 1-ДО</w:t>
      </w:r>
      <w:r w:rsidR="0034464A">
        <w:t>Д</w:t>
      </w:r>
      <w:r w:rsidR="00F81743">
        <w:t xml:space="preserve"> «Сведения о</w:t>
      </w:r>
      <w:r w:rsidR="00C65C31">
        <w:t>б организации, осуществляющей деятельность по дополнительным общеобразовательным программам</w:t>
      </w:r>
      <w:r w:rsidR="00F81743">
        <w:t xml:space="preserve">» (далее – форма) предоставляют юридические лица </w:t>
      </w:r>
      <w:r w:rsidR="00C1008A" w:rsidRPr="0005464C">
        <w:t>(кроме субъектов малого предпринимательства)</w:t>
      </w:r>
      <w:r w:rsidR="00C1008A" w:rsidRPr="00C1008A">
        <w:t xml:space="preserve"> </w:t>
      </w:r>
      <w:r w:rsidR="00F81743">
        <w:t xml:space="preserve">и их обособленные </w:t>
      </w:r>
      <w:r w:rsidR="00F81743" w:rsidRPr="004B7EF5">
        <w:t>подразделения</w:t>
      </w:r>
      <w:proofErr w:type="gramStart"/>
      <w:r w:rsidR="001E0677" w:rsidRPr="004B7EF5">
        <w:rPr>
          <w:rFonts w:eastAsia="Calibri"/>
          <w:szCs w:val="24"/>
          <w:vertAlign w:val="superscript"/>
          <w:lang w:eastAsia="en-US"/>
        </w:rPr>
        <w:t>1</w:t>
      </w:r>
      <w:proofErr w:type="gramEnd"/>
      <w:r w:rsidR="00F81743" w:rsidRPr="004B7EF5">
        <w:t xml:space="preserve"> всех форм собственности </w:t>
      </w:r>
      <w:r w:rsidR="00A803A5" w:rsidRPr="004B7EF5">
        <w:br/>
      </w:r>
      <w:r w:rsidR="00F81743" w:rsidRPr="004B7EF5">
        <w:t xml:space="preserve">и ведомственной принадлежности, осуществляющие образовательную деятельность по дополнительным общеобразовательным программам </w:t>
      </w:r>
      <w:r w:rsidR="00A803A5" w:rsidRPr="004B7EF5">
        <w:br/>
      </w:r>
      <w:r w:rsidR="00F81743" w:rsidRPr="004B7EF5">
        <w:t>для детей на основании лицензии</w:t>
      </w:r>
      <w:r w:rsidRPr="004B7EF5">
        <w:t xml:space="preserve"> (постоянной, временной)</w:t>
      </w:r>
      <w:r w:rsidR="00F81743" w:rsidRPr="004B7EF5">
        <w:t xml:space="preserve">, то есть имеющие лицензию на дату </w:t>
      </w:r>
      <w:r w:rsidR="00277202" w:rsidRPr="004B7EF5">
        <w:t>предоставления данных</w:t>
      </w:r>
      <w:r w:rsidR="00F81743" w:rsidRPr="004B7EF5">
        <w:t xml:space="preserve"> на «реализацию дополнительны</w:t>
      </w:r>
      <w:r w:rsidR="004B6EE8" w:rsidRPr="004B7EF5">
        <w:t xml:space="preserve">х общеобразовательных программ </w:t>
      </w:r>
      <w:r w:rsidR="004B6EE8" w:rsidRPr="004B7EF5">
        <w:sym w:font="Symbol" w:char="F02D"/>
      </w:r>
      <w:r w:rsidR="00F81743" w:rsidRPr="004B7EF5">
        <w:t xml:space="preserve"> дополнительных общеразвивающих программ» и/или на «реализацию дополнительны</w:t>
      </w:r>
      <w:r w:rsidR="004B6EE8" w:rsidRPr="004B7EF5">
        <w:t xml:space="preserve">х общеобразовательных программ </w:t>
      </w:r>
      <w:r w:rsidR="004B6EE8" w:rsidRPr="004B7EF5">
        <w:sym w:font="Symbol" w:char="F02D"/>
      </w:r>
      <w:r w:rsidR="00F81743" w:rsidRPr="004B7EF5">
        <w:t xml:space="preserve"> дополнительных предпрофессиональных программ»: организации дополнительного образования детей, </w:t>
      </w:r>
      <w:r w:rsidR="00427D91" w:rsidRPr="004B7EF5">
        <w:t xml:space="preserve">дошкольные образовательные организации, общеобразовательные организации, профессиональные образовательные организации (за исключением </w:t>
      </w:r>
      <w:r w:rsidR="00EA472A" w:rsidRPr="004B7EF5">
        <w:t>ОКВЭД2 ОК 029-2014 (КДЕС</w:t>
      </w:r>
      <w:proofErr w:type="gramStart"/>
      <w:r w:rsidR="00EA472A" w:rsidRPr="004B7EF5">
        <w:t xml:space="preserve"> Р</w:t>
      </w:r>
      <w:proofErr w:type="gramEnd"/>
      <w:r w:rsidR="00EA472A" w:rsidRPr="004B7EF5">
        <w:t xml:space="preserve">ед. 2) </w:t>
      </w:r>
      <w:r w:rsidR="00427D91" w:rsidRPr="004B7EF5">
        <w:t>85.42.1 «Деятельность школ подготовки водителей автотранспортных средств»), образовательные организации высшего образования, организации здравоохранения, социального обслуживания, науки, культуры, иные организации</w:t>
      </w:r>
      <w:r w:rsidR="005D18D9" w:rsidRPr="004B7EF5">
        <w:t xml:space="preserve"> (далее - респонденты)</w:t>
      </w:r>
      <w:r w:rsidR="00427D91" w:rsidRPr="004B7EF5">
        <w:t xml:space="preserve">. </w:t>
      </w:r>
    </w:p>
    <w:p w14:paraId="775ACBF9" w14:textId="77777777" w:rsidR="00B55C5E" w:rsidRPr="004B7EF5" w:rsidRDefault="00B55C5E" w:rsidP="0000543E">
      <w:pPr>
        <w:ind w:firstLine="709"/>
        <w:jc w:val="both"/>
      </w:pPr>
      <w:r w:rsidRPr="004B7EF5">
        <w:t>Респонденты предоставляют указанную форму в Министерство просвещения Российской Федерации.</w:t>
      </w:r>
    </w:p>
    <w:p w14:paraId="71500817" w14:textId="77777777" w:rsidR="00F81743" w:rsidRPr="004B7EF5" w:rsidRDefault="00AB177A" w:rsidP="0000543E">
      <w:pPr>
        <w:ind w:firstLine="709"/>
        <w:jc w:val="both"/>
      </w:pPr>
      <w:r w:rsidRPr="004B7EF5">
        <w:t>Данные по ф</w:t>
      </w:r>
      <w:r w:rsidR="002F5BD6" w:rsidRPr="004B7EF5">
        <w:t>орм</w:t>
      </w:r>
      <w:r w:rsidRPr="004B7EF5">
        <w:t>е</w:t>
      </w:r>
      <w:r w:rsidR="00F81743" w:rsidRPr="004B7EF5">
        <w:t xml:space="preserve"> </w:t>
      </w:r>
      <w:r w:rsidR="00F81743" w:rsidRPr="004B7EF5">
        <w:rPr>
          <w:b/>
        </w:rPr>
        <w:t>не заполняют</w:t>
      </w:r>
      <w:r w:rsidR="00F81743" w:rsidRPr="004B7EF5">
        <w:t xml:space="preserve"> религиозные организации (приходы), имеющие в своем составе воскресные школы, деятельность которых </w:t>
      </w:r>
      <w:r w:rsidR="004D628F" w:rsidRPr="004B7EF5">
        <w:br/>
      </w:r>
      <w:r w:rsidR="00F81743" w:rsidRPr="004B7EF5">
        <w:t>не регулируется Федеральным законом от 29</w:t>
      </w:r>
      <w:r w:rsidR="002E65DB" w:rsidRPr="004B7EF5">
        <w:t xml:space="preserve"> </w:t>
      </w:r>
      <w:r w:rsidR="006B6D46" w:rsidRPr="004B7EF5">
        <w:t xml:space="preserve">декабря </w:t>
      </w:r>
      <w:r w:rsidR="00F81743" w:rsidRPr="004B7EF5">
        <w:t>2012</w:t>
      </w:r>
      <w:r w:rsidR="002E65DB" w:rsidRPr="004B7EF5">
        <w:t xml:space="preserve"> г.</w:t>
      </w:r>
      <w:r w:rsidR="00F81743" w:rsidRPr="004B7EF5">
        <w:t xml:space="preserve"> № 273-ФЗ «Об образовании в Российской Федерации»</w:t>
      </w:r>
      <w:r w:rsidR="000E4572" w:rsidRPr="004B7EF5">
        <w:t xml:space="preserve"> (далее - Федеральный закон № 273-ФЗ)</w:t>
      </w:r>
      <w:r w:rsidR="00F81743" w:rsidRPr="004B7EF5">
        <w:t xml:space="preserve">. </w:t>
      </w:r>
    </w:p>
    <w:p w14:paraId="26534548" w14:textId="0133D6E2" w:rsidR="00F81743" w:rsidRPr="004B7EF5" w:rsidRDefault="00F81743" w:rsidP="0000543E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4B7EF5">
        <w:rPr>
          <w:rFonts w:eastAsia="Calibri"/>
          <w:szCs w:val="24"/>
          <w:lang w:eastAsia="en-US"/>
        </w:rPr>
        <w:t>При налич</w:t>
      </w:r>
      <w:proofErr w:type="gramStart"/>
      <w:r w:rsidRPr="004B7EF5">
        <w:rPr>
          <w:rFonts w:eastAsia="Calibri"/>
          <w:szCs w:val="24"/>
          <w:lang w:eastAsia="en-US"/>
        </w:rPr>
        <w:t>ии у ю</w:t>
      </w:r>
      <w:proofErr w:type="gramEnd"/>
      <w:r w:rsidRPr="004B7EF5">
        <w:rPr>
          <w:rFonts w:eastAsia="Calibri"/>
          <w:szCs w:val="24"/>
          <w:lang w:eastAsia="en-US"/>
        </w:rPr>
        <w:t xml:space="preserve">ридического лица обособленных </w:t>
      </w:r>
      <w:proofErr w:type="spellStart"/>
      <w:r w:rsidRPr="004B7EF5">
        <w:rPr>
          <w:rFonts w:eastAsia="Calibri"/>
          <w:szCs w:val="24"/>
          <w:lang w:eastAsia="en-US"/>
        </w:rPr>
        <w:t>подразделенийнастоящая</w:t>
      </w:r>
      <w:proofErr w:type="spellEnd"/>
      <w:r w:rsidRPr="004B7EF5">
        <w:rPr>
          <w:rFonts w:eastAsia="Calibri"/>
          <w:szCs w:val="24"/>
          <w:lang w:eastAsia="en-US"/>
        </w:rPr>
        <w:t xml:space="preserve"> форма заполняется как по каждому обособленному подразделению, так и по юридическому лицу без этих обособленных подразделений.</w:t>
      </w:r>
    </w:p>
    <w:p w14:paraId="6395966C" w14:textId="77777777" w:rsidR="00936221" w:rsidRPr="00936221" w:rsidRDefault="00936221" w:rsidP="0000543E">
      <w:pPr>
        <w:ind w:firstLine="709"/>
        <w:jc w:val="both"/>
        <w:rPr>
          <w:rFonts w:eastAsia="Calibri"/>
          <w:szCs w:val="24"/>
          <w:lang w:eastAsia="en-US"/>
        </w:rPr>
      </w:pPr>
      <w:r w:rsidRPr="004B7EF5">
        <w:rPr>
          <w:rFonts w:eastAsia="Calibri"/>
          <w:szCs w:val="24"/>
          <w:lang w:eastAsia="en-US"/>
        </w:rPr>
        <w:t>При налич</w:t>
      </w:r>
      <w:proofErr w:type="gramStart"/>
      <w:r w:rsidRPr="004B7EF5">
        <w:rPr>
          <w:rFonts w:eastAsia="Calibri"/>
          <w:szCs w:val="24"/>
          <w:lang w:eastAsia="en-US"/>
        </w:rPr>
        <w:t>ии у ю</w:t>
      </w:r>
      <w:proofErr w:type="gramEnd"/>
      <w:r w:rsidRPr="004B7EF5">
        <w:rPr>
          <w:rFonts w:eastAsia="Calibri"/>
          <w:szCs w:val="24"/>
          <w:lang w:eastAsia="en-US"/>
        </w:rPr>
        <w:t xml:space="preserve">ридического лица обособленных подразделений, осуществляющих деятельность за пределами Российской Федерации, </w:t>
      </w:r>
      <w:r w:rsidR="00477482" w:rsidRPr="004B7EF5">
        <w:rPr>
          <w:rFonts w:eastAsia="Calibri"/>
          <w:szCs w:val="24"/>
          <w:lang w:eastAsia="en-US"/>
        </w:rPr>
        <w:t>данные</w:t>
      </w:r>
      <w:r w:rsidRPr="004B7EF5">
        <w:rPr>
          <w:rFonts w:eastAsia="Calibri"/>
          <w:szCs w:val="24"/>
          <w:lang w:eastAsia="en-US"/>
        </w:rPr>
        <w:t xml:space="preserve"> по ним не предоставляются.</w:t>
      </w:r>
    </w:p>
    <w:p w14:paraId="7CB8A112" w14:textId="77777777" w:rsidR="002219B0" w:rsidRPr="009E76EA" w:rsidRDefault="002219B0" w:rsidP="002219B0">
      <w:pPr>
        <w:ind w:firstLine="709"/>
        <w:jc w:val="both"/>
      </w:pPr>
      <w:r w:rsidRPr="009E76EA"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14:paraId="520828B3" w14:textId="77777777" w:rsidR="00F81743" w:rsidRDefault="00F81743" w:rsidP="0000543E">
      <w:pPr>
        <w:ind w:firstLine="709"/>
        <w:jc w:val="both"/>
      </w:pPr>
      <w:r>
        <w:t xml:space="preserve">В адресной части </w:t>
      </w:r>
      <w:r w:rsidRPr="005C4C80">
        <w:t>титульного листа</w:t>
      </w:r>
      <w:r>
        <w:t xml:space="preserve"> формы указывается полное наименование отчитывающейся организации в соответствии </w:t>
      </w:r>
      <w:r w:rsidR="004D628F">
        <w:br/>
      </w:r>
      <w:r>
        <w:t xml:space="preserve">с учредительными документами, зарегистрированными в установленном порядке, а затем в скобках – краткое наименование. </w:t>
      </w:r>
    </w:p>
    <w:p w14:paraId="1E0E29EE" w14:textId="77777777" w:rsidR="004C1AA1" w:rsidRDefault="004C1AA1" w:rsidP="004C1AA1">
      <w:pPr>
        <w:ind w:firstLine="709"/>
        <w:jc w:val="both"/>
      </w:pPr>
      <w:r>
        <w:t>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14:paraId="206B4D34" w14:textId="3CC75293" w:rsidR="004C1AA1" w:rsidRPr="00727A33" w:rsidRDefault="00E36894" w:rsidP="004C1AA1">
      <w:pPr>
        <w:ind w:firstLine="709"/>
        <w:jc w:val="both"/>
      </w:pPr>
      <w:r>
        <w:t>В</w:t>
      </w:r>
      <w:r w:rsidR="004C1AA1" w:rsidRPr="00A3095A">
        <w:t xml:space="preserve"> графе 2 на основании Уведомления о присвоении кода ОКПО (идентификационного номера), </w:t>
      </w:r>
      <w:r w:rsidR="004C1AA1">
        <w:t xml:space="preserve">размещенного на сайте системы сбора отчетности Росстата в информационно-телекоммуникационной сети «Интернет» по адресу: </w:t>
      </w:r>
      <w:r w:rsidR="004C1AA1" w:rsidRPr="00727A33">
        <w:t>https://websbor.gks.ru/online/info</w:t>
      </w:r>
      <w:r w:rsidR="004C1AA1">
        <w:t>:</w:t>
      </w:r>
    </w:p>
    <w:p w14:paraId="4F7D9124" w14:textId="77777777" w:rsidR="004C1AA1" w:rsidRPr="000B627F" w:rsidRDefault="004C1AA1" w:rsidP="004C1AA1">
      <w:pPr>
        <w:ind w:firstLine="709"/>
        <w:jc w:val="both"/>
      </w:pPr>
      <w:r w:rsidRPr="00674CAA">
        <w:t>код по Общероссийскому классификатору предприятий и организаций</w:t>
      </w:r>
      <w:r>
        <w:t xml:space="preserve"> (ОКПО) – для юридического лица, не имеющего обособленных подразделений;</w:t>
      </w:r>
    </w:p>
    <w:p w14:paraId="1F35F656" w14:textId="77777777" w:rsidR="004C1AA1" w:rsidRDefault="004C1AA1" w:rsidP="004C1AA1">
      <w:pPr>
        <w:ind w:firstLine="709"/>
        <w:jc w:val="both"/>
      </w:pPr>
      <w:r>
        <w:t>идентификационный номер – для обособленного подразделения юридического лица и для головного подразделения юридического лица.</w:t>
      </w:r>
    </w:p>
    <w:p w14:paraId="7437F610" w14:textId="77777777" w:rsidR="00F81743" w:rsidRDefault="00F81743" w:rsidP="00C750D6">
      <w:pPr>
        <w:jc w:val="both"/>
      </w:pPr>
      <w:r>
        <w:t>_______________</w:t>
      </w:r>
      <w:r w:rsidR="00C750D6" w:rsidRPr="00A803A5">
        <w:t>_____</w:t>
      </w:r>
      <w:r>
        <w:t>__</w:t>
      </w:r>
    </w:p>
    <w:p w14:paraId="21E7C631" w14:textId="77777777" w:rsidR="00F81743" w:rsidRDefault="00F81743" w:rsidP="00F81743"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 w:rsidR="00A803A5" w:rsidRPr="00A803A5">
        <w:rPr>
          <w:sz w:val="20"/>
          <w:vertAlign w:val="superscript"/>
        </w:rPr>
        <w:t xml:space="preserve"> </w:t>
      </w:r>
      <w:r>
        <w:rPr>
          <w:sz w:val="20"/>
        </w:rPr>
        <w:t>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</w:t>
      </w:r>
      <w:r w:rsidR="00A35819">
        <w:rPr>
          <w:sz w:val="20"/>
        </w:rPr>
        <w:t>ункт</w:t>
      </w:r>
      <w:r>
        <w:rPr>
          <w:sz w:val="20"/>
        </w:rPr>
        <w:t xml:space="preserve"> 2 ст</w:t>
      </w:r>
      <w:r w:rsidR="00A35819">
        <w:rPr>
          <w:sz w:val="20"/>
        </w:rPr>
        <w:t>атьи</w:t>
      </w:r>
      <w:r>
        <w:rPr>
          <w:sz w:val="20"/>
        </w:rPr>
        <w:t xml:space="preserve"> 11 Налогового кодекса Российской Федерации).</w:t>
      </w:r>
    </w:p>
    <w:p w14:paraId="53AAFB60" w14:textId="77777777" w:rsidR="00F81743" w:rsidRDefault="00F81743" w:rsidP="0000543E">
      <w:pPr>
        <w:ind w:firstLine="709"/>
        <w:jc w:val="both"/>
      </w:pPr>
      <w:r>
        <w:lastRenderedPageBreak/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14:paraId="617A66D8" w14:textId="327EE32B" w:rsidR="00F81743" w:rsidRDefault="003C3A1D" w:rsidP="0000543E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</w:t>
      </w:r>
      <w:r w:rsidR="00F81743" w:rsidRPr="003C3A1D">
        <w:rPr>
          <w:szCs w:val="24"/>
        </w:rPr>
        <w:t xml:space="preserve">по форме </w:t>
      </w:r>
      <w:r>
        <w:rPr>
          <w:szCs w:val="24"/>
        </w:rPr>
        <w:t>предоставляются</w:t>
      </w:r>
      <w:r w:rsidR="00F81743" w:rsidRPr="003C3A1D">
        <w:rPr>
          <w:szCs w:val="24"/>
        </w:rPr>
        <w:t xml:space="preserve"> на конец отчетного года.</w:t>
      </w:r>
      <w:r w:rsidR="00F81743">
        <w:rPr>
          <w:szCs w:val="24"/>
        </w:rPr>
        <w:t xml:space="preserve"> </w:t>
      </w:r>
    </w:p>
    <w:p w14:paraId="312157AA" w14:textId="5E04DDD7" w:rsidR="005C6F1C" w:rsidRPr="007D41DD" w:rsidRDefault="00F81743" w:rsidP="004B7EF5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приводятся в тех единицах измерения, которые указаны </w:t>
      </w:r>
      <w:r w:rsidR="00623934">
        <w:rPr>
          <w:szCs w:val="24"/>
        </w:rPr>
        <w:t>по</w:t>
      </w:r>
      <w:r w:rsidR="004B7EF5" w:rsidRPr="00B046AF">
        <w:t xml:space="preserve"> форме за отчетный период обязательно направление респондентом подписанного в установленном порядке отчета по форме, не заполненного значениями показателей («пустого» отчета по форме) в случае, если организация не осуществляла деятельность </w:t>
      </w:r>
      <w:bookmarkStart w:id="1" w:name="_GoBack"/>
      <w:bookmarkEnd w:id="1"/>
      <w:r w:rsidR="004B7EF5" w:rsidRPr="00167336">
        <w:t>по дополнительному образованию детей</w:t>
      </w:r>
      <w:r w:rsidR="007D41DD">
        <w:rPr>
          <w:szCs w:val="24"/>
        </w:rPr>
        <w:t>.</w:t>
      </w:r>
    </w:p>
    <w:p w14:paraId="672CF0FE" w14:textId="737FB44C" w:rsidR="00F81743" w:rsidRDefault="00EF0E41" w:rsidP="0000543E">
      <w:pPr>
        <w:ind w:firstLine="709"/>
        <w:jc w:val="both"/>
      </w:pPr>
      <w:r w:rsidRPr="00A3095A">
        <w:t xml:space="preserve">При реорганизации юридического лица юридическое лицо, являющееся правопреемником, с момента своего создания должно предоставлять </w:t>
      </w:r>
      <w:r w:rsidR="003C3A1D">
        <w:t>данные</w:t>
      </w:r>
      <w:r w:rsidR="003C3A1D" w:rsidRPr="00A3095A">
        <w:t xml:space="preserve"> </w:t>
      </w:r>
      <w:r w:rsidRPr="00A3095A">
        <w:t>по форме (включая данные реорганизованного юридического лица) в срок, указанный на бланке формы за период с начала отчетного года, в котором произошла реорганизация.</w:t>
      </w:r>
    </w:p>
    <w:p w14:paraId="4226311E" w14:textId="77777777" w:rsidR="00744F52" w:rsidRDefault="00AF4F51" w:rsidP="004C1AA1">
      <w:pPr>
        <w:keepNext/>
        <w:spacing w:before="120" w:after="120" w:line="240" w:lineRule="exact"/>
        <w:jc w:val="center"/>
        <w:outlineLvl w:val="6"/>
        <w:rPr>
          <w:b/>
        </w:rPr>
      </w:pPr>
      <w:r w:rsidRPr="00E941BB">
        <w:rPr>
          <w:b/>
        </w:rPr>
        <w:t xml:space="preserve">Раздел 1. </w:t>
      </w:r>
      <w:r>
        <w:rPr>
          <w:b/>
        </w:rPr>
        <w:t>С</w:t>
      </w:r>
      <w:r w:rsidRPr="00E941BB">
        <w:rPr>
          <w:b/>
        </w:rPr>
        <w:t>ведения об организации</w:t>
      </w:r>
    </w:p>
    <w:p w14:paraId="4E371481" w14:textId="77777777" w:rsidR="00B86289" w:rsidRPr="00B86289" w:rsidRDefault="00B86289" w:rsidP="00B86289">
      <w:pPr>
        <w:ind w:firstLine="709"/>
        <w:jc w:val="both"/>
      </w:pPr>
      <w:r w:rsidRPr="00B86289">
        <w:t>Данные указываются по состоянию на конец отчетного года.</w:t>
      </w:r>
    </w:p>
    <w:p w14:paraId="321A7314" w14:textId="77777777" w:rsidR="00337AEA" w:rsidRDefault="00B86289" w:rsidP="004C1AA1">
      <w:pPr>
        <w:keepNext/>
        <w:spacing w:before="120" w:after="120" w:line="240" w:lineRule="exact"/>
        <w:jc w:val="center"/>
        <w:outlineLvl w:val="6"/>
        <w:rPr>
          <w:b/>
        </w:rPr>
      </w:pPr>
      <w:r w:rsidRPr="00DC4A99">
        <w:rPr>
          <w:b/>
          <w:szCs w:val="24"/>
        </w:rPr>
        <w:t>1.1. Тип, месторасположение и сфера деятельности организации</w:t>
      </w:r>
    </w:p>
    <w:p w14:paraId="3BBD946B" w14:textId="77777777" w:rsidR="00FB768E" w:rsidRPr="008F5741" w:rsidRDefault="00FB768E" w:rsidP="00EB322B">
      <w:pPr>
        <w:ind w:firstLine="709"/>
        <w:jc w:val="both"/>
        <w:rPr>
          <w:spacing w:val="-2"/>
          <w:szCs w:val="24"/>
        </w:rPr>
      </w:pPr>
      <w:r w:rsidRPr="008F5741">
        <w:rPr>
          <w:spacing w:val="-2"/>
          <w:szCs w:val="24"/>
        </w:rPr>
        <w:t>В подразделе указываются данные о типе организац</w:t>
      </w:r>
      <w:proofErr w:type="gramStart"/>
      <w:r w:rsidRPr="008F5741">
        <w:rPr>
          <w:spacing w:val="-2"/>
          <w:szCs w:val="24"/>
        </w:rPr>
        <w:t>ии и ее</w:t>
      </w:r>
      <w:proofErr w:type="gramEnd"/>
      <w:r w:rsidRPr="008F5741">
        <w:rPr>
          <w:spacing w:val="-2"/>
          <w:szCs w:val="24"/>
        </w:rPr>
        <w:t xml:space="preserve"> статусе. </w:t>
      </w:r>
    </w:p>
    <w:p w14:paraId="72F391A7" w14:textId="77777777" w:rsidR="00225D7E" w:rsidRPr="00225D7E" w:rsidRDefault="00F978E8" w:rsidP="00F978E8">
      <w:pPr>
        <w:shd w:val="clear" w:color="auto" w:fill="FFFFFF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В </w:t>
      </w:r>
      <w:hyperlink r:id="rId9" w:anchor="dst101849" w:history="1">
        <w:r w:rsidR="00225D7E" w:rsidRPr="00F978E8">
          <w:rPr>
            <w:color w:val="000000"/>
            <w:szCs w:val="24"/>
          </w:rPr>
          <w:t>строке 01</w:t>
        </w:r>
      </w:hyperlink>
      <w:r>
        <w:rPr>
          <w:color w:val="000000"/>
          <w:szCs w:val="24"/>
        </w:rPr>
        <w:t xml:space="preserve"> </w:t>
      </w:r>
      <w:r w:rsidR="00225D7E" w:rsidRPr="00225D7E">
        <w:rPr>
          <w:color w:val="000000"/>
          <w:szCs w:val="24"/>
        </w:rPr>
        <w:t>организация в соответствии с учредительными документами и Уставом проставляет тип организации:</w:t>
      </w:r>
    </w:p>
    <w:p w14:paraId="0527AA22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«1» - организация дополнительного образования (сфера образования);</w:t>
      </w:r>
    </w:p>
    <w:p w14:paraId="5DB69492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«2» - организация дополнительного образования (сфера культуры и искусств);</w:t>
      </w:r>
    </w:p>
    <w:p w14:paraId="406E840C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«3» - организация дополнительного образования (сфера физической культуры и спорта);</w:t>
      </w:r>
    </w:p>
    <w:p w14:paraId="6ACCA67C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«4»</w:t>
      </w:r>
      <w:r w:rsidRPr="00225D7E">
        <w:rPr>
          <w:color w:val="000000"/>
          <w:szCs w:val="24"/>
        </w:rPr>
        <w:t xml:space="preserve"> - дошкольная образовательная организация;</w:t>
      </w:r>
    </w:p>
    <w:p w14:paraId="481BD2FD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«5» - </w:t>
      </w:r>
      <w:r w:rsidRPr="00225D7E">
        <w:rPr>
          <w:color w:val="000000"/>
          <w:szCs w:val="24"/>
        </w:rPr>
        <w:t>общеобразовательн</w:t>
      </w:r>
      <w:r>
        <w:rPr>
          <w:color w:val="000000"/>
          <w:szCs w:val="24"/>
        </w:rPr>
        <w:t>ая</w:t>
      </w:r>
      <w:r w:rsidRPr="00225D7E">
        <w:rPr>
          <w:color w:val="000000"/>
          <w:szCs w:val="24"/>
        </w:rPr>
        <w:t xml:space="preserve"> организаци</w:t>
      </w:r>
      <w:r>
        <w:rPr>
          <w:color w:val="000000"/>
          <w:szCs w:val="24"/>
        </w:rPr>
        <w:t>я;</w:t>
      </w:r>
    </w:p>
    <w:p w14:paraId="6E7A1C22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«6» - профессиональная образовательная организация;</w:t>
      </w:r>
    </w:p>
    <w:p w14:paraId="5D963797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«7» - образовательная организация высшего образования;</w:t>
      </w:r>
    </w:p>
    <w:p w14:paraId="66DF83C7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«8» - иная организация;</w:t>
      </w:r>
    </w:p>
    <w:p w14:paraId="27CF6706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«9» - </w:t>
      </w:r>
      <w:r w:rsidRPr="00225D7E">
        <w:rPr>
          <w:color w:val="000000"/>
          <w:szCs w:val="24"/>
        </w:rPr>
        <w:t xml:space="preserve">обособленное подразделение (филиал) </w:t>
      </w:r>
      <w:r>
        <w:rPr>
          <w:color w:val="000000"/>
          <w:szCs w:val="24"/>
        </w:rPr>
        <w:t>организации дополнительного образования (сфера образования);</w:t>
      </w:r>
    </w:p>
    <w:p w14:paraId="5AB02313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«10» - </w:t>
      </w:r>
      <w:r w:rsidRPr="00225D7E">
        <w:rPr>
          <w:color w:val="000000"/>
          <w:szCs w:val="24"/>
        </w:rPr>
        <w:t xml:space="preserve">обособленное подразделение (филиал) </w:t>
      </w:r>
      <w:r>
        <w:rPr>
          <w:color w:val="000000"/>
          <w:szCs w:val="24"/>
        </w:rPr>
        <w:t>организации дополнительного образования (сфера культуры и искусств);</w:t>
      </w:r>
    </w:p>
    <w:p w14:paraId="323E7E33" w14:textId="77777777" w:rsidR="00225D7E" w:rsidRP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«11» - </w:t>
      </w:r>
      <w:r w:rsidRPr="00225D7E">
        <w:rPr>
          <w:color w:val="000000"/>
          <w:szCs w:val="24"/>
        </w:rPr>
        <w:t xml:space="preserve">обособленное подразделение (филиал) </w:t>
      </w:r>
      <w:r>
        <w:rPr>
          <w:color w:val="000000"/>
          <w:szCs w:val="24"/>
        </w:rPr>
        <w:t>организации дополнительного образования (сфера физической культуры и спорта);</w:t>
      </w:r>
    </w:p>
    <w:p w14:paraId="227C2C64" w14:textId="77777777" w:rsidR="00225D7E" w:rsidRP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«12»</w:t>
      </w:r>
      <w:r w:rsidRPr="00225D7E">
        <w:rPr>
          <w:color w:val="000000"/>
          <w:szCs w:val="24"/>
        </w:rPr>
        <w:t xml:space="preserve"> - обособленное подразделение (филиал) дошкольной образовательной организации;</w:t>
      </w:r>
    </w:p>
    <w:p w14:paraId="10BFC535" w14:textId="77777777" w:rsidR="00225D7E" w:rsidRP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«13»</w:t>
      </w:r>
      <w:r w:rsidRPr="00225D7E">
        <w:rPr>
          <w:color w:val="000000"/>
          <w:szCs w:val="24"/>
        </w:rPr>
        <w:t xml:space="preserve"> - обособленное подразделение (филиал) общеобразовательной организации;</w:t>
      </w:r>
    </w:p>
    <w:p w14:paraId="27FD43AB" w14:textId="77777777" w:rsidR="00225D7E" w:rsidRP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lastRenderedPageBreak/>
        <w:t>«14»</w:t>
      </w:r>
      <w:r w:rsidRPr="00225D7E">
        <w:rPr>
          <w:color w:val="000000"/>
          <w:szCs w:val="24"/>
        </w:rPr>
        <w:t xml:space="preserve"> - обособленное подразделение (филиал) профессиональной образовательной организации;</w:t>
      </w:r>
    </w:p>
    <w:p w14:paraId="3A19C08D" w14:textId="77777777" w:rsidR="00225D7E" w:rsidRDefault="00225D7E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«15»</w:t>
      </w:r>
      <w:r w:rsidRPr="00225D7E">
        <w:rPr>
          <w:color w:val="000000"/>
          <w:szCs w:val="24"/>
        </w:rPr>
        <w:t xml:space="preserve"> - обособленное подразделение (филиал) образовательной организации высшего образования;</w:t>
      </w:r>
    </w:p>
    <w:p w14:paraId="62ACA5F7" w14:textId="3F996860" w:rsidR="00225D7E" w:rsidRPr="00225D7E" w:rsidRDefault="00225D7E" w:rsidP="00A37F90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«16»</w:t>
      </w:r>
      <w:r w:rsidRPr="00225D7E">
        <w:rPr>
          <w:color w:val="000000"/>
          <w:szCs w:val="24"/>
        </w:rPr>
        <w:t xml:space="preserve"> - обособленное подразделение (филиал)</w:t>
      </w:r>
      <w:r>
        <w:rPr>
          <w:color w:val="000000"/>
          <w:szCs w:val="24"/>
        </w:rPr>
        <w:t xml:space="preserve"> иной организации</w:t>
      </w:r>
      <w:r w:rsidRPr="00225D7E">
        <w:rPr>
          <w:color w:val="000000"/>
          <w:szCs w:val="24"/>
        </w:rPr>
        <w:t>.</w:t>
      </w:r>
    </w:p>
    <w:p w14:paraId="1467E401" w14:textId="77777777" w:rsidR="00225D7E" w:rsidRPr="00225D7E" w:rsidRDefault="00916830" w:rsidP="00225D7E">
      <w:pPr>
        <w:shd w:val="clear" w:color="auto" w:fill="FFFFFF"/>
        <w:spacing w:before="21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В</w:t>
      </w:r>
      <w:r w:rsidR="00F978E8">
        <w:rPr>
          <w:color w:val="000000"/>
          <w:szCs w:val="24"/>
        </w:rPr>
        <w:t xml:space="preserve"> </w:t>
      </w:r>
      <w:r w:rsidR="00225D7E" w:rsidRPr="00F978E8">
        <w:rPr>
          <w:color w:val="000000"/>
          <w:szCs w:val="24"/>
        </w:rPr>
        <w:t>строке 02</w:t>
      </w:r>
      <w:r w:rsidR="00F978E8">
        <w:rPr>
          <w:color w:val="000000"/>
          <w:szCs w:val="24"/>
        </w:rPr>
        <w:t xml:space="preserve"> </w:t>
      </w:r>
      <w:r w:rsidRPr="00225D7E">
        <w:rPr>
          <w:color w:val="000000"/>
          <w:szCs w:val="24"/>
        </w:rPr>
        <w:t xml:space="preserve">организация </w:t>
      </w:r>
      <w:r>
        <w:rPr>
          <w:color w:val="000000"/>
          <w:szCs w:val="24"/>
        </w:rPr>
        <w:t xml:space="preserve">проставляет </w:t>
      </w:r>
      <w:r w:rsidR="00225D7E" w:rsidRPr="00225D7E">
        <w:rPr>
          <w:color w:val="000000"/>
          <w:szCs w:val="24"/>
        </w:rPr>
        <w:t>код типа местности:</w:t>
      </w:r>
    </w:p>
    <w:p w14:paraId="70A2A3B9" w14:textId="77777777" w:rsidR="00225D7E" w:rsidRPr="00225D7E" w:rsidRDefault="00F978E8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«1»</w:t>
      </w:r>
      <w:r w:rsidR="00225D7E" w:rsidRPr="00225D7E">
        <w:rPr>
          <w:color w:val="000000"/>
          <w:szCs w:val="24"/>
        </w:rPr>
        <w:t xml:space="preserve"> - городская местность;</w:t>
      </w:r>
    </w:p>
    <w:p w14:paraId="2A6FD43D" w14:textId="77777777" w:rsidR="00225D7E" w:rsidRPr="00225D7E" w:rsidRDefault="00F978E8" w:rsidP="00F978E8">
      <w:pPr>
        <w:shd w:val="clear" w:color="auto" w:fill="FFFFFF"/>
        <w:spacing w:before="12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«</w:t>
      </w:r>
      <w:r w:rsidR="00225D7E" w:rsidRPr="00225D7E">
        <w:rPr>
          <w:color w:val="000000"/>
          <w:szCs w:val="24"/>
        </w:rPr>
        <w:t>2</w:t>
      </w:r>
      <w:r>
        <w:rPr>
          <w:color w:val="000000"/>
          <w:szCs w:val="24"/>
        </w:rPr>
        <w:t>»</w:t>
      </w:r>
      <w:r w:rsidR="00225D7E" w:rsidRPr="00225D7E">
        <w:rPr>
          <w:color w:val="000000"/>
          <w:szCs w:val="24"/>
        </w:rPr>
        <w:t xml:space="preserve"> - сельская местность.</w:t>
      </w:r>
    </w:p>
    <w:p w14:paraId="1C5734C3" w14:textId="77777777" w:rsidR="00225D7E" w:rsidRPr="00246672" w:rsidRDefault="00225D7E" w:rsidP="00EB322B">
      <w:pPr>
        <w:ind w:firstLine="709"/>
        <w:jc w:val="both"/>
        <w:rPr>
          <w:color w:val="FF0000"/>
          <w:spacing w:val="-2"/>
          <w:szCs w:val="24"/>
        </w:rPr>
      </w:pPr>
    </w:p>
    <w:p w14:paraId="588FDB54" w14:textId="77777777" w:rsidR="00B86289" w:rsidRDefault="00B86289" w:rsidP="00B86289">
      <w:pPr>
        <w:keepNext/>
        <w:spacing w:before="120" w:after="120" w:line="240" w:lineRule="exact"/>
        <w:jc w:val="center"/>
        <w:outlineLvl w:val="6"/>
        <w:rPr>
          <w:b/>
        </w:rPr>
      </w:pPr>
      <w:r>
        <w:rPr>
          <w:b/>
          <w:szCs w:val="24"/>
        </w:rPr>
        <w:t>1.2</w:t>
      </w:r>
      <w:r w:rsidRPr="00C6456F">
        <w:rPr>
          <w:b/>
          <w:szCs w:val="24"/>
        </w:rPr>
        <w:t>. Сведения о наличии лицензии</w:t>
      </w:r>
    </w:p>
    <w:p w14:paraId="21DE1217" w14:textId="77777777" w:rsidR="00573C9E" w:rsidRPr="00573C9E" w:rsidRDefault="00573C9E" w:rsidP="00573C9E">
      <w:pPr>
        <w:ind w:firstLine="709"/>
        <w:jc w:val="both"/>
        <w:rPr>
          <w:spacing w:val="-2"/>
          <w:szCs w:val="24"/>
        </w:rPr>
      </w:pPr>
      <w:r w:rsidRPr="00573C9E">
        <w:rPr>
          <w:spacing w:val="-2"/>
          <w:szCs w:val="24"/>
        </w:rPr>
        <w:t>В подразделе приводятся данные о наличии лицензии на осуществление образовательной деятельности на конец отчетного года</w:t>
      </w:r>
      <w:r w:rsidR="00380BED">
        <w:rPr>
          <w:spacing w:val="-2"/>
          <w:szCs w:val="24"/>
        </w:rPr>
        <w:t>, отражается информация об участии организации в механизме персонифицированного финансирования дополнительного образования детей, переведена ли организация на новую отраслевую систему оплаты труда, ориентированную на результат</w:t>
      </w:r>
      <w:r w:rsidRPr="00573C9E">
        <w:rPr>
          <w:spacing w:val="-2"/>
          <w:szCs w:val="24"/>
        </w:rPr>
        <w:t xml:space="preserve">. </w:t>
      </w:r>
    </w:p>
    <w:p w14:paraId="5F68B766" w14:textId="77777777" w:rsidR="00573C9E" w:rsidRPr="00573C9E" w:rsidRDefault="00573C9E" w:rsidP="00573C9E">
      <w:pPr>
        <w:ind w:firstLine="709"/>
        <w:rPr>
          <w:spacing w:val="-2"/>
          <w:szCs w:val="24"/>
        </w:rPr>
      </w:pPr>
      <w:r w:rsidRPr="00573C9E">
        <w:rPr>
          <w:spacing w:val="-2"/>
          <w:szCs w:val="24"/>
        </w:rPr>
        <w:t xml:space="preserve">В графе 3 проставляется код 1 при наличии </w:t>
      </w:r>
      <w:r w:rsidR="00380BED">
        <w:rPr>
          <w:spacing w:val="-2"/>
          <w:szCs w:val="24"/>
        </w:rPr>
        <w:t>того или иного явления</w:t>
      </w:r>
      <w:r w:rsidR="00BC4B1C">
        <w:rPr>
          <w:spacing w:val="-2"/>
          <w:szCs w:val="24"/>
        </w:rPr>
        <w:t>.</w:t>
      </w:r>
      <w:r w:rsidR="00110745">
        <w:rPr>
          <w:spacing w:val="-2"/>
          <w:szCs w:val="24"/>
        </w:rPr>
        <w:t xml:space="preserve"> </w:t>
      </w:r>
    </w:p>
    <w:p w14:paraId="4F50A2FD" w14:textId="77777777" w:rsidR="00B86289" w:rsidRPr="00FB768E" w:rsidRDefault="00B86289" w:rsidP="00FB768E">
      <w:pPr>
        <w:ind w:firstLine="709"/>
        <w:rPr>
          <w:spacing w:val="-2"/>
          <w:szCs w:val="24"/>
        </w:rPr>
      </w:pPr>
    </w:p>
    <w:p w14:paraId="6389A311" w14:textId="77777777" w:rsidR="00175AC3" w:rsidRDefault="00175AC3" w:rsidP="004C1AA1">
      <w:pPr>
        <w:keepNext/>
        <w:spacing w:before="120" w:after="120"/>
        <w:jc w:val="center"/>
        <w:outlineLvl w:val="6"/>
        <w:rPr>
          <w:b/>
        </w:rPr>
      </w:pPr>
      <w:r>
        <w:rPr>
          <w:b/>
        </w:rPr>
        <w:t xml:space="preserve">Раздел 2. Численность и состав </w:t>
      </w:r>
      <w:proofErr w:type="gramStart"/>
      <w:r>
        <w:rPr>
          <w:b/>
        </w:rPr>
        <w:t>обучающихся</w:t>
      </w:r>
      <w:proofErr w:type="gramEnd"/>
    </w:p>
    <w:p w14:paraId="3241B73E" w14:textId="77777777" w:rsidR="009D4E39" w:rsidRDefault="009D4E39" w:rsidP="009D4E39">
      <w:pPr>
        <w:autoSpaceDE w:val="0"/>
        <w:autoSpaceDN w:val="0"/>
        <w:ind w:firstLine="709"/>
        <w:jc w:val="both"/>
      </w:pPr>
      <w:r w:rsidRPr="004C1AA1">
        <w:t xml:space="preserve">Данные </w:t>
      </w:r>
      <w:r w:rsidR="00CF7738" w:rsidRPr="004C1AA1">
        <w:t xml:space="preserve">раздела </w:t>
      </w:r>
      <w:r w:rsidRPr="004C1AA1">
        <w:t xml:space="preserve">заполняются </w:t>
      </w:r>
      <w:r w:rsidR="00CF7738" w:rsidRPr="004C1AA1">
        <w:t xml:space="preserve">по состоянию на </w:t>
      </w:r>
      <w:r w:rsidR="004C1AA1" w:rsidRPr="004C1AA1">
        <w:t>конец отчетного года</w:t>
      </w:r>
      <w:r w:rsidRPr="004C1AA1">
        <w:t>.</w:t>
      </w:r>
    </w:p>
    <w:p w14:paraId="1E1F86DD" w14:textId="77777777" w:rsidR="00380BED" w:rsidRDefault="00380BED" w:rsidP="00A170DC">
      <w:pPr>
        <w:tabs>
          <w:tab w:val="center" w:pos="4536"/>
          <w:tab w:val="right" w:pos="9072"/>
        </w:tabs>
        <w:jc w:val="center"/>
        <w:rPr>
          <w:b/>
        </w:rPr>
      </w:pPr>
    </w:p>
    <w:p w14:paraId="3A858EBF" w14:textId="77777777" w:rsidR="00A170DC" w:rsidRDefault="00A170DC" w:rsidP="00F978E8">
      <w:pPr>
        <w:tabs>
          <w:tab w:val="center" w:pos="4536"/>
          <w:tab w:val="right" w:pos="9072"/>
        </w:tabs>
        <w:spacing w:before="120" w:after="120"/>
        <w:jc w:val="center"/>
        <w:rPr>
          <w:b/>
        </w:rPr>
      </w:pPr>
      <w:r>
        <w:rPr>
          <w:b/>
        </w:rPr>
        <w:t>2.1. Распределение обучающихся по направлениям дополнительных общ</w:t>
      </w:r>
      <w:r w:rsidR="00337AEA">
        <w:rPr>
          <w:b/>
        </w:rPr>
        <w:t>еобразовательных программ, полу и</w:t>
      </w:r>
      <w:r>
        <w:rPr>
          <w:b/>
        </w:rPr>
        <w:t xml:space="preserve"> формам обучения</w:t>
      </w:r>
    </w:p>
    <w:p w14:paraId="30C213A6" w14:textId="77777777" w:rsidR="000A3566" w:rsidRPr="009E76EA" w:rsidRDefault="000A3566" w:rsidP="000A3566">
      <w:pPr>
        <w:ind w:firstLine="709"/>
        <w:jc w:val="both"/>
        <w:rPr>
          <w:szCs w:val="24"/>
        </w:rPr>
      </w:pPr>
      <w:r w:rsidRPr="009E76EA">
        <w:rPr>
          <w:szCs w:val="24"/>
        </w:rPr>
        <w:t xml:space="preserve">В графе 3 приводится численность детей, обучающихся по дополнительным общеобразовательным программам, независимо </w:t>
      </w:r>
      <w:r w:rsidRPr="009E76EA">
        <w:rPr>
          <w:szCs w:val="24"/>
        </w:rPr>
        <w:br/>
        <w:t>от продолжительности их обучения в течение года, путем суммирования численности за весь год.</w:t>
      </w:r>
    </w:p>
    <w:p w14:paraId="20788E1D" w14:textId="77777777" w:rsidR="000A3566" w:rsidRPr="009E76EA" w:rsidRDefault="000A3566" w:rsidP="000A3566">
      <w:pPr>
        <w:ind w:firstLine="709"/>
        <w:jc w:val="both"/>
        <w:rPr>
          <w:szCs w:val="24"/>
        </w:rPr>
      </w:pPr>
      <w:r w:rsidRPr="009E76EA">
        <w:rPr>
          <w:szCs w:val="24"/>
        </w:rPr>
        <w:t xml:space="preserve">Если </w:t>
      </w:r>
      <w:r w:rsidR="00E44AD6">
        <w:rPr>
          <w:szCs w:val="24"/>
        </w:rPr>
        <w:t>обучающийся</w:t>
      </w:r>
      <w:r w:rsidRPr="009E76EA">
        <w:rPr>
          <w:szCs w:val="24"/>
        </w:rPr>
        <w:t xml:space="preserve"> обучался в период с января по май, с продолжением обучения в сентябре – декабре, </w:t>
      </w:r>
      <w:r w:rsidRPr="009E76EA">
        <w:t>данные</w:t>
      </w:r>
      <w:r w:rsidRPr="009E76EA">
        <w:rPr>
          <w:szCs w:val="24"/>
        </w:rPr>
        <w:t xml:space="preserve"> о таком </w:t>
      </w:r>
      <w:r w:rsidR="00E44AD6">
        <w:rPr>
          <w:szCs w:val="24"/>
        </w:rPr>
        <w:t xml:space="preserve">обучающемся </w:t>
      </w:r>
      <w:r w:rsidRPr="009E76EA">
        <w:rPr>
          <w:szCs w:val="24"/>
        </w:rPr>
        <w:t>показываются только один раз.</w:t>
      </w:r>
    </w:p>
    <w:p w14:paraId="4BF0BAF6" w14:textId="77777777" w:rsidR="000A3566" w:rsidRPr="009E76EA" w:rsidRDefault="000A3566" w:rsidP="000A3566">
      <w:pPr>
        <w:ind w:firstLine="709"/>
        <w:jc w:val="both"/>
      </w:pPr>
      <w:r w:rsidRPr="009E76EA">
        <w:t xml:space="preserve">Если один и тот же </w:t>
      </w:r>
      <w:r w:rsidR="00E44AD6">
        <w:t>обучающийся</w:t>
      </w:r>
      <w:r w:rsidRPr="009E76EA">
        <w:t xml:space="preserve"> обучался по нескольким направлениям дополнительных общеобразовательных программ в одной организации, то данные о нем показываются по каждому направлению, по которому обучался </w:t>
      </w:r>
      <w:r w:rsidR="00E44AD6">
        <w:t>обучающийся</w:t>
      </w:r>
      <w:r w:rsidRPr="009E76EA">
        <w:t>.</w:t>
      </w:r>
    </w:p>
    <w:p w14:paraId="6D4153B2" w14:textId="77777777" w:rsidR="000A3566" w:rsidRPr="00A3095A" w:rsidRDefault="00E44AD6" w:rsidP="000A3566">
      <w:pPr>
        <w:ind w:firstLine="709"/>
        <w:jc w:val="both"/>
        <w:rPr>
          <w:szCs w:val="24"/>
        </w:rPr>
      </w:pPr>
      <w:r>
        <w:rPr>
          <w:szCs w:val="24"/>
        </w:rPr>
        <w:t>Обучающийся</w:t>
      </w:r>
      <w:r w:rsidR="000A3566" w:rsidRPr="009E76EA">
        <w:rPr>
          <w:szCs w:val="24"/>
        </w:rPr>
        <w:t>, обучавшийся в одной организации в двух и более группах, относящихся к</w:t>
      </w:r>
      <w:r w:rsidR="000A3566" w:rsidRPr="00A3095A">
        <w:rPr>
          <w:szCs w:val="24"/>
        </w:rPr>
        <w:t xml:space="preserve"> одному направлению дополнительных общеобразовательных программ, учитывается один раз по данному направлению. </w:t>
      </w:r>
    </w:p>
    <w:p w14:paraId="7E34B5D1" w14:textId="77777777" w:rsidR="000A3566" w:rsidRPr="00A3095A" w:rsidRDefault="000A3566" w:rsidP="000A3566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Приводится численность детей, обучающихся по дополнительным общеобразовательным программам, независимо от того, проводят </w:t>
      </w:r>
      <w:r w:rsidRPr="00A3095A">
        <w:rPr>
          <w:szCs w:val="24"/>
        </w:rPr>
        <w:br/>
        <w:t>ли занятия по программам дополнительного образования педагоги отчитывающейся организации или для этого привлекаются педагоги других организаций.</w:t>
      </w:r>
    </w:p>
    <w:p w14:paraId="47301154" w14:textId="77777777" w:rsidR="000A3566" w:rsidRPr="00A3095A" w:rsidRDefault="000A3566" w:rsidP="000A3566">
      <w:pPr>
        <w:ind w:firstLine="709"/>
        <w:jc w:val="both"/>
      </w:pPr>
      <w:r w:rsidRPr="00A3095A">
        <w:t xml:space="preserve">В графе 4 из общей </w:t>
      </w:r>
      <w:proofErr w:type="gramStart"/>
      <w:r w:rsidRPr="00A3095A">
        <w:t>численности</w:t>
      </w:r>
      <w:proofErr w:type="gramEnd"/>
      <w:r w:rsidRPr="00A3095A">
        <w:t xml:space="preserve"> обучающихся (из графы 3) приводится численность девочек. </w:t>
      </w:r>
    </w:p>
    <w:p w14:paraId="1A15ADD7" w14:textId="77777777" w:rsidR="000A3566" w:rsidRDefault="000A3566" w:rsidP="000A3566">
      <w:pPr>
        <w:ind w:firstLine="709"/>
        <w:jc w:val="both"/>
      </w:pPr>
      <w:r>
        <w:lastRenderedPageBreak/>
        <w:t xml:space="preserve">В графе 7 из общей численности воспитанников выделяются </w:t>
      </w:r>
      <w:r w:rsidR="00246672">
        <w:t>обучающиеся</w:t>
      </w:r>
      <w:r>
        <w:t xml:space="preserve"> с ограниченными возможностями здоровья, в графе 11 – </w:t>
      </w:r>
      <w:r w:rsidR="00246672">
        <w:t xml:space="preserve">инвалиды и </w:t>
      </w:r>
      <w:r>
        <w:t>дети-инвалиды.</w:t>
      </w:r>
      <w:r>
        <w:rPr>
          <w:b/>
          <w:bCs/>
        </w:rPr>
        <w:t xml:space="preserve"> </w:t>
      </w:r>
      <w:r>
        <w:t xml:space="preserve">Если </w:t>
      </w:r>
      <w:r w:rsidR="00246672">
        <w:t xml:space="preserve">обучающийся </w:t>
      </w:r>
      <w:r>
        <w:t>имеет ограниченные возможности здоровья и являе</w:t>
      </w:r>
      <w:r w:rsidR="00246672">
        <w:t xml:space="preserve">тся инвалидом, он показывается </w:t>
      </w:r>
      <w:r w:rsidR="006D3214">
        <w:t xml:space="preserve">и </w:t>
      </w:r>
      <w:r w:rsidR="00246672">
        <w:t>в графе 7</w:t>
      </w:r>
      <w:r w:rsidR="006D3214">
        <w:t xml:space="preserve">, и </w:t>
      </w:r>
      <w:r w:rsidR="00246672">
        <w:t>в</w:t>
      </w:r>
      <w:r>
        <w:t xml:space="preserve"> графе 11.</w:t>
      </w:r>
    </w:p>
    <w:p w14:paraId="4CBAE147" w14:textId="77777777" w:rsidR="000A3566" w:rsidRPr="006A2B25" w:rsidRDefault="000A3566" w:rsidP="000A3566">
      <w:pPr>
        <w:ind w:firstLine="709"/>
        <w:jc w:val="both"/>
        <w:rPr>
          <w:shd w:val="clear" w:color="auto" w:fill="FFFFFF"/>
        </w:rPr>
      </w:pPr>
      <w:r w:rsidRPr="006A2B25">
        <w:t>О</w:t>
      </w:r>
      <w:r w:rsidRPr="006A2B25">
        <w:rPr>
          <w:shd w:val="clear" w:color="auto" w:fill="FFFFFF"/>
        </w:rPr>
        <w:t xml:space="preserve">бучающийся с ограниченными возможностями здоровья – физическое лицо, имеющее недостатки в физическом </w:t>
      </w:r>
      <w:r w:rsidRPr="006A2B25">
        <w:rPr>
          <w:shd w:val="clear" w:color="auto" w:fill="FFFFFF"/>
        </w:rPr>
        <w:br/>
        <w:t xml:space="preserve">и (или) психологическом развитии, подтвержденные психолого-медико-педагогической комиссией и препятствующие получению образования </w:t>
      </w:r>
      <w:r w:rsidRPr="006A2B25">
        <w:rPr>
          <w:shd w:val="clear" w:color="auto" w:fill="FFFFFF"/>
        </w:rPr>
        <w:br/>
        <w:t xml:space="preserve">без создания специальных условий (пункт 16 </w:t>
      </w:r>
      <w:r w:rsidRPr="006A2B25">
        <w:t>статьи 2 Федерального закона № 273-ФЗ)</w:t>
      </w:r>
      <w:r w:rsidRPr="006A2B25">
        <w:rPr>
          <w:shd w:val="clear" w:color="auto" w:fill="FFFFFF"/>
        </w:rPr>
        <w:t>.</w:t>
      </w:r>
    </w:p>
    <w:p w14:paraId="38614845" w14:textId="77777777" w:rsidR="000A3566" w:rsidRPr="006A2B25" w:rsidRDefault="000A3566" w:rsidP="000A3566">
      <w:pPr>
        <w:ind w:firstLine="709"/>
        <w:jc w:val="both"/>
      </w:pPr>
      <w:r w:rsidRPr="006A2B25">
        <w:rPr>
          <w:shd w:val="clear" w:color="auto" w:fill="FFFFFF"/>
        </w:rPr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 w:rsidR="00F978E8">
        <w:rPr>
          <w:shd w:val="clear" w:color="auto" w:fill="FFFFFF"/>
        </w:rPr>
        <w:t xml:space="preserve"> </w:t>
      </w:r>
      <w:r w:rsidRPr="006A2B25">
        <w:rPr>
          <w:shd w:val="clear" w:color="auto" w:fill="FFFFFF"/>
        </w:rPr>
        <w:br/>
        <w:t xml:space="preserve">(статья 1 Федерального закона от 24 ноября 1995 г. № 181-ФЗ «О социальной защите инвалидов в Российской Федерации»). Для </w:t>
      </w:r>
      <w:r w:rsidRPr="006A2B25">
        <w:t xml:space="preserve">лиц в возрасте </w:t>
      </w:r>
      <w:r w:rsidRPr="006A2B25">
        <w:br/>
        <w:t>до 18 лет устанавливается специальная категория «</w:t>
      </w:r>
      <w:r w:rsidR="00E44AD6">
        <w:t>обучающийся</w:t>
      </w:r>
      <w:r w:rsidRPr="006A2B25">
        <w:t>-инвалид».</w:t>
      </w:r>
    </w:p>
    <w:p w14:paraId="071E52FD" w14:textId="77777777" w:rsidR="000A3566" w:rsidRPr="00A3095A" w:rsidRDefault="000A3566" w:rsidP="000A3566">
      <w:pPr>
        <w:ind w:firstLine="708"/>
        <w:jc w:val="both"/>
      </w:pPr>
      <w:r w:rsidRPr="00A3095A">
        <w:t xml:space="preserve">Признание лица инвалидом осуществляется федеральным учреждением </w:t>
      </w:r>
      <w:proofErr w:type="gramStart"/>
      <w:r w:rsidRPr="00A3095A">
        <w:t>медико-социальной</w:t>
      </w:r>
      <w:proofErr w:type="gramEnd"/>
      <w:r w:rsidRPr="00A3095A">
        <w:t xml:space="preserve"> экспертизы. Порядок и условия признания лица инвалидом устанавливаются Правительством Российской Федерации (постановление Правительства Российской Федерации </w:t>
      </w:r>
      <w:r w:rsidRPr="00A3095A">
        <w:br/>
        <w:t xml:space="preserve">от 20 февраля 2006 г. № 95 «О порядке и условиях признания лица инвалидом»). </w:t>
      </w:r>
    </w:p>
    <w:p w14:paraId="3162782C" w14:textId="77777777" w:rsidR="000A3566" w:rsidRPr="00A3095A" w:rsidRDefault="000A3566" w:rsidP="000A3566">
      <w:pPr>
        <w:ind w:firstLine="709"/>
        <w:jc w:val="both"/>
      </w:pPr>
      <w:r w:rsidRPr="00A3095A">
        <w:rPr>
          <w:szCs w:val="24"/>
        </w:rPr>
        <w:t xml:space="preserve">Из общей </w:t>
      </w:r>
      <w:proofErr w:type="gramStart"/>
      <w:r w:rsidRPr="00A3095A">
        <w:rPr>
          <w:szCs w:val="24"/>
        </w:rPr>
        <w:t>численности</w:t>
      </w:r>
      <w:proofErr w:type="gramEnd"/>
      <w:r w:rsidRPr="00A3095A">
        <w:rPr>
          <w:szCs w:val="24"/>
        </w:rPr>
        <w:t xml:space="preserve"> </w:t>
      </w:r>
      <w:r w:rsidR="00246672">
        <w:rPr>
          <w:szCs w:val="24"/>
        </w:rPr>
        <w:t>обучающихся</w:t>
      </w:r>
      <w:r w:rsidRPr="00A3095A">
        <w:rPr>
          <w:szCs w:val="24"/>
        </w:rPr>
        <w:t xml:space="preserve"> с ограниченными во</w:t>
      </w:r>
      <w:r>
        <w:rPr>
          <w:szCs w:val="24"/>
        </w:rPr>
        <w:t xml:space="preserve">зможностями здоровья (из графы 7) и </w:t>
      </w:r>
      <w:r w:rsidR="00246672">
        <w:rPr>
          <w:szCs w:val="24"/>
        </w:rPr>
        <w:t xml:space="preserve">инвалидов и </w:t>
      </w:r>
      <w:r>
        <w:rPr>
          <w:szCs w:val="24"/>
        </w:rPr>
        <w:t>детей-инвалидов (из графы 11</w:t>
      </w:r>
      <w:r w:rsidRPr="00A3095A">
        <w:rPr>
          <w:szCs w:val="24"/>
        </w:rPr>
        <w:t>) выделяются девочки (соответстве</w:t>
      </w:r>
      <w:r>
        <w:rPr>
          <w:szCs w:val="24"/>
        </w:rPr>
        <w:t>нно графы 8 и 12</w:t>
      </w:r>
      <w:r w:rsidRPr="00A3095A">
        <w:rPr>
          <w:szCs w:val="24"/>
        </w:rPr>
        <w:t>).</w:t>
      </w:r>
    </w:p>
    <w:p w14:paraId="29A8F5AB" w14:textId="77777777" w:rsidR="000A3566" w:rsidRPr="00A3095A" w:rsidRDefault="000A3566" w:rsidP="000A3566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По строкам 01 </w:t>
      </w:r>
      <w:r w:rsidRPr="00A3095A">
        <w:rPr>
          <w:szCs w:val="24"/>
        </w:rPr>
        <w:sym w:font="Symbol" w:char="F02D"/>
      </w:r>
      <w:r w:rsidRPr="00A3095A">
        <w:rPr>
          <w:szCs w:val="24"/>
        </w:rPr>
        <w:t xml:space="preserve"> 08 численность обучающихся распределяется по направлениям дополнительных общеобразовательных программ:</w:t>
      </w:r>
    </w:p>
    <w:p w14:paraId="51E5781D" w14:textId="77777777" w:rsidR="000A3566" w:rsidRPr="001057D9" w:rsidRDefault="00246672" w:rsidP="000A3566">
      <w:pPr>
        <w:ind w:firstLine="709"/>
        <w:jc w:val="both"/>
        <w:rPr>
          <w:rFonts w:eastAsia="Calibri"/>
          <w:szCs w:val="24"/>
          <w:lang w:eastAsia="en-US"/>
        </w:rPr>
      </w:pPr>
      <w:proofErr w:type="gramStart"/>
      <w:r>
        <w:rPr>
          <w:szCs w:val="24"/>
        </w:rPr>
        <w:t>Техническая направленность</w:t>
      </w:r>
      <w:r w:rsidR="000A3566" w:rsidRPr="001057D9">
        <w:rPr>
          <w:szCs w:val="24"/>
        </w:rPr>
        <w:t xml:space="preserve"> (</w:t>
      </w:r>
      <w:r w:rsidR="000A3566" w:rsidRPr="001057D9">
        <w:t>строка 01)</w:t>
      </w:r>
      <w:r w:rsidR="000A3566" w:rsidRPr="001057D9">
        <w:rPr>
          <w:szCs w:val="24"/>
        </w:rPr>
        <w:t xml:space="preserve"> – </w:t>
      </w:r>
      <w:r w:rsidR="000A3566" w:rsidRPr="001057D9">
        <w:rPr>
          <w:rFonts w:eastAsia="Calibri"/>
          <w:szCs w:val="24"/>
          <w:shd w:val="clear" w:color="auto" w:fill="FFFFFF"/>
          <w:lang w:eastAsia="en-US"/>
        </w:rPr>
        <w:t>конструирование и моделирование, технический дизайн и художественное проектирование, техническое искусство фотографии, кино и телевидения, техника звука, инженерная графика, электроника, радиотехника, электротехника, робототехника, </w:t>
      </w:r>
      <w:hyperlink r:id="rId10" w:tooltip="Светотехника и источники света" w:history="1">
        <w:r w:rsidR="000A3566" w:rsidRPr="001057D9">
          <w:rPr>
            <w:rStyle w:val="af"/>
            <w:rFonts w:eastAsia="Calibri"/>
            <w:color w:val="auto"/>
            <w:u w:val="none"/>
            <w:bdr w:val="none" w:sz="0" w:space="0" w:color="auto" w:frame="1"/>
            <w:shd w:val="clear" w:color="auto" w:fill="FFFFFF"/>
            <w:lang w:eastAsia="en-US"/>
          </w:rPr>
          <w:t>светотехника</w:t>
        </w:r>
      </w:hyperlink>
      <w:r w:rsidR="000A3566" w:rsidRPr="001057D9">
        <w:rPr>
          <w:rFonts w:eastAsia="Calibri"/>
          <w:szCs w:val="24"/>
          <w:shd w:val="clear" w:color="auto" w:fill="FFFFFF"/>
          <w:lang w:eastAsia="en-US"/>
        </w:rPr>
        <w:t xml:space="preserve">, информационные технологии; </w:t>
      </w:r>
      <w:r w:rsidR="000A3566" w:rsidRPr="001057D9">
        <w:rPr>
          <w:szCs w:val="24"/>
        </w:rPr>
        <w:t>школы юного автомобилиста и юного спасателя и другое;</w:t>
      </w:r>
      <w:proofErr w:type="gramEnd"/>
    </w:p>
    <w:p w14:paraId="6B3DC5F3" w14:textId="77777777" w:rsidR="000A3566" w:rsidRPr="001057D9" w:rsidRDefault="00246672" w:rsidP="000A3566">
      <w:pPr>
        <w:suppressAutoHyphens/>
        <w:ind w:firstLine="709"/>
        <w:jc w:val="both"/>
      </w:pPr>
      <w:proofErr w:type="gramStart"/>
      <w:r>
        <w:rPr>
          <w:szCs w:val="24"/>
        </w:rPr>
        <w:t>Естественнонаучная направленность</w:t>
      </w:r>
      <w:r w:rsidR="000A3566" w:rsidRPr="001057D9">
        <w:rPr>
          <w:szCs w:val="24"/>
        </w:rPr>
        <w:t xml:space="preserve"> </w:t>
      </w:r>
      <w:r w:rsidR="000A3566" w:rsidRPr="001057D9">
        <w:t xml:space="preserve">(строка 02) – учебно-исследовательская деятельность и изучение </w:t>
      </w:r>
      <w:r w:rsidR="000A3566" w:rsidRPr="001057D9">
        <w:rPr>
          <w:rFonts w:eastAsia="Calibri"/>
          <w:szCs w:val="24"/>
          <w:lang w:eastAsia="en-US"/>
        </w:rPr>
        <w:t xml:space="preserve">общеобразовательных программ, </w:t>
      </w:r>
      <w:r w:rsidR="000A3566">
        <w:rPr>
          <w:rFonts w:eastAsia="Calibri"/>
          <w:szCs w:val="24"/>
          <w:lang w:eastAsia="en-US"/>
        </w:rPr>
        <w:br/>
      </w:r>
      <w:r w:rsidR="000A3566" w:rsidRPr="001057D9">
        <w:rPr>
          <w:rFonts w:eastAsia="Calibri"/>
          <w:szCs w:val="24"/>
          <w:lang w:eastAsia="en-US"/>
        </w:rPr>
        <w:t xml:space="preserve">а также внешкольных дисциплин: </w:t>
      </w:r>
      <w:r w:rsidR="000A3566" w:rsidRPr="001057D9">
        <w:t xml:space="preserve">астрономия, геология, экология, биология, медицина, математика, химия, физика, география, прикладные программы: </w:t>
      </w:r>
      <w:r w:rsidR="000A3566" w:rsidRPr="001057D9">
        <w:rPr>
          <w:rFonts w:eastAsia="Calibri"/>
          <w:szCs w:val="24"/>
          <w:lang w:eastAsia="en-US"/>
        </w:rPr>
        <w:t xml:space="preserve">охрана природы, растениеводство, агробиология, мониторинг окружающей среды и другое; </w:t>
      </w:r>
      <w:proofErr w:type="gramEnd"/>
    </w:p>
    <w:p w14:paraId="3BDFFE2D" w14:textId="77777777" w:rsidR="000A3566" w:rsidRPr="001057D9" w:rsidRDefault="00246672" w:rsidP="000A3566">
      <w:pPr>
        <w:ind w:firstLine="709"/>
        <w:jc w:val="both"/>
        <w:rPr>
          <w:rFonts w:eastAsia="Calibri"/>
          <w:szCs w:val="24"/>
          <w:lang w:eastAsia="en-US"/>
        </w:rPr>
      </w:pPr>
      <w:proofErr w:type="gramStart"/>
      <w:r>
        <w:rPr>
          <w:szCs w:val="24"/>
        </w:rPr>
        <w:t>Туристско-краеведческая направленность</w:t>
      </w:r>
      <w:r w:rsidR="000A3566" w:rsidRPr="001057D9">
        <w:rPr>
          <w:szCs w:val="24"/>
        </w:rPr>
        <w:t xml:space="preserve"> </w:t>
      </w:r>
      <w:r w:rsidR="000A3566" w:rsidRPr="001057D9">
        <w:t xml:space="preserve">(строка 03) – </w:t>
      </w:r>
      <w:r w:rsidR="000A3566" w:rsidRPr="001057D9">
        <w:rPr>
          <w:rFonts w:eastAsia="Calibri"/>
          <w:szCs w:val="24"/>
          <w:lang w:eastAsia="en-US"/>
        </w:rPr>
        <w:t>спортивный и оздоровительный туризм (пеший, лыжный, горный, водный, велосипедный, конный и другой), научно-исследовательская деятельность и разнонаправленное краеведение (экология, геология, этнография, родословие, летопись родного края, военная история, поиск, школьные музеи и так далее), экспедиционный туризм, альпинизм, музейное дело, спортивное ориентирование, деятельность военно-патриотических формирований, авторская (бардовская) песня и другое;</w:t>
      </w:r>
      <w:proofErr w:type="gramEnd"/>
    </w:p>
    <w:p w14:paraId="1B26EAC7" w14:textId="77777777" w:rsidR="000A3566" w:rsidRPr="001057D9" w:rsidRDefault="00246672" w:rsidP="000A3566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Социально-гуманитарная направленность</w:t>
      </w:r>
      <w:r w:rsidR="000A3566" w:rsidRPr="001057D9">
        <w:rPr>
          <w:szCs w:val="24"/>
        </w:rPr>
        <w:t xml:space="preserve"> </w:t>
      </w:r>
      <w:r w:rsidR="000A3566" w:rsidRPr="001057D9">
        <w:t xml:space="preserve">(строка 04) – </w:t>
      </w:r>
      <w:r w:rsidR="000A3566" w:rsidRPr="001057D9">
        <w:rPr>
          <w:rFonts w:eastAsia="Calibri"/>
          <w:szCs w:val="24"/>
          <w:lang w:eastAsia="en-US"/>
        </w:rPr>
        <w:t xml:space="preserve">социализация и общение, интеллектуальное развитие, логопедия, художественно-эстетическое и творческое развитие, подготовка к школе, социокультурная адаптация детей, в том числе мигрантов и другое; коррекция и социокультурная реабилитация детей с ОВЗ, инклюзия; основы медиа- информационных технологий, основы психологии, социологии, политологии и права, </w:t>
      </w:r>
      <w:proofErr w:type="spellStart"/>
      <w:r w:rsidR="000A3566" w:rsidRPr="001057D9">
        <w:rPr>
          <w:rFonts w:eastAsia="Calibri"/>
          <w:szCs w:val="24"/>
          <w:lang w:eastAsia="en-US"/>
        </w:rPr>
        <w:t>игротехника</w:t>
      </w:r>
      <w:proofErr w:type="spellEnd"/>
      <w:r w:rsidR="000A3566" w:rsidRPr="001057D9">
        <w:rPr>
          <w:rFonts w:eastAsia="Calibri"/>
          <w:szCs w:val="24"/>
          <w:lang w:eastAsia="en-US"/>
        </w:rPr>
        <w:t xml:space="preserve"> и игровое конструирование, профориентация и предпрофессиональная подготовка, подготовка к ЕГЭ, изучение иностранного языка и другое; </w:t>
      </w:r>
    </w:p>
    <w:p w14:paraId="3F099362" w14:textId="77777777" w:rsidR="000A3566" w:rsidRPr="00F256FE" w:rsidRDefault="000A3566" w:rsidP="000A3566">
      <w:pPr>
        <w:suppressAutoHyphens/>
        <w:ind w:firstLine="709"/>
        <w:jc w:val="both"/>
        <w:rPr>
          <w:i/>
        </w:rPr>
      </w:pPr>
      <w:r w:rsidRPr="001057D9">
        <w:t>Общеразвивающие программы художественной направленности и предпрофессиональные программы в области искусств: (строки 05, 07</w:t>
      </w:r>
      <w:r w:rsidRPr="00F256FE">
        <w:t xml:space="preserve">) – музыкальное искусство (фортепиано, струнные, духовые и ударные, народные инструменты, инструменты эстрадного оркестра, ансамбли, сольный вокал, хоровое пение, музыкальный фольклор); </w:t>
      </w:r>
      <w:proofErr w:type="gramStart"/>
      <w:r w:rsidRPr="00F256FE">
        <w:t xml:space="preserve">изобразительное искусство (живопись, акварельная живопись, декоративно-прикладное </w:t>
      </w:r>
      <w:r w:rsidRPr="00F256FE">
        <w:lastRenderedPageBreak/>
        <w:t xml:space="preserve">творчество, дизайн), хореографическое искусство (хореографическое творчество, искусство балета), </w:t>
      </w:r>
      <w:proofErr w:type="spellStart"/>
      <w:r w:rsidRPr="00F256FE">
        <w:t>эстрадно</w:t>
      </w:r>
      <w:proofErr w:type="spellEnd"/>
      <w:r w:rsidRPr="00F256FE">
        <w:t>-джазовое творчество, театральное искусство, цирковое искусство, архитектурное искусство, художественное слово, литературное творчество, кино-фото-видео искусства и другое.</w:t>
      </w:r>
      <w:proofErr w:type="gramEnd"/>
    </w:p>
    <w:p w14:paraId="6D67EE31" w14:textId="77777777" w:rsidR="000A3566" w:rsidRPr="005D116D" w:rsidRDefault="000A3566" w:rsidP="000A3566">
      <w:pPr>
        <w:suppressAutoHyphens/>
        <w:ind w:firstLine="709"/>
        <w:jc w:val="both"/>
        <w:rPr>
          <w:color w:val="000000"/>
        </w:rPr>
      </w:pPr>
      <w:r w:rsidRPr="005D116D">
        <w:rPr>
          <w:color w:val="000000"/>
        </w:rPr>
        <w:t xml:space="preserve">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</w:t>
      </w:r>
      <w:r w:rsidRPr="005D116D">
        <w:rPr>
          <w:color w:val="000000"/>
        </w:rPr>
        <w:br/>
        <w:t xml:space="preserve">в области выбранного искусства, опыта творческой деятельности и осуществления их подготовки к получению профессионального образования </w:t>
      </w:r>
      <w:r w:rsidRPr="005D116D">
        <w:rPr>
          <w:color w:val="000000"/>
        </w:rPr>
        <w:br/>
        <w:t>в области искусств.</w:t>
      </w:r>
    </w:p>
    <w:p w14:paraId="4729B49A" w14:textId="77777777" w:rsidR="000A3566" w:rsidRPr="005D116D" w:rsidRDefault="000A3566" w:rsidP="000A3566">
      <w:pPr>
        <w:suppressAutoHyphens/>
        <w:spacing w:line="274" w:lineRule="exact"/>
        <w:ind w:firstLine="709"/>
        <w:jc w:val="both"/>
        <w:rPr>
          <w:color w:val="000000"/>
        </w:rPr>
      </w:pPr>
      <w:r w:rsidRPr="005D116D">
        <w:rPr>
          <w:color w:val="000000"/>
          <w:szCs w:val="24"/>
        </w:rPr>
        <w:t>Общеразвивающие программы физкультурно-спортивной направленности и предпрофессиональные программы в области физической культуры и спорта</w:t>
      </w:r>
      <w:r w:rsidRPr="005D116D">
        <w:rPr>
          <w:color w:val="000000"/>
        </w:rPr>
        <w:t xml:space="preserve"> (строки 06, 08) – образовательный и тренировочный процесс, направленный на общую физическую подготовку (общеразвивающие программы).</w:t>
      </w:r>
    </w:p>
    <w:p w14:paraId="260259E1" w14:textId="77777777" w:rsidR="000A3566" w:rsidRPr="005D116D" w:rsidRDefault="000A3566" w:rsidP="000A3566">
      <w:pPr>
        <w:suppressAutoHyphens/>
        <w:spacing w:line="274" w:lineRule="exact"/>
        <w:ind w:firstLine="709"/>
        <w:jc w:val="both"/>
        <w:rPr>
          <w:color w:val="000000"/>
        </w:rPr>
      </w:pPr>
      <w:r w:rsidRPr="005D116D">
        <w:rPr>
          <w:color w:val="000000"/>
        </w:rPr>
        <w:t xml:space="preserve">Дополнительные общеразвивающие программы в области физической культуры и спорта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</w:t>
      </w:r>
      <w:r w:rsidRPr="005D116D">
        <w:rPr>
          <w:color w:val="000000"/>
        </w:rPr>
        <w:br/>
        <w:t>и физкультурно-оздоровительные программы; дополнительные предпрофессиональные программы в области физической культуры и спорта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14:paraId="433ECFB9" w14:textId="77777777" w:rsidR="000A3566" w:rsidRPr="00A3095A" w:rsidRDefault="000A3566" w:rsidP="000A3566">
      <w:pPr>
        <w:ind w:firstLine="709"/>
        <w:jc w:val="both"/>
        <w:rPr>
          <w:szCs w:val="24"/>
        </w:rPr>
      </w:pPr>
      <w:r w:rsidRPr="00A3095A">
        <w:rPr>
          <w:szCs w:val="24"/>
        </w:rPr>
        <w:t>По графам 05, 06, 09, 10, 13, 14 приводится численность обучающихся, с использованием сетевой, электронной и дистанционной форм обучения.</w:t>
      </w:r>
    </w:p>
    <w:p w14:paraId="5BB3D4E1" w14:textId="77777777" w:rsidR="000A3566" w:rsidRPr="00A3095A" w:rsidRDefault="000A3566" w:rsidP="000A3566">
      <w:pPr>
        <w:ind w:firstLine="709"/>
        <w:jc w:val="both"/>
      </w:pPr>
      <w:proofErr w:type="gramStart"/>
      <w:r w:rsidRPr="00F256FE">
        <w:t>Сетевая форма</w:t>
      </w:r>
      <w:r w:rsidRPr="00A3095A">
        <w:t xml:space="preserve"> (графы 05, 09, 13) реализация образовательных программ (далее </w:t>
      </w:r>
      <w:r w:rsidRPr="00A3095A">
        <w:sym w:font="Symbol" w:char="F02D"/>
      </w:r>
      <w:r w:rsidRPr="00A3095A">
        <w:t xml:space="preserve">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  <w:r w:rsidRPr="00A3095A">
        <w:t xml:space="preserve"> </w:t>
      </w:r>
      <w:proofErr w:type="gramStart"/>
      <w:r w:rsidRPr="00A3095A">
        <w:t xml:space="preserve">В реализации образовательных программ </w:t>
      </w:r>
      <w:r w:rsidRPr="00A3095A">
        <w:br/>
        <w:t>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</w:t>
      </w:r>
      <w:r>
        <w:t>й образовательной программой (пункт 1 статьи</w:t>
      </w:r>
      <w:r w:rsidRPr="00A3095A">
        <w:t xml:space="preserve"> 15 Федерального закона № 273-ФЗ).</w:t>
      </w:r>
      <w:proofErr w:type="gramEnd"/>
    </w:p>
    <w:p w14:paraId="1CFAB26D" w14:textId="77777777" w:rsidR="000A3566" w:rsidRPr="00A3095A" w:rsidRDefault="000A3566" w:rsidP="000A3566">
      <w:pPr>
        <w:ind w:firstLine="709"/>
        <w:jc w:val="both"/>
      </w:pPr>
      <w:r w:rsidRPr="00A3095A">
        <w:t>Использование сетевой формы реализации образовательных программ осуществляется на основании договора между организациями. Сетевая форма может применяться в результате интеграции деятельности и образовательных ресурсов двух и более организаций. Организации, использующие сетевые формы обучения, также совместно разрабатывают и утверждают образовательные программы.</w:t>
      </w:r>
    </w:p>
    <w:p w14:paraId="589BCEA5" w14:textId="77777777" w:rsidR="000A3566" w:rsidRPr="00A3095A" w:rsidRDefault="000A3566" w:rsidP="000A3566">
      <w:pPr>
        <w:ind w:firstLine="709"/>
        <w:jc w:val="both"/>
      </w:pPr>
      <w:r w:rsidRPr="00F256FE">
        <w:t>Под электронным обучением</w:t>
      </w:r>
      <w:r w:rsidRPr="00A3095A">
        <w:t xml:space="preserve"> (графы 06, 10, 14) понимается организация образовательной деятельности с применением содержащейся </w:t>
      </w:r>
      <w:r>
        <w:br/>
      </w:r>
      <w:r w:rsidRPr="00A3095A">
        <w:t xml:space="preserve">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  <w:r w:rsidRPr="00F256FE">
        <w:t>Под дистанционными образовательными технологиями</w:t>
      </w:r>
      <w:r w:rsidRPr="00A3095A">
        <w:t xml:space="preserve"> </w:t>
      </w:r>
      <w:r w:rsidRPr="00A3095A">
        <w:br/>
        <w:t>(графы 06, 10,</w:t>
      </w:r>
      <w:r>
        <w:t xml:space="preserve"> </w:t>
      </w:r>
      <w:r w:rsidRPr="00A3095A">
        <w:t>14)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</w:t>
      </w:r>
      <w:r>
        <w:t xml:space="preserve"> и педагогических работников (пункт</w:t>
      </w:r>
      <w:r w:rsidRPr="00A3095A">
        <w:t xml:space="preserve"> 1 ст</w:t>
      </w:r>
      <w:r>
        <w:t>атьи</w:t>
      </w:r>
      <w:r w:rsidRPr="00A3095A">
        <w:t xml:space="preserve"> 16 Федерального закона </w:t>
      </w:r>
      <w:r w:rsidRPr="00A3095A">
        <w:br/>
        <w:t>№ 273-ФЗ).</w:t>
      </w:r>
    </w:p>
    <w:p w14:paraId="6C5381FB" w14:textId="77777777" w:rsidR="000A3566" w:rsidRPr="00A3095A" w:rsidRDefault="000A3566" w:rsidP="000A3566">
      <w:pPr>
        <w:ind w:firstLine="709"/>
        <w:jc w:val="both"/>
        <w:rPr>
          <w:szCs w:val="24"/>
        </w:rPr>
      </w:pPr>
      <w:r w:rsidRPr="00A3095A">
        <w:rPr>
          <w:szCs w:val="24"/>
        </w:rPr>
        <w:lastRenderedPageBreak/>
        <w:t>Обучающиеся по дополнительным общеобразовательным программам с применением сетевой, дистанционной формы обучения должны учитываться, независимо от продолжительности обучения в течение учебного года.</w:t>
      </w:r>
    </w:p>
    <w:p w14:paraId="5AAE658E" w14:textId="77777777" w:rsidR="000A3566" w:rsidRPr="00A3095A" w:rsidRDefault="000A3566" w:rsidP="000A3566">
      <w:pPr>
        <w:ind w:firstLine="709"/>
        <w:jc w:val="both"/>
        <w:rPr>
          <w:rFonts w:eastAsia="Arial Unicode MS"/>
        </w:rPr>
      </w:pPr>
      <w:proofErr w:type="gramStart"/>
      <w:r w:rsidRPr="00A3095A">
        <w:rPr>
          <w:rFonts w:eastAsia="Arial Unicode MS"/>
        </w:rPr>
        <w:t xml:space="preserve"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</w:t>
      </w:r>
      <w:r>
        <w:rPr>
          <w:rFonts w:eastAsia="Arial Unicode MS"/>
        </w:rPr>
        <w:t>места нахождения обучающихся (пункт 3 статья</w:t>
      </w:r>
      <w:proofErr w:type="gramEnd"/>
      <w:r w:rsidRPr="00A3095A">
        <w:rPr>
          <w:rFonts w:eastAsia="Arial Unicode MS"/>
        </w:rPr>
        <w:t xml:space="preserve"> </w:t>
      </w:r>
      <w:proofErr w:type="gramStart"/>
      <w:r w:rsidRPr="00A3095A">
        <w:rPr>
          <w:rFonts w:eastAsia="Arial Unicode MS"/>
        </w:rPr>
        <w:t xml:space="preserve">16 Федерального закона № 273-ФЗ). </w:t>
      </w:r>
      <w:proofErr w:type="gramEnd"/>
    </w:p>
    <w:p w14:paraId="6F7ADDA9" w14:textId="77777777" w:rsidR="000A3566" w:rsidRDefault="000A3566" w:rsidP="000A3566">
      <w:pPr>
        <w:ind w:firstLine="709"/>
        <w:jc w:val="both"/>
      </w:pPr>
      <w:r w:rsidRPr="00A3095A">
        <w:t xml:space="preserve"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 </w:t>
      </w:r>
      <w:r w:rsidRPr="00A3095A">
        <w:br/>
        <w:t xml:space="preserve">или ее филиала, независимо от </w:t>
      </w:r>
      <w:r>
        <w:t>места нахождения обучающихся (пункт 4 статьи</w:t>
      </w:r>
      <w:r w:rsidRPr="00A3095A">
        <w:t xml:space="preserve"> 16 Федерального закона </w:t>
      </w:r>
      <w:r>
        <w:t>№ 273-ФЗ</w:t>
      </w:r>
      <w:r w:rsidRPr="00F02EE6">
        <w:t>)</w:t>
      </w:r>
      <w:r w:rsidRPr="00A3095A">
        <w:t>.</w:t>
      </w:r>
    </w:p>
    <w:p w14:paraId="57969DDF" w14:textId="77777777" w:rsidR="009F3023" w:rsidRDefault="009F3023" w:rsidP="000A3566">
      <w:pPr>
        <w:ind w:firstLine="709"/>
        <w:jc w:val="both"/>
      </w:pPr>
    </w:p>
    <w:p w14:paraId="4833490E" w14:textId="77777777" w:rsidR="005C36EF" w:rsidRDefault="005C36EF" w:rsidP="0000543E">
      <w:pPr>
        <w:keepNext/>
        <w:spacing w:after="120"/>
        <w:jc w:val="center"/>
        <w:outlineLvl w:val="6"/>
        <w:rPr>
          <w:b/>
          <w:szCs w:val="24"/>
        </w:rPr>
      </w:pPr>
      <w:r>
        <w:rPr>
          <w:b/>
          <w:szCs w:val="24"/>
        </w:rPr>
        <w:t>2.2</w:t>
      </w:r>
      <w:r w:rsidR="00465F8F">
        <w:rPr>
          <w:b/>
          <w:szCs w:val="24"/>
        </w:rPr>
        <w:t xml:space="preserve">. Возрастной состав </w:t>
      </w:r>
      <w:proofErr w:type="gramStart"/>
      <w:r w:rsidR="00465F8F">
        <w:rPr>
          <w:b/>
          <w:szCs w:val="24"/>
        </w:rPr>
        <w:t>обучающихся</w:t>
      </w:r>
      <w:proofErr w:type="gramEnd"/>
    </w:p>
    <w:p w14:paraId="72867E24" w14:textId="31F852BD" w:rsidR="005C36EF" w:rsidRDefault="00465F8F" w:rsidP="005C36EF">
      <w:pPr>
        <w:ind w:firstLine="709"/>
        <w:jc w:val="both"/>
        <w:rPr>
          <w:szCs w:val="24"/>
        </w:rPr>
      </w:pPr>
      <w:r w:rsidRPr="008F5741">
        <w:rPr>
          <w:bCs/>
          <w:szCs w:val="24"/>
        </w:rPr>
        <w:t>Данные указываются по состоянию на конец отчетного года</w:t>
      </w:r>
      <w:r>
        <w:rPr>
          <w:bCs/>
          <w:szCs w:val="24"/>
        </w:rPr>
        <w:t>.</w:t>
      </w:r>
      <w:r w:rsidRPr="00A3095A">
        <w:rPr>
          <w:szCs w:val="24"/>
        </w:rPr>
        <w:t xml:space="preserve"> </w:t>
      </w:r>
      <w:r w:rsidR="005C36EF" w:rsidRPr="00A3095A">
        <w:rPr>
          <w:szCs w:val="24"/>
        </w:rPr>
        <w:t xml:space="preserve">По графам </w:t>
      </w:r>
      <w:r>
        <w:rPr>
          <w:szCs w:val="24"/>
        </w:rPr>
        <w:t>3</w:t>
      </w:r>
      <w:r w:rsidR="005C36EF" w:rsidRPr="00A3095A">
        <w:rPr>
          <w:szCs w:val="24"/>
        </w:rPr>
        <w:t xml:space="preserve"> </w:t>
      </w:r>
      <w:r w:rsidR="005C36EF" w:rsidRPr="00A3095A">
        <w:rPr>
          <w:szCs w:val="24"/>
        </w:rPr>
        <w:sym w:font="Symbol" w:char="F02D"/>
      </w:r>
      <w:r>
        <w:rPr>
          <w:szCs w:val="24"/>
        </w:rPr>
        <w:t xml:space="preserve"> </w:t>
      </w:r>
      <w:r w:rsidR="00EC3CE1">
        <w:rPr>
          <w:szCs w:val="24"/>
        </w:rPr>
        <w:t>20</w:t>
      </w:r>
      <w:r w:rsidR="009B77DA" w:rsidRPr="00A3095A">
        <w:rPr>
          <w:szCs w:val="24"/>
        </w:rPr>
        <w:t xml:space="preserve"> </w:t>
      </w:r>
      <w:r w:rsidR="005C36EF" w:rsidRPr="00A3095A">
        <w:rPr>
          <w:szCs w:val="24"/>
        </w:rPr>
        <w:t xml:space="preserve">численность обучающихся распределяется по возрасту исходя из полных лет по состоянию на </w:t>
      </w:r>
      <w:r w:rsidR="005B31C2">
        <w:rPr>
          <w:szCs w:val="24"/>
        </w:rPr>
        <w:t>0</w:t>
      </w:r>
      <w:r w:rsidR="005C36EF" w:rsidRPr="00A3095A">
        <w:rPr>
          <w:szCs w:val="24"/>
        </w:rPr>
        <w:t xml:space="preserve">1 января следующего </w:t>
      </w:r>
      <w:proofErr w:type="gramStart"/>
      <w:r w:rsidR="005C36EF" w:rsidRPr="00A3095A">
        <w:rPr>
          <w:szCs w:val="24"/>
        </w:rPr>
        <w:t>за</w:t>
      </w:r>
      <w:proofErr w:type="gramEnd"/>
      <w:r w:rsidR="005C36EF" w:rsidRPr="00A3095A">
        <w:rPr>
          <w:szCs w:val="24"/>
        </w:rPr>
        <w:t xml:space="preserve"> отчетным года.</w:t>
      </w:r>
    </w:p>
    <w:p w14:paraId="2CA22609" w14:textId="3BCC0E71" w:rsidR="004C1AA1" w:rsidRDefault="004C1AA1" w:rsidP="005C36EF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графы 3 равны сумме граф 4 – </w:t>
      </w:r>
      <w:r w:rsidR="00EC3CE1">
        <w:rPr>
          <w:szCs w:val="24"/>
        </w:rPr>
        <w:t>20</w:t>
      </w:r>
      <w:r>
        <w:rPr>
          <w:szCs w:val="24"/>
        </w:rPr>
        <w:t>.</w:t>
      </w:r>
    </w:p>
    <w:p w14:paraId="639A03F4" w14:textId="75F82A70" w:rsidR="005C36EF" w:rsidRDefault="00465F8F" w:rsidP="005C36EF">
      <w:pPr>
        <w:ind w:firstLine="709"/>
        <w:jc w:val="both"/>
        <w:rPr>
          <w:szCs w:val="24"/>
        </w:rPr>
      </w:pPr>
      <w:r>
        <w:rPr>
          <w:szCs w:val="24"/>
        </w:rPr>
        <w:t>По строке 09</w:t>
      </w:r>
      <w:r w:rsidR="002D4B46">
        <w:rPr>
          <w:szCs w:val="24"/>
        </w:rPr>
        <w:t xml:space="preserve"> показывается </w:t>
      </w:r>
      <w:r w:rsidR="004B619A">
        <w:rPr>
          <w:szCs w:val="24"/>
        </w:rPr>
        <w:t>общая</w:t>
      </w:r>
      <w:r w:rsidR="004B619A" w:rsidRPr="004B619A">
        <w:rPr>
          <w:szCs w:val="24"/>
        </w:rPr>
        <w:t xml:space="preserve"> </w:t>
      </w:r>
      <w:r w:rsidR="004B619A">
        <w:rPr>
          <w:szCs w:val="24"/>
        </w:rPr>
        <w:t>ч</w:t>
      </w:r>
      <w:r w:rsidR="004B619A" w:rsidRPr="004B619A">
        <w:rPr>
          <w:szCs w:val="24"/>
        </w:rPr>
        <w:t xml:space="preserve">исленность </w:t>
      </w:r>
      <w:proofErr w:type="gramStart"/>
      <w:r w:rsidR="004B619A" w:rsidRPr="004B619A">
        <w:rPr>
          <w:szCs w:val="24"/>
        </w:rPr>
        <w:t>обучающихся</w:t>
      </w:r>
      <w:proofErr w:type="gramEnd"/>
      <w:r w:rsidR="004B619A" w:rsidRPr="004B619A">
        <w:rPr>
          <w:szCs w:val="24"/>
        </w:rPr>
        <w:t xml:space="preserve"> в организации по состоянию </w:t>
      </w:r>
      <w:r>
        <w:rPr>
          <w:szCs w:val="24"/>
        </w:rPr>
        <w:t>на конец отчетного года</w:t>
      </w:r>
      <w:r w:rsidR="004B619A">
        <w:rPr>
          <w:szCs w:val="24"/>
        </w:rPr>
        <w:t xml:space="preserve">. </w:t>
      </w:r>
      <w:r w:rsidR="005C36EF" w:rsidRPr="004B619A">
        <w:rPr>
          <w:szCs w:val="24"/>
        </w:rPr>
        <w:t xml:space="preserve">Если </w:t>
      </w:r>
      <w:r w:rsidR="00E44AD6">
        <w:rPr>
          <w:szCs w:val="24"/>
        </w:rPr>
        <w:t>обучающийся</w:t>
      </w:r>
      <w:r w:rsidR="005C36EF" w:rsidRPr="004B619A">
        <w:rPr>
          <w:szCs w:val="24"/>
        </w:rPr>
        <w:t xml:space="preserve"> </w:t>
      </w:r>
      <w:r w:rsidR="004C1AA1">
        <w:rPr>
          <w:szCs w:val="24"/>
        </w:rPr>
        <w:t>обучает</w:t>
      </w:r>
      <w:r w:rsidR="004B619A">
        <w:rPr>
          <w:szCs w:val="24"/>
        </w:rPr>
        <w:t>ся</w:t>
      </w:r>
      <w:r w:rsidR="005C36EF" w:rsidRPr="004B619A">
        <w:rPr>
          <w:szCs w:val="24"/>
        </w:rPr>
        <w:t xml:space="preserve"> по нескольким направлениям</w:t>
      </w:r>
      <w:r w:rsidR="004B619A">
        <w:rPr>
          <w:szCs w:val="24"/>
        </w:rPr>
        <w:t xml:space="preserve"> </w:t>
      </w:r>
      <w:r w:rsidR="004B619A" w:rsidRPr="00E57AAF">
        <w:t>дополнительных общеобразовательных программ</w:t>
      </w:r>
      <w:r w:rsidR="00A70579">
        <w:t xml:space="preserve"> в одной организации</w:t>
      </w:r>
      <w:r w:rsidR="005C36EF" w:rsidRPr="004B619A">
        <w:rPr>
          <w:szCs w:val="24"/>
        </w:rPr>
        <w:t xml:space="preserve">, он показывается </w:t>
      </w:r>
      <w:r w:rsidR="00267CD0">
        <w:rPr>
          <w:szCs w:val="24"/>
        </w:rPr>
        <w:t xml:space="preserve">в этой организации </w:t>
      </w:r>
      <w:r w:rsidR="00A70579">
        <w:rPr>
          <w:szCs w:val="24"/>
        </w:rPr>
        <w:t xml:space="preserve">по строке </w:t>
      </w:r>
      <w:r>
        <w:rPr>
          <w:szCs w:val="24"/>
        </w:rPr>
        <w:t>09</w:t>
      </w:r>
      <w:r w:rsidR="00A70579">
        <w:rPr>
          <w:szCs w:val="24"/>
        </w:rPr>
        <w:t xml:space="preserve"> </w:t>
      </w:r>
      <w:r w:rsidR="005C36EF" w:rsidRPr="004B619A">
        <w:rPr>
          <w:szCs w:val="24"/>
        </w:rPr>
        <w:t>один раз.</w:t>
      </w:r>
    </w:p>
    <w:p w14:paraId="4C811468" w14:textId="45522E1B" w:rsidR="005057CC" w:rsidRDefault="005057CC" w:rsidP="005C36EF">
      <w:pPr>
        <w:ind w:firstLine="709"/>
        <w:jc w:val="both"/>
      </w:pPr>
      <w:r>
        <w:rPr>
          <w:szCs w:val="24"/>
        </w:rPr>
        <w:t xml:space="preserve">В строке 20 учитываются </w:t>
      </w:r>
      <w:proofErr w:type="gramStart"/>
      <w:r>
        <w:rPr>
          <w:szCs w:val="24"/>
        </w:rPr>
        <w:t>обучающиеся</w:t>
      </w:r>
      <w:proofErr w:type="gramEnd"/>
      <w:r>
        <w:rPr>
          <w:szCs w:val="24"/>
        </w:rPr>
        <w:t>, которым на 1 января следующего за отчетным года исполняется 18 лет.</w:t>
      </w:r>
    </w:p>
    <w:p w14:paraId="26969BEE" w14:textId="77777777" w:rsidR="00546556" w:rsidRDefault="00546556" w:rsidP="0000543E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Cs w:val="24"/>
        </w:rPr>
      </w:pPr>
      <w:r>
        <w:rPr>
          <w:b/>
          <w:szCs w:val="24"/>
        </w:rPr>
        <w:t>2.3</w:t>
      </w:r>
      <w:r w:rsidRPr="00A3095A">
        <w:rPr>
          <w:b/>
          <w:szCs w:val="24"/>
        </w:rPr>
        <w:t xml:space="preserve">. Распределение численности </w:t>
      </w:r>
      <w:proofErr w:type="gramStart"/>
      <w:r w:rsidRPr="00A3095A">
        <w:rPr>
          <w:b/>
          <w:szCs w:val="24"/>
        </w:rPr>
        <w:t>обучающихся</w:t>
      </w:r>
      <w:proofErr w:type="gramEnd"/>
      <w:r w:rsidRPr="00A3095A">
        <w:rPr>
          <w:b/>
          <w:szCs w:val="24"/>
        </w:rPr>
        <w:t xml:space="preserve"> по источникам финансирования</w:t>
      </w:r>
    </w:p>
    <w:p w14:paraId="7AE8CFB3" w14:textId="77777777" w:rsidR="00AC2E39" w:rsidRPr="00A3095A" w:rsidRDefault="00AC2E39" w:rsidP="00AC2E39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При заполнении раздела должен быть определен источник поступления средств за обучение </w:t>
      </w:r>
      <w:r w:rsidR="00E44AD6">
        <w:rPr>
          <w:szCs w:val="24"/>
        </w:rPr>
        <w:t>обучающегося</w:t>
      </w:r>
      <w:r w:rsidRPr="00A3095A">
        <w:rPr>
          <w:szCs w:val="24"/>
        </w:rPr>
        <w:t>. Места, оплаченные из бюджета – это бесплатные места, места по договору – платные места.</w:t>
      </w:r>
    </w:p>
    <w:p w14:paraId="507508DA" w14:textId="77777777" w:rsidR="00AC2E39" w:rsidRPr="00A3095A" w:rsidRDefault="00AC2E39" w:rsidP="00AC2E39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В графах 3 </w:t>
      </w:r>
      <w:r w:rsidRPr="00A3095A">
        <w:rPr>
          <w:szCs w:val="24"/>
        </w:rPr>
        <w:sym w:font="Symbol" w:char="F02D"/>
      </w:r>
      <w:r w:rsidRPr="00A3095A">
        <w:rPr>
          <w:szCs w:val="24"/>
        </w:rPr>
        <w:t xml:space="preserve"> 5 приводятся </w:t>
      </w:r>
      <w:r w:rsidRPr="00A3095A">
        <w:t>данные</w:t>
      </w:r>
      <w:r w:rsidRPr="00A3095A">
        <w:rPr>
          <w:szCs w:val="24"/>
        </w:rPr>
        <w:t xml:space="preserve"> </w:t>
      </w:r>
      <w:proofErr w:type="gramStart"/>
      <w:r w:rsidRPr="00A3095A">
        <w:rPr>
          <w:szCs w:val="24"/>
        </w:rPr>
        <w:t>о</w:t>
      </w:r>
      <w:r w:rsidR="00E44AD6">
        <w:rPr>
          <w:szCs w:val="24"/>
        </w:rPr>
        <w:t>б</w:t>
      </w:r>
      <w:proofErr w:type="gramEnd"/>
      <w:r w:rsidRPr="00A3095A">
        <w:rPr>
          <w:szCs w:val="24"/>
        </w:rPr>
        <w:t xml:space="preserve"> </w:t>
      </w:r>
      <w:proofErr w:type="gramStart"/>
      <w:r w:rsidRPr="00A3095A">
        <w:rPr>
          <w:szCs w:val="24"/>
        </w:rPr>
        <w:t>обучающихся</w:t>
      </w:r>
      <w:proofErr w:type="gramEnd"/>
      <w:r w:rsidRPr="00A3095A">
        <w:rPr>
          <w:szCs w:val="24"/>
        </w:rPr>
        <w:t xml:space="preserve"> за счет бюджетных ассигнований: федерального бюджета (графа 3), бюджета субъекта Российской Федерации (графа 4), местного бюджета (графа 5).</w:t>
      </w:r>
    </w:p>
    <w:p w14:paraId="34E172BB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r w:rsidRPr="00A3095A">
        <w:rPr>
          <w:szCs w:val="24"/>
        </w:rPr>
        <w:t>В соответствии со статьей 31 Бюджетного кодекса Российской Федерации недопустимо установление расходных обязательств, подлежащих исполнению одновременно за счет сре</w:t>
      </w:r>
      <w:proofErr w:type="gramStart"/>
      <w:r w:rsidRPr="00A3095A">
        <w:rPr>
          <w:szCs w:val="24"/>
        </w:rPr>
        <w:t>дств дв</w:t>
      </w:r>
      <w:proofErr w:type="gramEnd"/>
      <w:r w:rsidRPr="00A3095A">
        <w:rPr>
          <w:szCs w:val="24"/>
        </w:rPr>
        <w:t>ух и более бюджетов бюджетной системы Российской Федерации, за счет средств консолидированных бюджетов или без определения бюджета, за счет которого должно осуществляться исполнение соответствующих расходных обязательств.</w:t>
      </w:r>
    </w:p>
    <w:p w14:paraId="47FB3A1D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proofErr w:type="gramStart"/>
      <w:r w:rsidRPr="00A3095A">
        <w:rPr>
          <w:szCs w:val="24"/>
        </w:rPr>
        <w:t xml:space="preserve">Таким образом, </w:t>
      </w:r>
      <w:r w:rsidR="00E44AD6">
        <w:rPr>
          <w:szCs w:val="24"/>
        </w:rPr>
        <w:t>обучающийся</w:t>
      </w:r>
      <w:r w:rsidRPr="00A3095A">
        <w:rPr>
          <w:szCs w:val="24"/>
        </w:rPr>
        <w:t xml:space="preserve"> может обучаться за счет бюджетных ассигнований только одного бюджета бюджетной системы, </w:t>
      </w:r>
      <w:r w:rsidRPr="00A3095A">
        <w:t>данные</w:t>
      </w:r>
      <w:r w:rsidRPr="00A3095A">
        <w:rPr>
          <w:szCs w:val="24"/>
        </w:rPr>
        <w:t xml:space="preserve"> </w:t>
      </w:r>
      <w:r w:rsidRPr="00A3095A">
        <w:rPr>
          <w:szCs w:val="24"/>
        </w:rPr>
        <w:br/>
        <w:t>о нем приводятся в одной из граф 3, 4, 5.</w:t>
      </w:r>
      <w:proofErr w:type="gramEnd"/>
      <w:r w:rsidRPr="00A3095A">
        <w:rPr>
          <w:szCs w:val="24"/>
        </w:rPr>
        <w:t xml:space="preserve"> Недопустимо приводить данные по одному человеку в двух или трех графах одновременно.</w:t>
      </w:r>
    </w:p>
    <w:p w14:paraId="0BF13DA2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r w:rsidRPr="00A3095A">
        <w:rPr>
          <w:szCs w:val="24"/>
        </w:rPr>
        <w:t>В графе 6 приводится численность обучающихся</w:t>
      </w:r>
      <w:r w:rsidRPr="00A3095A">
        <w:rPr>
          <w:b/>
          <w:szCs w:val="24"/>
        </w:rPr>
        <w:t>,</w:t>
      </w:r>
      <w:r w:rsidRPr="00A3095A">
        <w:rPr>
          <w:szCs w:val="24"/>
        </w:rPr>
        <w:t xml:space="preserve"> по договорам об оказании платных образовательных услуг (за счет средств лиц, зачисляемых на обучение (родителей (законных представителей) несовершеннолетних обучающихся), за счет средств физических </w:t>
      </w:r>
      <w:r>
        <w:rPr>
          <w:szCs w:val="24"/>
        </w:rPr>
        <w:br/>
      </w:r>
      <w:r w:rsidRPr="00A3095A">
        <w:rPr>
          <w:szCs w:val="24"/>
        </w:rPr>
        <w:t>и (или) юридических лиц).</w:t>
      </w:r>
    </w:p>
    <w:p w14:paraId="40D63430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r w:rsidRPr="00A3095A">
        <w:rPr>
          <w:szCs w:val="24"/>
        </w:rPr>
        <w:lastRenderedPageBreak/>
        <w:t xml:space="preserve">В графе 7 приводится численность </w:t>
      </w:r>
      <w:proofErr w:type="gramStart"/>
      <w:r w:rsidRPr="00A3095A">
        <w:rPr>
          <w:szCs w:val="24"/>
        </w:rPr>
        <w:t>обучающихся</w:t>
      </w:r>
      <w:proofErr w:type="gramEnd"/>
      <w:r w:rsidRPr="00A3095A">
        <w:rPr>
          <w:szCs w:val="24"/>
        </w:rPr>
        <w:t xml:space="preserve"> по дополнительным программам: </w:t>
      </w:r>
    </w:p>
    <w:p w14:paraId="749CE216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proofErr w:type="gramStart"/>
      <w:r w:rsidRPr="00A3095A">
        <w:rPr>
          <w:szCs w:val="24"/>
        </w:rPr>
        <w:t xml:space="preserve">если </w:t>
      </w:r>
      <w:r w:rsidR="00E44AD6">
        <w:rPr>
          <w:szCs w:val="24"/>
        </w:rPr>
        <w:t>обучающийся</w:t>
      </w:r>
      <w:r w:rsidRPr="00A3095A">
        <w:rPr>
          <w:szCs w:val="24"/>
        </w:rPr>
        <w:t xml:space="preserve"> обучается по одному направлению (например, робототехника) за счет средств из бюджета и средств родителей (законных представителей) несовершеннолетнего обучающегося;</w:t>
      </w:r>
      <w:proofErr w:type="gramEnd"/>
    </w:p>
    <w:p w14:paraId="419A5F3A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r w:rsidRPr="00A3095A">
        <w:rPr>
          <w:szCs w:val="24"/>
        </w:rPr>
        <w:t xml:space="preserve">если </w:t>
      </w:r>
      <w:r w:rsidR="00E44AD6">
        <w:rPr>
          <w:szCs w:val="24"/>
        </w:rPr>
        <w:t>обучающийся</w:t>
      </w:r>
      <w:r w:rsidRPr="00A3095A">
        <w:rPr>
          <w:szCs w:val="24"/>
        </w:rPr>
        <w:t xml:space="preserve"> обучается по одному направлению в одной организации в двух и более группах (например, робототехника, техническое моделирование, </w:t>
      </w:r>
      <w:r w:rsidRPr="00A3095A">
        <w:rPr>
          <w:szCs w:val="24"/>
          <w:lang w:val="en-US"/>
        </w:rPr>
        <w:t>IT</w:t>
      </w:r>
      <w:r w:rsidRPr="00A3095A">
        <w:rPr>
          <w:szCs w:val="24"/>
        </w:rPr>
        <w:t>-</w:t>
      </w:r>
      <w:proofErr w:type="spellStart"/>
      <w:r w:rsidRPr="00A3095A">
        <w:rPr>
          <w:szCs w:val="24"/>
        </w:rPr>
        <w:t>квантум</w:t>
      </w:r>
      <w:proofErr w:type="spellEnd"/>
      <w:r w:rsidRPr="00A3095A">
        <w:rPr>
          <w:szCs w:val="24"/>
        </w:rPr>
        <w:t>) за счет средств, поступивших из разных источников, он учитывается только один раз по соответствующему направлению.</w:t>
      </w:r>
    </w:p>
    <w:p w14:paraId="5A440A03" w14:textId="77777777" w:rsidR="00AC2E39" w:rsidRPr="00A3095A" w:rsidRDefault="00AC2E39" w:rsidP="00AC2E39">
      <w:pPr>
        <w:tabs>
          <w:tab w:val="left" w:pos="720"/>
        </w:tabs>
        <w:ind w:firstLine="680"/>
        <w:jc w:val="both"/>
        <w:rPr>
          <w:szCs w:val="24"/>
        </w:rPr>
      </w:pPr>
      <w:proofErr w:type="gramStart"/>
      <w:r w:rsidRPr="00A3095A">
        <w:rPr>
          <w:szCs w:val="24"/>
        </w:rPr>
        <w:t>В соответствии со статьей 5</w:t>
      </w:r>
      <w:r w:rsidR="00FB768E">
        <w:rPr>
          <w:szCs w:val="24"/>
        </w:rPr>
        <w:t xml:space="preserve">4 Федерального закона № 273-ФЗ </w:t>
      </w:r>
      <w:r w:rsidRPr="00A3095A">
        <w:rPr>
          <w:szCs w:val="24"/>
        </w:rPr>
        <w:t>договор об образовании должен быть заключен в письменной форме между 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 с обязательным указанием основных характеристик образования, в том числе части образовательной программы определенного уровня, вида, направленности, формы обучения, продолжительности обучения.</w:t>
      </w:r>
      <w:proofErr w:type="gramEnd"/>
      <w:r w:rsidRPr="00A3095A">
        <w:rPr>
          <w:szCs w:val="24"/>
        </w:rPr>
        <w:t xml:space="preserve"> В договоре указывается полная стоимость платных образовательных услуг и порядок их оплаты.</w:t>
      </w:r>
    </w:p>
    <w:p w14:paraId="7F40FC0A" w14:textId="77777777" w:rsidR="002F5DEE" w:rsidRDefault="00767C6B" w:rsidP="0000543E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Cs w:val="24"/>
        </w:rPr>
      </w:pPr>
      <w:r>
        <w:rPr>
          <w:b/>
          <w:szCs w:val="24"/>
        </w:rPr>
        <w:t>2.4. Сведения об обучающихся</w:t>
      </w:r>
      <w:r w:rsidRPr="00E941BB">
        <w:rPr>
          <w:b/>
          <w:szCs w:val="24"/>
        </w:rPr>
        <w:t>, принимавших участие в походах, экскурсиях и экспедициях</w:t>
      </w:r>
    </w:p>
    <w:p w14:paraId="7B11FB7F" w14:textId="04806E2D" w:rsidR="001658E2" w:rsidRDefault="001658E2" w:rsidP="001658E2">
      <w:pPr>
        <w:autoSpaceDE w:val="0"/>
        <w:autoSpaceDN w:val="0"/>
        <w:spacing w:line="270" w:lineRule="exact"/>
        <w:ind w:firstLine="709"/>
        <w:jc w:val="both"/>
      </w:pPr>
      <w:proofErr w:type="gramStart"/>
      <w:r w:rsidRPr="00DA22B3">
        <w:t>В графе 3 по строке 0</w:t>
      </w:r>
      <w:r w:rsidR="00DA22B3">
        <w:t>1</w:t>
      </w:r>
      <w:r w:rsidRPr="00DA22B3">
        <w:t xml:space="preserve"> </w:t>
      </w:r>
      <w:r w:rsidR="00DA22B3">
        <w:t>приводится</w:t>
      </w:r>
      <w:r w:rsidRPr="00DA22B3">
        <w:t xml:space="preserve"> численность </w:t>
      </w:r>
      <w:r w:rsidR="00E44AD6">
        <w:t>обучающихся</w:t>
      </w:r>
      <w:r w:rsidRPr="00DA22B3">
        <w:t>, принимавших участие в отчетном году в походах, по строке 0</w:t>
      </w:r>
      <w:r w:rsidR="00DA22B3">
        <w:t>2</w:t>
      </w:r>
      <w:r w:rsidRPr="00DA22B3">
        <w:t xml:space="preserve"> – численность </w:t>
      </w:r>
      <w:r w:rsidR="00E44AD6">
        <w:t>обучающихся</w:t>
      </w:r>
      <w:r w:rsidRPr="00DA22B3">
        <w:t>, принимавших участие в экскурсиях, по строке 0</w:t>
      </w:r>
      <w:r w:rsidR="00DA22B3">
        <w:t>3</w:t>
      </w:r>
      <w:r w:rsidRPr="00DA22B3">
        <w:t xml:space="preserve"> – численность </w:t>
      </w:r>
      <w:r w:rsidR="00E44AD6">
        <w:t>обучающихся</w:t>
      </w:r>
      <w:r w:rsidRPr="00DA22B3">
        <w:t>, принимавших участие в экспедициях (экологических, биологических, геологических).</w:t>
      </w:r>
      <w:proofErr w:type="gramEnd"/>
    </w:p>
    <w:p w14:paraId="4E0F63A0" w14:textId="6B9B506C" w:rsidR="0026680D" w:rsidRPr="00DA22B3" w:rsidRDefault="0026680D" w:rsidP="001658E2">
      <w:pPr>
        <w:autoSpaceDE w:val="0"/>
        <w:autoSpaceDN w:val="0"/>
        <w:spacing w:line="270" w:lineRule="exact"/>
        <w:ind w:firstLine="709"/>
        <w:jc w:val="both"/>
      </w:pPr>
      <w:r>
        <w:t xml:space="preserve">В подразделе учитываются участие обучающихся в походах, экскурсиях и экспедициях, организованных непосредственно организацией, </w:t>
      </w:r>
      <w:r w:rsidRPr="0026680D">
        <w:t>осуществляющ</w:t>
      </w:r>
      <w:r>
        <w:t>ей</w:t>
      </w:r>
      <w:r w:rsidRPr="0026680D">
        <w:t xml:space="preserve"> деятельность по дополнительным общеобразовательным программам</w:t>
      </w:r>
      <w:r>
        <w:t>.</w:t>
      </w:r>
    </w:p>
    <w:p w14:paraId="7BEA3EAE" w14:textId="77777777" w:rsidR="001658E2" w:rsidRPr="00DA76EA" w:rsidRDefault="001658E2" w:rsidP="001658E2">
      <w:pPr>
        <w:autoSpaceDE w:val="0"/>
        <w:autoSpaceDN w:val="0"/>
        <w:spacing w:line="270" w:lineRule="exact"/>
        <w:ind w:firstLine="709"/>
        <w:jc w:val="both"/>
      </w:pPr>
      <w:r w:rsidRPr="00DA22B3">
        <w:t xml:space="preserve">Одни и те же </w:t>
      </w:r>
      <w:r w:rsidR="00E44AD6">
        <w:t>обучающиеся</w:t>
      </w:r>
      <w:r w:rsidRPr="00DA22B3">
        <w:t>, принимавшие участие в нескольких мероприятиях, должны быть учтены столько раз, во скольких мероприятиях они принимали участие.</w:t>
      </w:r>
    </w:p>
    <w:p w14:paraId="647389AD" w14:textId="77777777" w:rsidR="004C1950" w:rsidRDefault="004C1950" w:rsidP="004C1950">
      <w:pPr>
        <w:jc w:val="center"/>
        <w:rPr>
          <w:b/>
          <w:szCs w:val="24"/>
        </w:rPr>
      </w:pPr>
      <w:r>
        <w:rPr>
          <w:b/>
          <w:szCs w:val="24"/>
        </w:rPr>
        <w:t>Раздел</w:t>
      </w:r>
      <w:r w:rsidRPr="0009690C">
        <w:rPr>
          <w:b/>
          <w:szCs w:val="24"/>
        </w:rPr>
        <w:t xml:space="preserve"> </w:t>
      </w:r>
      <w:r>
        <w:rPr>
          <w:b/>
          <w:szCs w:val="24"/>
        </w:rPr>
        <w:t>3. Сведения о персонале организации</w:t>
      </w:r>
    </w:p>
    <w:p w14:paraId="3F75A46A" w14:textId="77777777" w:rsidR="004C1950" w:rsidRDefault="004C1950" w:rsidP="004C1950">
      <w:pPr>
        <w:rPr>
          <w:szCs w:val="24"/>
        </w:rPr>
      </w:pPr>
    </w:p>
    <w:p w14:paraId="1F3145EF" w14:textId="77777777" w:rsidR="00306395" w:rsidRPr="00FB768E" w:rsidRDefault="00306395" w:rsidP="00306395">
      <w:pPr>
        <w:autoSpaceDE w:val="0"/>
        <w:autoSpaceDN w:val="0"/>
        <w:spacing w:line="270" w:lineRule="exact"/>
        <w:ind w:firstLine="709"/>
        <w:jc w:val="both"/>
      </w:pPr>
      <w:r w:rsidRPr="00FB768E">
        <w:t xml:space="preserve">В разделе приводятся данные о численности персонала организации </w:t>
      </w:r>
      <w:r w:rsidRPr="004C1950">
        <w:t xml:space="preserve">по состоянию </w:t>
      </w:r>
      <w:r w:rsidRPr="00FB768E">
        <w:t>на конец отчетного года. Организации дополнительного образования и их обособленные подразделения (в том числе филиалы), реализующие дополнительные общеобразовательные программы в качестве основного вида образовательной деятельности, заполняют раздел 3 полностью (по всем строкам). Иные организации в данном разделе указывают только численность работников, основная деятельность которых связана с реализацией дополнительны</w:t>
      </w:r>
      <w:r>
        <w:t>х</w:t>
      </w:r>
      <w:r w:rsidRPr="00FB768E">
        <w:t xml:space="preserve"> общеобразовательны</w:t>
      </w:r>
      <w:r>
        <w:t>х программ</w:t>
      </w:r>
      <w:r w:rsidRPr="00FB768E">
        <w:t>.</w:t>
      </w:r>
    </w:p>
    <w:p w14:paraId="4054A9FB" w14:textId="77777777" w:rsidR="004C1AA1" w:rsidRPr="00380BED" w:rsidRDefault="004C1AA1" w:rsidP="00380BED">
      <w:pPr>
        <w:jc w:val="center"/>
        <w:rPr>
          <w:szCs w:val="24"/>
        </w:rPr>
      </w:pPr>
    </w:p>
    <w:p w14:paraId="0B09D8F4" w14:textId="77777777" w:rsidR="004C1950" w:rsidRDefault="004C1950" w:rsidP="004C1950">
      <w:pPr>
        <w:jc w:val="center"/>
        <w:rPr>
          <w:b/>
          <w:szCs w:val="24"/>
        </w:rPr>
      </w:pPr>
      <w:r>
        <w:rPr>
          <w:b/>
          <w:szCs w:val="24"/>
        </w:rPr>
        <w:t>3.1. Распределение работников по уровню образования и полу</w:t>
      </w:r>
    </w:p>
    <w:p w14:paraId="13D4C928" w14:textId="77777777" w:rsidR="00E7072E" w:rsidRDefault="00E7072E" w:rsidP="00E7072E">
      <w:pPr>
        <w:ind w:firstLine="709"/>
        <w:jc w:val="both"/>
        <w:rPr>
          <w:szCs w:val="24"/>
        </w:rPr>
      </w:pPr>
    </w:p>
    <w:p w14:paraId="6535C611" w14:textId="77777777" w:rsidR="00E7072E" w:rsidRPr="00A3095A" w:rsidRDefault="00E7072E" w:rsidP="00E7072E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В графе 3 </w:t>
      </w:r>
      <w:r w:rsidR="006005F7">
        <w:rPr>
          <w:szCs w:val="24"/>
        </w:rPr>
        <w:t>приводится</w:t>
      </w:r>
      <w:r w:rsidRPr="00A3095A">
        <w:rPr>
          <w:szCs w:val="24"/>
        </w:rPr>
        <w:t xml:space="preserve"> только численность работников </w:t>
      </w:r>
      <w:r w:rsidRPr="007F501E">
        <w:rPr>
          <w:szCs w:val="24"/>
        </w:rPr>
        <w:t>списочного состава</w:t>
      </w:r>
      <w:r w:rsidRPr="00A3095A">
        <w:rPr>
          <w:szCs w:val="24"/>
        </w:rPr>
        <w:t xml:space="preserve">, осуществляющих образовательную деятельность по </w:t>
      </w:r>
      <w:r w:rsidRPr="007F501E">
        <w:rPr>
          <w:szCs w:val="24"/>
        </w:rPr>
        <w:t>дополнительным общеобразовательным программам для детей</w:t>
      </w:r>
      <w:r w:rsidRPr="00A3095A">
        <w:rPr>
          <w:szCs w:val="24"/>
        </w:rPr>
        <w:t xml:space="preserve">. Данные приводятся по состоянию на конец отчетного года, без </w:t>
      </w:r>
      <w:proofErr w:type="gramStart"/>
      <w:r w:rsidRPr="00A3095A">
        <w:rPr>
          <w:szCs w:val="24"/>
        </w:rPr>
        <w:t>работающих</w:t>
      </w:r>
      <w:proofErr w:type="gramEnd"/>
      <w:r w:rsidRPr="00A3095A">
        <w:rPr>
          <w:szCs w:val="24"/>
        </w:rPr>
        <w:t xml:space="preserve"> по договорам гражданско-правового характера.</w:t>
      </w:r>
    </w:p>
    <w:p w14:paraId="5AFC5F67" w14:textId="556C421A" w:rsidR="00306395" w:rsidRPr="00A3095A" w:rsidRDefault="00E44AD6" w:rsidP="00306395">
      <w:pPr>
        <w:ind w:firstLine="709"/>
        <w:jc w:val="both"/>
        <w:rPr>
          <w:szCs w:val="24"/>
        </w:rPr>
      </w:pPr>
      <w:r>
        <w:rPr>
          <w:szCs w:val="24"/>
        </w:rPr>
        <w:t>По графам 3−8</w:t>
      </w:r>
      <w:r w:rsidR="00306395" w:rsidRPr="00A3095A">
        <w:rPr>
          <w:szCs w:val="24"/>
        </w:rPr>
        <w:t xml:space="preserve"> приводятся данные о работниках, основным местом работы которых является отчитывающаяся организация, осуществляющая деятельность по дополнительным общеобразовательным программам. Штатные </w:t>
      </w:r>
      <w:r w:rsidR="00306395">
        <w:rPr>
          <w:szCs w:val="24"/>
        </w:rPr>
        <w:t>работники</w:t>
      </w:r>
      <w:r w:rsidR="00306395" w:rsidRPr="00A3095A">
        <w:rPr>
          <w:szCs w:val="24"/>
        </w:rPr>
        <w:t xml:space="preserve"> дошкольной образовательной </w:t>
      </w:r>
      <w:r w:rsidR="00306395" w:rsidRPr="00A3095A">
        <w:rPr>
          <w:szCs w:val="24"/>
        </w:rPr>
        <w:lastRenderedPageBreak/>
        <w:t xml:space="preserve">организации или общеобразовательной организации, дополнительно проводящие занятия по программам дополнительного образования без оформления внутреннего совместительства, </w:t>
      </w:r>
      <w:r w:rsidR="00306395" w:rsidRPr="007F501E">
        <w:rPr>
          <w:szCs w:val="24"/>
        </w:rPr>
        <w:t>не учитываются</w:t>
      </w:r>
      <w:r w:rsidR="00306395" w:rsidRPr="00A3095A">
        <w:rPr>
          <w:szCs w:val="24"/>
        </w:rPr>
        <w:t xml:space="preserve"> в подразделе формы. Учитываются только те </w:t>
      </w:r>
      <w:r w:rsidR="00306395">
        <w:rPr>
          <w:szCs w:val="24"/>
        </w:rPr>
        <w:t>работники</w:t>
      </w:r>
      <w:r w:rsidR="00306395" w:rsidRPr="00A3095A">
        <w:rPr>
          <w:szCs w:val="24"/>
        </w:rPr>
        <w:t xml:space="preserve">, которые </w:t>
      </w:r>
      <w:r w:rsidR="00306395" w:rsidRPr="007F501E">
        <w:rPr>
          <w:szCs w:val="24"/>
        </w:rPr>
        <w:t>оформлены как внутренние совместители</w:t>
      </w:r>
      <w:r w:rsidR="00306395" w:rsidRPr="00A3095A">
        <w:rPr>
          <w:szCs w:val="24"/>
        </w:rPr>
        <w:t xml:space="preserve"> (те, кто помимо заключенного трудового договора по основной работе имеют заключенный договор о работе по совместительству, если </w:t>
      </w:r>
      <w:r w:rsidR="00306395">
        <w:rPr>
          <w:szCs w:val="24"/>
        </w:rPr>
        <w:t>работник</w:t>
      </w:r>
      <w:r w:rsidR="00306395" w:rsidRPr="00A3095A">
        <w:rPr>
          <w:szCs w:val="24"/>
        </w:rPr>
        <w:t xml:space="preserve"> оформлен только приказом организации без заключения трудового договора о работе по совместительству, то в таком случае он не учитывается в форме). Если в организации на 1 ставку оформлено по трудовому договору несколько человек, то все они учитываются в форме. Работники, принятые на ставки 0,25, 0,5 или 0,75, предусмотренные штатным расписанием, учитываются как целые единицы.</w:t>
      </w:r>
    </w:p>
    <w:p w14:paraId="1EE4DB78" w14:textId="77777777" w:rsidR="00E7072E" w:rsidRPr="00A3095A" w:rsidRDefault="00E7072E" w:rsidP="00E7072E">
      <w:pPr>
        <w:ind w:firstLine="709"/>
        <w:jc w:val="both"/>
        <w:rPr>
          <w:szCs w:val="24"/>
        </w:rPr>
      </w:pPr>
      <w:r w:rsidRPr="00A3095A">
        <w:rPr>
          <w:szCs w:val="24"/>
        </w:rPr>
        <w:t>Работник, принятый на работу на неполный рабочий день в соответствии с трудовым договором, учитывается в фактической численности как один человек.</w:t>
      </w:r>
    </w:p>
    <w:p w14:paraId="4CC45765" w14:textId="77777777" w:rsidR="00E7072E" w:rsidRPr="00A3095A" w:rsidRDefault="00E7072E" w:rsidP="00E7072E">
      <w:pPr>
        <w:pStyle w:val="-1"/>
        <w:widowControl w:val="0"/>
        <w:spacing w:line="240" w:lineRule="auto"/>
        <w:jc w:val="both"/>
        <w:rPr>
          <w:szCs w:val="24"/>
        </w:rPr>
      </w:pPr>
      <w:r w:rsidRPr="00A3095A">
        <w:rPr>
          <w:szCs w:val="24"/>
        </w:rPr>
        <w:t xml:space="preserve">Работник, отсутствующий ввиду продолжительной болезни, отпуска по беременности и родам или по уходу за ребенком, включается в отчет в случае, если его штатная должность не замещена другим работником, принятым на время его отсутствия. В противном случае учитывается работник, фактически работающий взамен </w:t>
      </w:r>
      <w:proofErr w:type="gramStart"/>
      <w:r w:rsidRPr="00A3095A">
        <w:rPr>
          <w:szCs w:val="24"/>
        </w:rPr>
        <w:t>отсутствующего</w:t>
      </w:r>
      <w:proofErr w:type="gramEnd"/>
      <w:r w:rsidRPr="00A3095A">
        <w:rPr>
          <w:szCs w:val="24"/>
        </w:rPr>
        <w:t>.</w:t>
      </w:r>
    </w:p>
    <w:p w14:paraId="23599E80" w14:textId="77777777" w:rsidR="00E7072E" w:rsidRPr="00A3095A" w:rsidRDefault="00E7072E" w:rsidP="00E7072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3095A">
        <w:rPr>
          <w:szCs w:val="24"/>
        </w:rPr>
        <w:t xml:space="preserve">В графах 4 </w:t>
      </w:r>
      <w:r w:rsidRPr="00A3095A">
        <w:rPr>
          <w:szCs w:val="24"/>
        </w:rPr>
        <w:sym w:font="Symbol" w:char="F02D"/>
      </w:r>
      <w:r w:rsidR="00E44AD6">
        <w:rPr>
          <w:szCs w:val="24"/>
        </w:rPr>
        <w:t xml:space="preserve"> 8</w:t>
      </w:r>
      <w:r w:rsidRPr="00A3095A">
        <w:rPr>
          <w:szCs w:val="24"/>
        </w:rPr>
        <w:t xml:space="preserve"> показывается уровень образования работников.</w:t>
      </w:r>
    </w:p>
    <w:p w14:paraId="4022620D" w14:textId="77777777" w:rsidR="00E7072E" w:rsidRDefault="00E7072E" w:rsidP="00E7072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3095A">
        <w:rPr>
          <w:szCs w:val="24"/>
        </w:rPr>
        <w:t>Графа 3 равна сумме граф 4 и 6 или больше за счет лиц, имеющих другой уровень образования.</w:t>
      </w:r>
    </w:p>
    <w:p w14:paraId="0218667E" w14:textId="2955164A" w:rsidR="00516A22" w:rsidRPr="00306395" w:rsidRDefault="00D82C71" w:rsidP="00306395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В графе 8 показывается численность работников, которые являются </w:t>
      </w:r>
      <w:r w:rsidRPr="00306395">
        <w:rPr>
          <w:szCs w:val="24"/>
        </w:rPr>
        <w:t>обучающимися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прошли промежуточную аттестацию не менее чем за два года обучения</w:t>
      </w:r>
      <w:r w:rsidR="00BA0877">
        <w:rPr>
          <w:szCs w:val="24"/>
        </w:rPr>
        <w:t>,</w:t>
      </w:r>
      <w:r w:rsidRPr="00306395">
        <w:rPr>
          <w:szCs w:val="24"/>
        </w:rPr>
        <w:t xml:space="preserve"> </w:t>
      </w:r>
      <w:r w:rsidR="00DE1F13">
        <w:rPr>
          <w:szCs w:val="24"/>
        </w:rPr>
        <w:t xml:space="preserve">и допущены к занятию педагогической деятельностью </w:t>
      </w:r>
      <w:r w:rsidRPr="00306395">
        <w:rPr>
          <w:szCs w:val="24"/>
        </w:rPr>
        <w:t xml:space="preserve">в соответствии с приказом </w:t>
      </w:r>
      <w:r w:rsidR="002220AC">
        <w:rPr>
          <w:szCs w:val="24"/>
        </w:rPr>
        <w:t>Минпросвещения России</w:t>
      </w:r>
      <w:r w:rsidRPr="00306395">
        <w:rPr>
          <w:szCs w:val="24"/>
        </w:rPr>
        <w:t xml:space="preserve"> от 18 сентября 2020 г. № 508 «Об утверждении Порядка допуска лиц, обучающихся</w:t>
      </w:r>
      <w:proofErr w:type="gramEnd"/>
      <w:r w:rsidRPr="00306395">
        <w:rPr>
          <w:szCs w:val="24"/>
        </w:rPr>
        <w:t xml:space="preserve"> по образовательным программам высшего образования, к занятию педагогической деятельностью по общеобразовательным программам»</w:t>
      </w:r>
      <w:r w:rsidR="002220AC">
        <w:rPr>
          <w:szCs w:val="24"/>
        </w:rPr>
        <w:t xml:space="preserve"> (</w:t>
      </w:r>
      <w:proofErr w:type="gramStart"/>
      <w:r w:rsidR="002220AC">
        <w:rPr>
          <w:szCs w:val="24"/>
        </w:rPr>
        <w:t>зарегистрирован</w:t>
      </w:r>
      <w:proofErr w:type="gramEnd"/>
      <w:r w:rsidR="002220AC">
        <w:rPr>
          <w:szCs w:val="24"/>
        </w:rPr>
        <w:t xml:space="preserve"> Минюстом</w:t>
      </w:r>
      <w:r w:rsidR="002220AC" w:rsidRPr="002220AC">
        <w:rPr>
          <w:szCs w:val="24"/>
        </w:rPr>
        <w:t xml:space="preserve"> России 30 сентября 2020 г.</w:t>
      </w:r>
      <w:r w:rsidR="002220AC">
        <w:rPr>
          <w:szCs w:val="24"/>
        </w:rPr>
        <w:t>, регистрационный №</w:t>
      </w:r>
      <w:r w:rsidR="002220AC" w:rsidRPr="002220AC">
        <w:rPr>
          <w:szCs w:val="24"/>
        </w:rPr>
        <w:t xml:space="preserve"> 60119</w:t>
      </w:r>
      <w:r w:rsidR="002220AC">
        <w:rPr>
          <w:szCs w:val="24"/>
        </w:rPr>
        <w:t>)</w:t>
      </w:r>
      <w:r w:rsidRPr="00306395">
        <w:rPr>
          <w:szCs w:val="24"/>
        </w:rPr>
        <w:t>.</w:t>
      </w:r>
    </w:p>
    <w:p w14:paraId="7D20941C" w14:textId="7CE2CEA4" w:rsidR="00516A22" w:rsidRPr="00306395" w:rsidRDefault="00516A22" w:rsidP="00306395">
      <w:pPr>
        <w:ind w:firstLine="709"/>
        <w:jc w:val="both"/>
        <w:rPr>
          <w:szCs w:val="24"/>
        </w:rPr>
      </w:pPr>
      <w:r w:rsidRPr="00306395">
        <w:rPr>
          <w:szCs w:val="24"/>
        </w:rPr>
        <w:t>В графах 9 и 10 из общей численности работников </w:t>
      </w:r>
      <w:r w:rsidR="00A06992" w:rsidRPr="00306395">
        <w:rPr>
          <w:szCs w:val="24"/>
        </w:rPr>
        <w:t>(графы 3)</w:t>
      </w:r>
      <w:r w:rsidRPr="00306395">
        <w:rPr>
          <w:szCs w:val="24"/>
        </w:rPr>
        <w:t> выделяются:</w:t>
      </w:r>
    </w:p>
    <w:p w14:paraId="65DEFA0C" w14:textId="241E68E2" w:rsidR="00516A22" w:rsidRPr="00306395" w:rsidRDefault="00516A22" w:rsidP="00306395">
      <w:pPr>
        <w:ind w:firstLine="709"/>
        <w:jc w:val="both"/>
        <w:rPr>
          <w:szCs w:val="24"/>
        </w:rPr>
      </w:pPr>
      <w:r w:rsidRPr="00306395">
        <w:rPr>
          <w:szCs w:val="24"/>
        </w:rPr>
        <w:t>- лица, имеющие высшую квалификационную категорию </w:t>
      </w:r>
      <w:r w:rsidR="00A06992" w:rsidRPr="00306395">
        <w:rPr>
          <w:szCs w:val="24"/>
        </w:rPr>
        <w:t>(графа 9)</w:t>
      </w:r>
      <w:r w:rsidRPr="00306395">
        <w:rPr>
          <w:szCs w:val="24"/>
        </w:rPr>
        <w:t>;</w:t>
      </w:r>
    </w:p>
    <w:p w14:paraId="362B834A" w14:textId="3DAA70F5" w:rsidR="00516A22" w:rsidRPr="00306395" w:rsidRDefault="00516A22" w:rsidP="00306395">
      <w:pPr>
        <w:ind w:firstLine="709"/>
        <w:jc w:val="both"/>
        <w:rPr>
          <w:szCs w:val="24"/>
        </w:rPr>
      </w:pPr>
      <w:r w:rsidRPr="00306395">
        <w:rPr>
          <w:szCs w:val="24"/>
        </w:rPr>
        <w:t>- лица, имеющие первую квалификационную категорию </w:t>
      </w:r>
      <w:r w:rsidR="00A06992" w:rsidRPr="00306395">
        <w:rPr>
          <w:szCs w:val="24"/>
        </w:rPr>
        <w:t>(графа 10)</w:t>
      </w:r>
      <w:r w:rsidRPr="00306395">
        <w:rPr>
          <w:szCs w:val="24"/>
        </w:rPr>
        <w:t>;</w:t>
      </w:r>
    </w:p>
    <w:p w14:paraId="3E587B0F" w14:textId="77777777" w:rsidR="00D82C71" w:rsidRPr="00A3095A" w:rsidRDefault="00516A22" w:rsidP="00306395">
      <w:pPr>
        <w:ind w:firstLine="709"/>
        <w:jc w:val="both"/>
        <w:rPr>
          <w:szCs w:val="24"/>
        </w:rPr>
      </w:pPr>
      <w:r>
        <w:rPr>
          <w:szCs w:val="24"/>
        </w:rPr>
        <w:t>В графе 11 из общей численности работников (граф</w:t>
      </w:r>
      <w:r w:rsidR="00BA0877">
        <w:rPr>
          <w:szCs w:val="24"/>
        </w:rPr>
        <w:t>ы</w:t>
      </w:r>
      <w:r>
        <w:rPr>
          <w:szCs w:val="24"/>
        </w:rPr>
        <w:t xml:space="preserve"> 3) выделяются женщины.</w:t>
      </w:r>
    </w:p>
    <w:p w14:paraId="6375CBBC" w14:textId="77777777" w:rsidR="00E7072E" w:rsidRPr="00A3095A" w:rsidRDefault="00C122E8" w:rsidP="00E7072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В графе </w:t>
      </w:r>
      <w:r w:rsidR="00516A22">
        <w:rPr>
          <w:szCs w:val="24"/>
        </w:rPr>
        <w:t>12</w:t>
      </w:r>
      <w:r w:rsidR="00E7072E" w:rsidRPr="00A3095A">
        <w:rPr>
          <w:szCs w:val="24"/>
        </w:rPr>
        <w:t xml:space="preserve"> приводится численность внешних совместителей. Внешнее совместительство предполагает выполнение работником трудовых функций в другой организации. То есть внешний совместитель – это работник, который работает у другого работодателя по определенной специальности, профессии, должности, квалификации по второму трудовому договору в свободное от основной работы время.</w:t>
      </w:r>
    </w:p>
    <w:p w14:paraId="3915CA9B" w14:textId="77777777" w:rsidR="00E7072E" w:rsidRPr="005D116D" w:rsidRDefault="00E7072E" w:rsidP="00E7072E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5D116D">
        <w:rPr>
          <w:color w:val="000000"/>
          <w:szCs w:val="24"/>
        </w:rPr>
        <w:t>Внешнее и внутреннее совместительство оформляются отдельным трудовым договором и приказом о приеме на работу. В них указывается, что работник принят по совместительству и прописывается режим работы. В трудовом договоре обязательно должно быть указание на то, что работа является совместительством.</w:t>
      </w:r>
    </w:p>
    <w:p w14:paraId="140A77F3" w14:textId="77777777" w:rsidR="00C122E8" w:rsidRDefault="00C122E8" w:rsidP="00BA0877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C122E8">
        <w:rPr>
          <w:szCs w:val="24"/>
        </w:rPr>
        <w:t xml:space="preserve">По строке 01 отражается общая численность работников организации, а затем по строкам 02 – </w:t>
      </w:r>
      <w:r w:rsidR="001D25A0">
        <w:rPr>
          <w:szCs w:val="24"/>
        </w:rPr>
        <w:t>09</w:t>
      </w:r>
      <w:r w:rsidRPr="00C122E8">
        <w:rPr>
          <w:szCs w:val="24"/>
        </w:rPr>
        <w:t xml:space="preserve"> распределяется</w:t>
      </w:r>
      <w:r w:rsidR="001D25A0">
        <w:rPr>
          <w:szCs w:val="24"/>
        </w:rPr>
        <w:t xml:space="preserve"> </w:t>
      </w:r>
      <w:r w:rsidRPr="00C122E8">
        <w:rPr>
          <w:szCs w:val="24"/>
        </w:rPr>
        <w:t xml:space="preserve">по отдельным категориям персонала и занимаемым должностям. Данные строки 01 должны быть равны сумме данных строк 02, </w:t>
      </w:r>
      <w:r w:rsidR="00B216BE">
        <w:rPr>
          <w:szCs w:val="24"/>
        </w:rPr>
        <w:t>06</w:t>
      </w:r>
      <w:r w:rsidRPr="00C122E8">
        <w:rPr>
          <w:szCs w:val="24"/>
        </w:rPr>
        <w:t>,</w:t>
      </w:r>
      <w:r w:rsidR="00BA0877">
        <w:rPr>
          <w:szCs w:val="24"/>
        </w:rPr>
        <w:t xml:space="preserve"> 08</w:t>
      </w:r>
      <w:r w:rsidRPr="00C122E8">
        <w:rPr>
          <w:szCs w:val="24"/>
        </w:rPr>
        <w:t xml:space="preserve">, </w:t>
      </w:r>
      <w:r w:rsidR="00BA0877">
        <w:rPr>
          <w:szCs w:val="24"/>
        </w:rPr>
        <w:t>09</w:t>
      </w:r>
      <w:r w:rsidRPr="00C122E8">
        <w:rPr>
          <w:szCs w:val="24"/>
        </w:rPr>
        <w:t>.</w:t>
      </w:r>
    </w:p>
    <w:p w14:paraId="70A85E5F" w14:textId="77777777" w:rsidR="00B13BDB" w:rsidRPr="00B13BDB" w:rsidRDefault="00C34466" w:rsidP="00B13BDB">
      <w:pPr>
        <w:ind w:firstLine="709"/>
        <w:jc w:val="both"/>
        <w:rPr>
          <w:szCs w:val="24"/>
        </w:rPr>
      </w:pPr>
      <w:r w:rsidRPr="008F5741">
        <w:rPr>
          <w:szCs w:val="24"/>
        </w:rPr>
        <w:t>По строке 02 учитываются все руководящие работники организации, основные функции которых связаны с руководством организации</w:t>
      </w:r>
      <w:r w:rsidRPr="008F5741">
        <w:rPr>
          <w:szCs w:val="24"/>
        </w:rPr>
        <w:br/>
        <w:t xml:space="preserve">в соответствии с законодательством и иными нормативными правовыми актами, уставом образовательной организации; с организацией образовательной (учебно-воспитательной) и административно-хозяйственной (производственной) работы. По строкам 03 – </w:t>
      </w:r>
      <w:r w:rsidR="00B13BDB">
        <w:rPr>
          <w:szCs w:val="24"/>
        </w:rPr>
        <w:t>05</w:t>
      </w:r>
      <w:r w:rsidRPr="008F5741">
        <w:rPr>
          <w:szCs w:val="24"/>
        </w:rPr>
        <w:t xml:space="preserve"> (из строки 02) </w:t>
      </w:r>
      <w:r w:rsidRPr="008F5741">
        <w:rPr>
          <w:szCs w:val="24"/>
        </w:rPr>
        <w:lastRenderedPageBreak/>
        <w:t>показываются отдельные должности руководящего персонала: по строке 03 указываются данные о руководителе, по строке 04 – численность заместителей руководителя</w:t>
      </w:r>
      <w:r w:rsidR="00B13BDB">
        <w:rPr>
          <w:szCs w:val="24"/>
        </w:rPr>
        <w:t>, по строке 05 – численность руководителей филиалов</w:t>
      </w:r>
      <w:r w:rsidRPr="008F5741">
        <w:rPr>
          <w:szCs w:val="24"/>
        </w:rPr>
        <w:t xml:space="preserve">. </w:t>
      </w:r>
      <w:r w:rsidR="00B13BDB" w:rsidRPr="00B13BDB">
        <w:rPr>
          <w:color w:val="000000"/>
          <w:szCs w:val="24"/>
          <w:shd w:val="clear" w:color="auto" w:fill="FFFFFF"/>
        </w:rPr>
        <w:t>Руководитель филиала учитывается только в отчете соответствующих филиалов.</w:t>
      </w:r>
    </w:p>
    <w:p w14:paraId="06394C17" w14:textId="77777777" w:rsidR="00C122E8" w:rsidRDefault="00C122E8" w:rsidP="00C34466">
      <w:pPr>
        <w:ind w:firstLine="709"/>
        <w:jc w:val="both"/>
        <w:rPr>
          <w:szCs w:val="24"/>
        </w:rPr>
      </w:pPr>
      <w:r w:rsidRPr="008F5741">
        <w:rPr>
          <w:szCs w:val="24"/>
        </w:rPr>
        <w:t xml:space="preserve">По строке </w:t>
      </w:r>
      <w:r w:rsidR="00426A69">
        <w:rPr>
          <w:szCs w:val="24"/>
        </w:rPr>
        <w:t>06</w:t>
      </w:r>
      <w:r w:rsidR="00BA0877">
        <w:rPr>
          <w:szCs w:val="24"/>
        </w:rPr>
        <w:t xml:space="preserve"> учитывается общая численность педагогических работников</w:t>
      </w:r>
      <w:r w:rsidR="001D25A0">
        <w:rPr>
          <w:szCs w:val="24"/>
        </w:rPr>
        <w:t>.</w:t>
      </w:r>
    </w:p>
    <w:p w14:paraId="5F28BF48" w14:textId="77777777" w:rsidR="00E7072E" w:rsidRPr="001057D9" w:rsidRDefault="00E7072E" w:rsidP="00E7072E">
      <w:pPr>
        <w:tabs>
          <w:tab w:val="left" w:pos="720"/>
        </w:tabs>
        <w:ind w:firstLine="709"/>
        <w:jc w:val="both"/>
        <w:rPr>
          <w:szCs w:val="24"/>
        </w:rPr>
      </w:pPr>
      <w:r w:rsidRPr="001057D9">
        <w:rPr>
          <w:szCs w:val="24"/>
        </w:rPr>
        <w:t xml:space="preserve">В строке </w:t>
      </w:r>
      <w:r w:rsidR="001466E7">
        <w:rPr>
          <w:szCs w:val="24"/>
        </w:rPr>
        <w:t>0</w:t>
      </w:r>
      <w:r w:rsidR="00C122E8">
        <w:rPr>
          <w:szCs w:val="24"/>
        </w:rPr>
        <w:t>7</w:t>
      </w:r>
      <w:r w:rsidRPr="001057D9">
        <w:rPr>
          <w:szCs w:val="24"/>
        </w:rPr>
        <w:t xml:space="preserve"> из общей численности педаг</w:t>
      </w:r>
      <w:r w:rsidR="001D25A0">
        <w:rPr>
          <w:szCs w:val="24"/>
        </w:rPr>
        <w:t>огических работников (из строки 06)</w:t>
      </w:r>
      <w:r w:rsidRPr="001057D9">
        <w:rPr>
          <w:szCs w:val="24"/>
        </w:rPr>
        <w:t xml:space="preserve"> учитываются лица, занимающие должность педагога дополнительного образования и имеющие диплом об образовании (профессиональной переподготовки) с квалификацией «педагог дополнительного образования».</w:t>
      </w:r>
    </w:p>
    <w:p w14:paraId="393F1E73" w14:textId="4044D16D" w:rsidR="00E7072E" w:rsidRDefault="00E7072E" w:rsidP="00E7072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057D9">
        <w:rPr>
          <w:szCs w:val="24"/>
        </w:rPr>
        <w:t xml:space="preserve">При определении должностных обязанностей педагога дополнительного образования применяются как Единый квалификационный справочник должностей руководителей, специалистов и служащих (раздел «Квалификационные характеристики должностей работников образования», утвержденный приказом Минздравсоцразвития России от 26 августа 2010 г. № 761н (зарегистрирован Минюстом России 6 октября 2010 г., регистрационный № 18638), так и профессиональный стандарт «Педагог дополнительного </w:t>
      </w:r>
      <w:proofErr w:type="spellStart"/>
      <w:r w:rsidRPr="001057D9">
        <w:rPr>
          <w:szCs w:val="24"/>
        </w:rPr>
        <w:t>образования»</w:t>
      </w:r>
      <w:proofErr w:type="gramStart"/>
      <w:r w:rsidR="00265751">
        <w:rPr>
          <w:szCs w:val="24"/>
        </w:rPr>
        <w:t>,</w:t>
      </w:r>
      <w:r w:rsidRPr="001057D9">
        <w:rPr>
          <w:szCs w:val="24"/>
        </w:rPr>
        <w:t>у</w:t>
      </w:r>
      <w:proofErr w:type="gramEnd"/>
      <w:r w:rsidRPr="001057D9">
        <w:rPr>
          <w:szCs w:val="24"/>
        </w:rPr>
        <w:t>твержден</w:t>
      </w:r>
      <w:r w:rsidR="00265751">
        <w:rPr>
          <w:szCs w:val="24"/>
        </w:rPr>
        <w:t>ный</w:t>
      </w:r>
      <w:proofErr w:type="spellEnd"/>
      <w:r w:rsidRPr="001057D9">
        <w:rPr>
          <w:szCs w:val="24"/>
        </w:rPr>
        <w:t xml:space="preserve"> приказом Минтруда России от 5 мая 2018 г. № 298н «Об </w:t>
      </w:r>
      <w:proofErr w:type="gramStart"/>
      <w:r w:rsidRPr="001057D9">
        <w:rPr>
          <w:szCs w:val="24"/>
        </w:rPr>
        <w:t>утверждении</w:t>
      </w:r>
      <w:proofErr w:type="gramEnd"/>
      <w:r w:rsidRPr="001057D9">
        <w:rPr>
          <w:szCs w:val="24"/>
        </w:rPr>
        <w:t xml:space="preserve"> профессионального стандарта «Педагог дополнительного образования детей и взрослых» (зарегистрирован Минюстом России 28 августа 2018 г., регистрационный № 52016). Согласно пункту 3.1 профессионального стандарта к возможным наименованиям должностей и профессий отнесена должность преподаватель, которая</w:t>
      </w:r>
      <w:r>
        <w:rPr>
          <w:szCs w:val="24"/>
        </w:rPr>
        <w:t xml:space="preserve">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искусств).</w:t>
      </w:r>
    </w:p>
    <w:p w14:paraId="457FEDD4" w14:textId="77777777" w:rsidR="00C34466" w:rsidRDefault="00C34466" w:rsidP="00C3446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F5741">
        <w:rPr>
          <w:szCs w:val="24"/>
        </w:rPr>
        <w:t xml:space="preserve">В </w:t>
      </w:r>
      <w:r>
        <w:rPr>
          <w:szCs w:val="24"/>
        </w:rPr>
        <w:t>строк</w:t>
      </w:r>
      <w:r w:rsidR="00354986">
        <w:rPr>
          <w:szCs w:val="24"/>
        </w:rPr>
        <w:t>е</w:t>
      </w:r>
      <w:r>
        <w:rPr>
          <w:szCs w:val="24"/>
        </w:rPr>
        <w:t xml:space="preserve"> </w:t>
      </w:r>
      <w:r w:rsidR="00354986">
        <w:rPr>
          <w:szCs w:val="24"/>
        </w:rPr>
        <w:t>1</w:t>
      </w:r>
      <w:r w:rsidR="00BA0877">
        <w:rPr>
          <w:szCs w:val="24"/>
        </w:rPr>
        <w:t>0</w:t>
      </w:r>
      <w:r w:rsidR="00354986">
        <w:rPr>
          <w:szCs w:val="24"/>
        </w:rPr>
        <w:t xml:space="preserve"> </w:t>
      </w:r>
      <w:r w:rsidRPr="008F5741">
        <w:rPr>
          <w:szCs w:val="24"/>
        </w:rPr>
        <w:t xml:space="preserve">приводятся данные о дополнительном профессиональном образовании </w:t>
      </w:r>
      <w:r>
        <w:rPr>
          <w:szCs w:val="24"/>
        </w:rPr>
        <w:t xml:space="preserve">педагогических </w:t>
      </w:r>
      <w:r w:rsidRPr="008F5741">
        <w:rPr>
          <w:szCs w:val="24"/>
        </w:rPr>
        <w:t xml:space="preserve">работников </w:t>
      </w:r>
      <w:r w:rsidRPr="008F5741">
        <w:rPr>
          <w:iCs/>
          <w:szCs w:val="24"/>
        </w:rPr>
        <w:t>без внешних совместителей и работающих по договорам гражданско-правового характера.</w:t>
      </w:r>
    </w:p>
    <w:p w14:paraId="57D3C5DD" w14:textId="77777777" w:rsidR="00240D54" w:rsidRDefault="00240D54" w:rsidP="004C1AA1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3.2. Распределение педагогических работников по возрасту</w:t>
      </w:r>
    </w:p>
    <w:p w14:paraId="725AA60B" w14:textId="77777777" w:rsidR="00B2573C" w:rsidRDefault="00B2573C" w:rsidP="00B2573C">
      <w:pPr>
        <w:pStyle w:val="25"/>
        <w:ind w:firstLine="709"/>
      </w:pPr>
      <w:r w:rsidRPr="008F5741">
        <w:t xml:space="preserve">Данные графы 3 по строкам 01 – </w:t>
      </w:r>
      <w:r w:rsidR="00BA0877">
        <w:t>09</w:t>
      </w:r>
      <w:r w:rsidRPr="008F5741">
        <w:t xml:space="preserve"> должны быть равны данным графы 3 подраздела 3.1 по соответствующим строкам.</w:t>
      </w:r>
    </w:p>
    <w:p w14:paraId="1AA0F061" w14:textId="77777777" w:rsidR="00B2573C" w:rsidRPr="008F5741" w:rsidRDefault="00B2573C" w:rsidP="00B2573C">
      <w:pPr>
        <w:pStyle w:val="25"/>
        <w:ind w:firstLine="709"/>
      </w:pPr>
      <w:r w:rsidRPr="008F5741">
        <w:t xml:space="preserve">Данные графы 3 должны быть равны сумме данных граф </w:t>
      </w:r>
      <w:r>
        <w:t>4-13</w:t>
      </w:r>
      <w:r w:rsidRPr="008F5741">
        <w:t>.</w:t>
      </w:r>
    </w:p>
    <w:p w14:paraId="2B3280CC" w14:textId="77777777" w:rsidR="00D6049C" w:rsidRDefault="00B2573C" w:rsidP="00B2573C">
      <w:pPr>
        <w:ind w:firstLine="709"/>
        <w:jc w:val="both"/>
        <w:rPr>
          <w:szCs w:val="24"/>
        </w:rPr>
      </w:pPr>
      <w:r>
        <w:t>По графам 4</w:t>
      </w:r>
      <w:r w:rsidR="004B6EE8">
        <w:t xml:space="preserve"> </w:t>
      </w:r>
      <w:r w:rsidR="004B6EE8">
        <w:sym w:font="Symbol" w:char="F02D"/>
      </w:r>
      <w:r>
        <w:t xml:space="preserve"> 13</w:t>
      </w:r>
      <w:r w:rsidR="00F81743">
        <w:t xml:space="preserve"> численность педагогических работников </w:t>
      </w:r>
      <w:r w:rsidR="00D6049C" w:rsidRPr="00B2573C">
        <w:t>списочного состава</w:t>
      </w:r>
      <w:r w:rsidR="00D6049C">
        <w:t xml:space="preserve"> </w:t>
      </w:r>
      <w:r w:rsidR="00F81743">
        <w:t xml:space="preserve">распределяется по возрастным группам </w:t>
      </w:r>
      <w:r w:rsidR="00F81743" w:rsidRPr="00B2573C">
        <w:t xml:space="preserve">исходя из полных лет по состоянию </w:t>
      </w:r>
      <w:r w:rsidR="00023A70" w:rsidRPr="00B2573C">
        <w:t xml:space="preserve">на </w:t>
      </w:r>
      <w:r w:rsidR="00F81743" w:rsidRPr="00B2573C">
        <w:t xml:space="preserve">1 января следующего </w:t>
      </w:r>
      <w:proofErr w:type="gramStart"/>
      <w:r w:rsidR="00F81743" w:rsidRPr="00B2573C">
        <w:t>за</w:t>
      </w:r>
      <w:proofErr w:type="gramEnd"/>
      <w:r w:rsidR="00F81743" w:rsidRPr="00B2573C">
        <w:t xml:space="preserve"> отчетным года.</w:t>
      </w:r>
      <w:r w:rsidR="00C34466">
        <w:rPr>
          <w:szCs w:val="24"/>
        </w:rPr>
        <w:t xml:space="preserve"> </w:t>
      </w:r>
      <w:r w:rsidR="00C34466" w:rsidRPr="00C34466">
        <w:rPr>
          <w:szCs w:val="24"/>
        </w:rPr>
        <w:t xml:space="preserve">Данные заполняются по следующим возрастным группам: до 25 лет, 25 – 29 лет, 30 – 34 года, 35 – 39 лет, 40 – 44 года, 45 – 49 лет, 50 – 54 года, 55 – 59 лет, 60 – 64 года, 65 лет и </w:t>
      </w:r>
      <w:r w:rsidR="00BA0877">
        <w:rPr>
          <w:szCs w:val="24"/>
        </w:rPr>
        <w:t>старше</w:t>
      </w:r>
      <w:r w:rsidR="00C34466" w:rsidRPr="00C34466">
        <w:rPr>
          <w:szCs w:val="24"/>
        </w:rPr>
        <w:t>.</w:t>
      </w:r>
    </w:p>
    <w:p w14:paraId="4B83D77E" w14:textId="77777777" w:rsidR="00B2573C" w:rsidRPr="008F5741" w:rsidRDefault="00B2573C" w:rsidP="00B2573C">
      <w:pPr>
        <w:pStyle w:val="25"/>
        <w:ind w:firstLine="709"/>
      </w:pPr>
      <w:r w:rsidRPr="008F5741">
        <w:t xml:space="preserve">Весь персонал (стр. 01) распределяется по отдельным категориям и занимаемым должностям (стр. 02 – </w:t>
      </w:r>
      <w:r w:rsidR="00BA0877">
        <w:t>09</w:t>
      </w:r>
      <w:r w:rsidRPr="008F5741">
        <w:t xml:space="preserve">). Строка 01 должна быть равна сумме строк 02, </w:t>
      </w:r>
      <w:r w:rsidR="00BA0877">
        <w:t>06, 08, 09</w:t>
      </w:r>
      <w:r w:rsidRPr="008F5741">
        <w:t xml:space="preserve"> по всем графам.</w:t>
      </w:r>
    </w:p>
    <w:p w14:paraId="1BEEDE42" w14:textId="77777777" w:rsidR="002D425C" w:rsidRDefault="002D425C" w:rsidP="0000543E">
      <w:pPr>
        <w:ind w:firstLine="709"/>
        <w:jc w:val="both"/>
        <w:rPr>
          <w:szCs w:val="24"/>
        </w:rPr>
      </w:pPr>
    </w:p>
    <w:p w14:paraId="35D14984" w14:textId="77777777" w:rsidR="009E29AA" w:rsidRPr="00E941BB" w:rsidRDefault="009E29AA" w:rsidP="009E29AA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 w:rsidRPr="00E941BB">
        <w:rPr>
          <w:b/>
          <w:szCs w:val="24"/>
        </w:rPr>
        <w:t xml:space="preserve">Раздел </w:t>
      </w:r>
      <w:r>
        <w:rPr>
          <w:b/>
          <w:szCs w:val="24"/>
        </w:rPr>
        <w:t>4</w:t>
      </w:r>
      <w:r w:rsidRPr="00E941BB">
        <w:rPr>
          <w:b/>
          <w:szCs w:val="24"/>
        </w:rPr>
        <w:t>. Имущество и информационная база организации</w:t>
      </w:r>
    </w:p>
    <w:p w14:paraId="38FE27FE" w14:textId="77777777" w:rsidR="00112C62" w:rsidRDefault="00112C62" w:rsidP="005C5275"/>
    <w:p w14:paraId="0951095A" w14:textId="77777777" w:rsidR="009E29AA" w:rsidRDefault="005C5275" w:rsidP="00BA0877">
      <w:pPr>
        <w:ind w:firstLine="709"/>
        <w:rPr>
          <w:szCs w:val="24"/>
        </w:rPr>
      </w:pPr>
      <w:r w:rsidRPr="004C1950">
        <w:t xml:space="preserve">Данные раздела </w:t>
      </w:r>
      <w:r w:rsidR="00D9035F">
        <w:t xml:space="preserve">4 </w:t>
      </w:r>
      <w:r w:rsidRPr="004C1950">
        <w:t xml:space="preserve">заполняются по состоянию </w:t>
      </w:r>
      <w:r w:rsidRPr="004C1950">
        <w:rPr>
          <w:szCs w:val="24"/>
        </w:rPr>
        <w:t>на конец отчетного года</w:t>
      </w:r>
    </w:p>
    <w:p w14:paraId="04E07F84" w14:textId="07708618" w:rsidR="00F978E8" w:rsidRPr="00A3095A" w:rsidRDefault="00155325" w:rsidP="00BA0877">
      <w:pPr>
        <w:ind w:firstLine="709"/>
        <w:jc w:val="both"/>
        <w:rPr>
          <w:strike/>
          <w:szCs w:val="24"/>
        </w:rPr>
      </w:pPr>
      <w:r w:rsidRPr="00A3095A">
        <w:rPr>
          <w:szCs w:val="24"/>
        </w:rPr>
        <w:t xml:space="preserve">Раздел заполняет только организация дополнительного образования детей, являющаяся самостоятельным юридическим лицом, у которой </w:t>
      </w:r>
      <w:r w:rsidRPr="008618AF">
        <w:rPr>
          <w:szCs w:val="24"/>
        </w:rPr>
        <w:t xml:space="preserve">основной вид экономической деятельности по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>ед. 2)</w:t>
      </w:r>
      <w:r w:rsidRPr="008618AF">
        <w:rPr>
          <w:szCs w:val="24"/>
        </w:rPr>
        <w:t xml:space="preserve"> «Образование дополнительное» (коды 85.4;</w:t>
      </w:r>
      <w:r w:rsidRPr="008618AF">
        <w:rPr>
          <w:sz w:val="22"/>
          <w:szCs w:val="22"/>
        </w:rPr>
        <w:t xml:space="preserve"> </w:t>
      </w:r>
      <w:r w:rsidRPr="008618AF">
        <w:rPr>
          <w:szCs w:val="24"/>
        </w:rPr>
        <w:t>85.41; 85.41.1; 85.41.2; 85.41.9).</w:t>
      </w:r>
      <w:r w:rsidR="00F978E8" w:rsidRPr="00F978E8">
        <w:rPr>
          <w:szCs w:val="24"/>
        </w:rPr>
        <w:t xml:space="preserve"> </w:t>
      </w:r>
      <w:r w:rsidR="00F978E8" w:rsidRPr="00A3095A">
        <w:rPr>
          <w:szCs w:val="24"/>
        </w:rPr>
        <w:t xml:space="preserve">Данные предоставляются с учетом обособленных подразделений (в том числе филиалов). </w:t>
      </w:r>
    </w:p>
    <w:p w14:paraId="338898CF" w14:textId="2B231372" w:rsidR="00155325" w:rsidRPr="00A3095A" w:rsidRDefault="00155325" w:rsidP="00155325">
      <w:pPr>
        <w:ind w:firstLine="709"/>
        <w:jc w:val="both"/>
        <w:rPr>
          <w:szCs w:val="24"/>
          <w:vertAlign w:val="superscript"/>
        </w:rPr>
      </w:pPr>
      <w:r w:rsidRPr="008618AF">
        <w:rPr>
          <w:szCs w:val="24"/>
        </w:rPr>
        <w:lastRenderedPageBreak/>
        <w:t>Основной вид экономической</w:t>
      </w:r>
      <w:r w:rsidRPr="00A3095A">
        <w:rPr>
          <w:szCs w:val="24"/>
        </w:rPr>
        <w:t xml:space="preserve"> деятельности – вид экономический деятельности, заявленный организацией в качестве основного вида деятельности в соответствии с Общероссийским классификатором видов экономической деятельности при государственной регистрации.</w:t>
      </w:r>
    </w:p>
    <w:p w14:paraId="1A5B1D56" w14:textId="77777777" w:rsidR="00155325" w:rsidRDefault="00155325" w:rsidP="004C1AA1">
      <w:pPr>
        <w:ind w:firstLine="709"/>
        <w:jc w:val="both"/>
        <w:rPr>
          <w:szCs w:val="24"/>
        </w:rPr>
      </w:pPr>
      <w:r w:rsidRPr="00B24B66">
        <w:rPr>
          <w:szCs w:val="24"/>
        </w:rPr>
        <w:t xml:space="preserve">Организация, предоставляющая </w:t>
      </w:r>
      <w:r w:rsidR="00974337" w:rsidRPr="00B24B66">
        <w:rPr>
          <w:szCs w:val="24"/>
        </w:rPr>
        <w:t xml:space="preserve">запрашиваемые в разделе </w:t>
      </w:r>
      <w:r w:rsidRPr="00B24B66">
        <w:rPr>
          <w:szCs w:val="24"/>
        </w:rPr>
        <w:t xml:space="preserve">данные </w:t>
      </w:r>
      <w:r w:rsidR="00974337" w:rsidRPr="00B24B66">
        <w:rPr>
          <w:szCs w:val="24"/>
        </w:rPr>
        <w:t>в формах</w:t>
      </w:r>
      <w:r w:rsidRPr="00B24B66">
        <w:rPr>
          <w:szCs w:val="24"/>
        </w:rPr>
        <w:t xml:space="preserve"> федерального статистического наблюдения № 85-К, № ОО-2, № СПО-2, </w:t>
      </w:r>
      <w:r w:rsidR="003B5222" w:rsidRPr="00B24B66">
        <w:rPr>
          <w:szCs w:val="24"/>
        </w:rPr>
        <w:t xml:space="preserve">№ ВПО-2, </w:t>
      </w:r>
      <w:r w:rsidRPr="00B24B66">
        <w:rPr>
          <w:szCs w:val="24"/>
        </w:rPr>
        <w:t xml:space="preserve">№ 3-информ, раздел </w:t>
      </w:r>
      <w:r w:rsidR="00974337" w:rsidRPr="00B24B66">
        <w:rPr>
          <w:szCs w:val="24"/>
        </w:rPr>
        <w:t xml:space="preserve">4 </w:t>
      </w:r>
      <w:r w:rsidRPr="00B24B66">
        <w:rPr>
          <w:szCs w:val="24"/>
        </w:rPr>
        <w:t>не заполняет.</w:t>
      </w:r>
    </w:p>
    <w:p w14:paraId="627A7637" w14:textId="77777777" w:rsidR="00A06992" w:rsidRDefault="00A06992" w:rsidP="004C1AA1">
      <w:pPr>
        <w:ind w:firstLine="709"/>
        <w:jc w:val="both"/>
      </w:pPr>
    </w:p>
    <w:p w14:paraId="34812171" w14:textId="77777777" w:rsidR="009E29AA" w:rsidRPr="004C1AA1" w:rsidRDefault="009E29AA" w:rsidP="004C1AA1">
      <w:pPr>
        <w:spacing w:before="120" w:after="120"/>
        <w:jc w:val="center"/>
        <w:rPr>
          <w:b/>
          <w:szCs w:val="22"/>
        </w:rPr>
      </w:pPr>
      <w:r w:rsidRPr="004C1AA1">
        <w:rPr>
          <w:b/>
          <w:szCs w:val="22"/>
        </w:rPr>
        <w:t>4.1. Характеристика здания (зданий)</w:t>
      </w:r>
      <w:r w:rsidR="008D49D4">
        <w:rPr>
          <w:b/>
          <w:szCs w:val="22"/>
        </w:rPr>
        <w:t xml:space="preserve"> и помещений организации</w:t>
      </w:r>
    </w:p>
    <w:p w14:paraId="58ECC48A" w14:textId="77777777" w:rsidR="009A4C5A" w:rsidRPr="00861E61" w:rsidRDefault="009A4C5A" w:rsidP="009A4C5A">
      <w:pPr>
        <w:suppressAutoHyphens/>
        <w:autoSpaceDE w:val="0"/>
        <w:autoSpaceDN w:val="0"/>
        <w:adjustRightInd w:val="0"/>
        <w:ind w:right="91" w:firstLine="709"/>
        <w:jc w:val="both"/>
        <w:rPr>
          <w:noProof/>
          <w:szCs w:val="24"/>
        </w:rPr>
      </w:pPr>
      <w:proofErr w:type="gramStart"/>
      <w:r w:rsidRPr="00861E61">
        <w:rPr>
          <w:noProof/>
          <w:szCs w:val="24"/>
        </w:rPr>
        <w:t xml:space="preserve">В подразделе информация представляется по всем </w:t>
      </w:r>
      <w:r w:rsidRPr="00C4341B">
        <w:rPr>
          <w:noProof/>
          <w:szCs w:val="24"/>
        </w:rPr>
        <w:t xml:space="preserve">зданиям </w:t>
      </w:r>
      <w:r w:rsidRPr="00C4341B">
        <w:rPr>
          <w:color w:val="000000"/>
        </w:rPr>
        <w:t>(расположенным как на единой территории, так и территориально обособленные – то есть расположенные в отдалении)</w:t>
      </w:r>
      <w:r w:rsidRPr="00C4341B">
        <w:rPr>
          <w:noProof/>
          <w:szCs w:val="24"/>
        </w:rPr>
        <w:t>, в которых</w:t>
      </w:r>
      <w:r w:rsidRPr="00861E61">
        <w:rPr>
          <w:noProof/>
          <w:szCs w:val="24"/>
        </w:rPr>
        <w:t xml:space="preserve"> непосредственно осуществляется образовательная деятельность, принадлежащих организации на праве собственности, оперативного управления, либо эксплуатируемых ею на других вещных правах (включая здания, используемые ею на правах аренды).</w:t>
      </w:r>
      <w:proofErr w:type="gramEnd"/>
    </w:p>
    <w:p w14:paraId="0E3CCFD5" w14:textId="77777777" w:rsidR="009A4C5A" w:rsidRPr="00861E61" w:rsidRDefault="009A4C5A" w:rsidP="009A4C5A">
      <w:pPr>
        <w:suppressAutoHyphens/>
        <w:autoSpaceDE w:val="0"/>
        <w:autoSpaceDN w:val="0"/>
        <w:adjustRightInd w:val="0"/>
        <w:ind w:right="91" w:firstLine="709"/>
        <w:jc w:val="both"/>
        <w:rPr>
          <w:noProof/>
          <w:szCs w:val="24"/>
        </w:rPr>
      </w:pPr>
      <w:proofErr w:type="gramStart"/>
      <w:r w:rsidRPr="00861E61">
        <w:rPr>
          <w:noProof/>
          <w:szCs w:val="24"/>
        </w:rPr>
        <w:t xml:space="preserve">Не допускается указание в подразделе зданий, на которые отсутствуют соответствующие документы на право пользования и т.д., </w:t>
      </w:r>
      <w:r w:rsidRPr="00861E61">
        <w:rPr>
          <w:noProof/>
          <w:szCs w:val="24"/>
        </w:rPr>
        <w:br/>
        <w:t>а также зданий, в которых не осуществляется образовательная деятельность (например, зданий технического и санитарно-технического назначения (бойлерная, узлы управления теплоснабжением, щитовые, насосные, котельные).</w:t>
      </w:r>
      <w:proofErr w:type="gramEnd"/>
      <w:r w:rsidRPr="00861E61">
        <w:rPr>
          <w:noProof/>
          <w:szCs w:val="24"/>
        </w:rPr>
        <w:t xml:space="preserve"> В данный подраздел </w:t>
      </w:r>
      <w:r w:rsidRPr="005662A5">
        <w:rPr>
          <w:noProof/>
          <w:szCs w:val="24"/>
          <w:u w:val="single"/>
        </w:rPr>
        <w:t>не включаются</w:t>
      </w:r>
      <w:r w:rsidRPr="00861E61">
        <w:rPr>
          <w:noProof/>
          <w:szCs w:val="24"/>
        </w:rPr>
        <w:t xml:space="preserve"> здания (сооружения) вспомогательного характера (например, парники, теплицы).</w:t>
      </w:r>
    </w:p>
    <w:p w14:paraId="4DFDCEDB" w14:textId="77777777" w:rsidR="009A4C5A" w:rsidRDefault="009A4C5A" w:rsidP="009A4C5A">
      <w:pPr>
        <w:ind w:firstLine="709"/>
        <w:jc w:val="both"/>
      </w:pPr>
      <w:r w:rsidRPr="00C4341B">
        <w:t>По строке 01 показывается общее число отдельно стоящих зданий, которые организация занимает полностью.</w:t>
      </w:r>
    </w:p>
    <w:p w14:paraId="1CF59568" w14:textId="77777777" w:rsidR="009A4C5A" w:rsidRPr="00C4341B" w:rsidRDefault="009A4C5A" w:rsidP="009A4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C4341B">
        <w:rPr>
          <w:szCs w:val="24"/>
        </w:rPr>
        <w:t xml:space="preserve">Строка 02 заполняется, если организация занимает не полностью здание, а использует только часть здания - одно или несколько помещений (или этажей). </w:t>
      </w:r>
      <w:r w:rsidR="00C4341B" w:rsidRPr="00C4341B">
        <w:rPr>
          <w:szCs w:val="24"/>
        </w:rPr>
        <w:t>Данные</w:t>
      </w:r>
      <w:r w:rsidRPr="00C4341B">
        <w:rPr>
          <w:szCs w:val="24"/>
        </w:rPr>
        <w:t xml:space="preserve"> по строке приводятся по зданиям, в которых организация использует помещения (а не по помещениям), таким образом, если</w:t>
      </w:r>
      <w:r w:rsidRPr="00C4341B">
        <w:rPr>
          <w:noProof/>
          <w:szCs w:val="24"/>
        </w:rPr>
        <w:t xml:space="preserve"> организация использует несколько помещений в одном здании, то здание указывается </w:t>
      </w:r>
      <w:r w:rsidRPr="00C4341B">
        <w:rPr>
          <w:noProof/>
          <w:szCs w:val="24"/>
          <w:u w:val="single"/>
        </w:rPr>
        <w:t>один раз.</w:t>
      </w:r>
      <w:r w:rsidR="000427B0" w:rsidRPr="000427B0">
        <w:rPr>
          <w:noProof/>
          <w:szCs w:val="24"/>
        </w:rPr>
        <w:t xml:space="preserve"> По</w:t>
      </w:r>
      <w:r w:rsidR="000427B0">
        <w:rPr>
          <w:noProof/>
          <w:szCs w:val="24"/>
        </w:rPr>
        <w:t xml:space="preserve"> строке 02 в графе 0</w:t>
      </w:r>
      <w:r w:rsidR="00CD145C">
        <w:rPr>
          <w:noProof/>
          <w:szCs w:val="24"/>
        </w:rPr>
        <w:t>3 показывается общее число зданий, в которых организация занимает часть помещений (или этажей)</w:t>
      </w:r>
      <w:r w:rsidR="00E0543A">
        <w:rPr>
          <w:noProof/>
          <w:szCs w:val="24"/>
        </w:rPr>
        <w:t>, а в графах с 4 по 15 - характеристика этих зданий.</w:t>
      </w:r>
    </w:p>
    <w:p w14:paraId="14717533" w14:textId="77777777" w:rsidR="009A4C5A" w:rsidRDefault="009A4C5A" w:rsidP="009A4C5A">
      <w:pPr>
        <w:ind w:firstLine="709"/>
        <w:jc w:val="both"/>
        <w:rPr>
          <w:szCs w:val="24"/>
        </w:rPr>
      </w:pPr>
      <w:r>
        <w:rPr>
          <w:szCs w:val="24"/>
        </w:rPr>
        <w:t>В графе 3 показывается общее число зданий или используемых организацией помещений (частей зданий)</w:t>
      </w:r>
      <w:r w:rsidR="00507691">
        <w:rPr>
          <w:szCs w:val="24"/>
        </w:rPr>
        <w:t>, в которых осуществляется образовательная деятельность.</w:t>
      </w:r>
    </w:p>
    <w:p w14:paraId="5FA9E4C4" w14:textId="77777777" w:rsidR="009A4C5A" w:rsidRPr="00861E61" w:rsidRDefault="009A4C5A" w:rsidP="009A4C5A">
      <w:pPr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</w:t>
      </w:r>
      <w:r w:rsidRPr="008B6D2C">
        <w:rPr>
          <w:szCs w:val="24"/>
        </w:rPr>
        <w:t>4 показывается число зданий, имеющих</w:t>
      </w:r>
      <w:r>
        <w:rPr>
          <w:szCs w:val="24"/>
        </w:rPr>
        <w:t xml:space="preserve"> </w:t>
      </w:r>
      <w:r w:rsidRPr="00861E61">
        <w:rPr>
          <w:szCs w:val="24"/>
        </w:rPr>
        <w:t xml:space="preserve">распределительную сеть водопровода, в которую вода поступает централизованно из водопровода или артезианской скважины. </w:t>
      </w:r>
    </w:p>
    <w:p w14:paraId="13BA18BC" w14:textId="77777777" w:rsidR="009A4C5A" w:rsidRDefault="009A4C5A" w:rsidP="009A4C5A">
      <w:pPr>
        <w:ind w:firstLine="709"/>
        <w:jc w:val="both"/>
        <w:rPr>
          <w:szCs w:val="24"/>
        </w:rPr>
      </w:pPr>
      <w:r w:rsidRPr="00861E61">
        <w:rPr>
          <w:szCs w:val="24"/>
        </w:rPr>
        <w:t xml:space="preserve"> В графе </w:t>
      </w:r>
      <w:r>
        <w:rPr>
          <w:szCs w:val="24"/>
        </w:rPr>
        <w:t>5</w:t>
      </w:r>
      <w:r w:rsidRPr="00861E61">
        <w:rPr>
          <w:szCs w:val="24"/>
        </w:rPr>
        <w:t xml:space="preserve"> </w:t>
      </w:r>
      <w:r w:rsidRPr="005E3681">
        <w:rPr>
          <w:szCs w:val="24"/>
        </w:rPr>
        <w:t>показывается число зданий, оборудованных системой</w:t>
      </w:r>
      <w:r w:rsidRPr="00861E61">
        <w:rPr>
          <w:szCs w:val="24"/>
        </w:rPr>
        <w:t xml:space="preserve"> канализации (имеют канализационное устройство для стока хозяйственно-фекальных вод в уличную канализационную сеть или поглощающие колодцы, местный отстойник). </w:t>
      </w:r>
    </w:p>
    <w:p w14:paraId="65539C7E" w14:textId="77777777" w:rsidR="009A4C5A" w:rsidRPr="00861E61" w:rsidRDefault="009A4C5A" w:rsidP="009A4C5A">
      <w:pPr>
        <w:ind w:firstLine="709"/>
        <w:jc w:val="both"/>
        <w:rPr>
          <w:szCs w:val="24"/>
        </w:rPr>
      </w:pPr>
      <w:r w:rsidRPr="00861E61">
        <w:rPr>
          <w:szCs w:val="24"/>
        </w:rPr>
        <w:t>Здания, не оборудованные водопроводом, не могут быть оборудованы канализацией.</w:t>
      </w:r>
    </w:p>
    <w:p w14:paraId="53A77074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</w:t>
      </w:r>
      <w:r>
        <w:rPr>
          <w:szCs w:val="24"/>
        </w:rPr>
        <w:t>6</w:t>
      </w:r>
      <w:r w:rsidRPr="00861E61">
        <w:rPr>
          <w:szCs w:val="24"/>
        </w:rPr>
        <w:t xml:space="preserve"> </w:t>
      </w:r>
      <w:r w:rsidRPr="004A03CB">
        <w:rPr>
          <w:szCs w:val="24"/>
        </w:rPr>
        <w:t>показывается число зданий, оборудованных</w:t>
      </w:r>
      <w:r w:rsidRPr="00861E61">
        <w:rPr>
          <w:szCs w:val="24"/>
        </w:rPr>
        <w:t xml:space="preserve"> отоплением независимо от источника поступления тепла: </w:t>
      </w:r>
      <w:r w:rsidRPr="00861E61">
        <w:rPr>
          <w:szCs w:val="24"/>
        </w:rPr>
        <w:br/>
      </w:r>
      <w:r w:rsidRPr="005057CC">
        <w:rPr>
          <w:szCs w:val="24"/>
        </w:rPr>
        <w:t>от ТЭЦ, промышленной</w:t>
      </w:r>
      <w:r w:rsidRPr="00861E61">
        <w:rPr>
          <w:szCs w:val="24"/>
        </w:rPr>
        <w:t xml:space="preserve"> котельной, квартальной, групповой, местной котельной, АГВ, индивидуального котла заводского изготовления или котла, вмонтированного в отопительную печь или другими источниками тепла за исключением печного отопления. </w:t>
      </w:r>
    </w:p>
    <w:p w14:paraId="5991F472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</w:t>
      </w:r>
      <w:r>
        <w:rPr>
          <w:szCs w:val="24"/>
        </w:rPr>
        <w:t>7</w:t>
      </w:r>
      <w:r w:rsidRPr="00861E61">
        <w:rPr>
          <w:szCs w:val="24"/>
        </w:rPr>
        <w:t xml:space="preserve"> </w:t>
      </w:r>
      <w:r w:rsidRPr="000C0086">
        <w:rPr>
          <w:szCs w:val="24"/>
        </w:rPr>
        <w:t>показывается число зданий, оборудованных системой</w:t>
      </w:r>
      <w:r w:rsidRPr="00861E61">
        <w:rPr>
          <w:szCs w:val="24"/>
        </w:rPr>
        <w:t xml:space="preserve"> видеонаблюдения и контроля (предназначена для визуального контроля и документирования обстановки по периметру здания и (или) в его внутренних помещениях средствами телевизионной техники; </w:t>
      </w:r>
      <w:r w:rsidRPr="00861E61">
        <w:rPr>
          <w:bCs/>
          <w:szCs w:val="24"/>
        </w:rPr>
        <w:t xml:space="preserve">система, как </w:t>
      </w:r>
      <w:r w:rsidRPr="00DE6260">
        <w:rPr>
          <w:szCs w:val="24"/>
        </w:rPr>
        <w:t xml:space="preserve">правило, включает в себя: </w:t>
      </w:r>
      <w:r w:rsidRPr="00861E61">
        <w:rPr>
          <w:szCs w:val="24"/>
        </w:rPr>
        <w:t xml:space="preserve">внутренние и наружные видео камеры; устройства обработки и преобразования видеоизображения; аппаратуру видеозаписи и воспроизведения; аппаратуру управления и коммутации видеосигналов). </w:t>
      </w:r>
    </w:p>
    <w:p w14:paraId="4F5B9F3E" w14:textId="77777777" w:rsidR="009A4C5A" w:rsidRPr="00861E61" w:rsidRDefault="009A4C5A" w:rsidP="009A4C5A">
      <w:pPr>
        <w:spacing w:line="260" w:lineRule="exact"/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>Здание считается оборудованным тем или иным видом благоустройства и в тех случаях, когда тот или иной вид благоустройства бездействует, например из-за ремонта.</w:t>
      </w:r>
    </w:p>
    <w:p w14:paraId="08F8E199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lastRenderedPageBreak/>
        <w:t xml:space="preserve">В графе </w:t>
      </w:r>
      <w:r>
        <w:rPr>
          <w:szCs w:val="24"/>
        </w:rPr>
        <w:t>8</w:t>
      </w:r>
      <w:r w:rsidRPr="00861E61">
        <w:rPr>
          <w:szCs w:val="24"/>
        </w:rPr>
        <w:t xml:space="preserve"> </w:t>
      </w:r>
      <w:r w:rsidRPr="0094208F">
        <w:rPr>
          <w:szCs w:val="24"/>
        </w:rPr>
        <w:t>показывается число зданий, которым требуется</w:t>
      </w:r>
      <w:r w:rsidRPr="00861E61">
        <w:rPr>
          <w:szCs w:val="24"/>
        </w:rPr>
        <w:t xml:space="preserve"> капитальн</w:t>
      </w:r>
      <w:r>
        <w:rPr>
          <w:szCs w:val="24"/>
        </w:rPr>
        <w:t>ый</w:t>
      </w:r>
      <w:r w:rsidRPr="00861E61">
        <w:rPr>
          <w:szCs w:val="24"/>
        </w:rPr>
        <w:t xml:space="preserve"> ремонт. К зданиям организаций, требующим капитального ремонта, относятся здания, на которые составлена и утверждена местными органами управления образованием дефектная ведомость (акт) на капитальный ремонт.</w:t>
      </w:r>
    </w:p>
    <w:p w14:paraId="4EF3566A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</w:t>
      </w:r>
      <w:r>
        <w:rPr>
          <w:szCs w:val="24"/>
        </w:rPr>
        <w:t>9</w:t>
      </w:r>
      <w:r w:rsidRPr="00861E61">
        <w:rPr>
          <w:szCs w:val="24"/>
        </w:rPr>
        <w:t xml:space="preserve"> </w:t>
      </w:r>
      <w:r w:rsidRPr="00255363">
        <w:rPr>
          <w:szCs w:val="24"/>
        </w:rPr>
        <w:t>показывается число зданий, которые находятся в аварийном состоянии. Находящимися в аварийном состоянии считаются здания, подлежащие сносу, на которые бюро технической инвентаризации</w:t>
      </w:r>
      <w:r w:rsidRPr="00861E61">
        <w:rPr>
          <w:szCs w:val="24"/>
        </w:rPr>
        <w:t xml:space="preserve"> дало соответствующее заключение. </w:t>
      </w:r>
    </w:p>
    <w:p w14:paraId="6847044F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10 </w:t>
      </w:r>
      <w:r w:rsidRPr="004F7728">
        <w:rPr>
          <w:szCs w:val="24"/>
        </w:rPr>
        <w:t>показывается число зданий, которые имеют действующую охрану (собственный персонал или профессиональные структуры по договору). Охрана может</w:t>
      </w:r>
      <w:r w:rsidRPr="00861E61">
        <w:rPr>
          <w:szCs w:val="24"/>
        </w:rPr>
        <w:t xml:space="preserve"> обеспечиваться службами безопасности, вневедомственной охраной при органах внутренних дел или на договорной основе ча</w:t>
      </w:r>
      <w:r>
        <w:rPr>
          <w:szCs w:val="24"/>
        </w:rPr>
        <w:t>стными охранными предприятиями.</w:t>
      </w:r>
    </w:p>
    <w:p w14:paraId="077D48CF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11 </w:t>
      </w:r>
      <w:r w:rsidRPr="00964D02">
        <w:rPr>
          <w:szCs w:val="24"/>
        </w:rPr>
        <w:t>показывается число зданий, которые имеют</w:t>
      </w:r>
      <w:r w:rsidRPr="00861E61">
        <w:rPr>
          <w:szCs w:val="24"/>
        </w:rPr>
        <w:t xml:space="preserve"> </w:t>
      </w:r>
      <w:r>
        <w:rPr>
          <w:szCs w:val="24"/>
        </w:rPr>
        <w:t xml:space="preserve">автоматическую </w:t>
      </w:r>
      <w:r w:rsidRPr="00861E61">
        <w:rPr>
          <w:szCs w:val="24"/>
        </w:rPr>
        <w:t>пожарную сигнализацию и систему оповещения при пожаре.</w:t>
      </w:r>
    </w:p>
    <w:p w14:paraId="6C5ED535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12 </w:t>
      </w:r>
      <w:r w:rsidRPr="00C163B1">
        <w:rPr>
          <w:szCs w:val="24"/>
        </w:rPr>
        <w:t>показывается число зданий, которые имеют</w:t>
      </w:r>
      <w:r w:rsidRPr="00861E61">
        <w:rPr>
          <w:szCs w:val="24"/>
        </w:rPr>
        <w:t xml:space="preserve"> </w:t>
      </w:r>
      <w:r>
        <w:rPr>
          <w:szCs w:val="24"/>
        </w:rPr>
        <w:t>дымовые извещатели.</w:t>
      </w:r>
    </w:p>
    <w:p w14:paraId="0D26524F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13 </w:t>
      </w:r>
      <w:r w:rsidRPr="0080559A">
        <w:rPr>
          <w:szCs w:val="24"/>
        </w:rPr>
        <w:t>показывается число зданий, которые имеют</w:t>
      </w:r>
      <w:r w:rsidRPr="00861E61">
        <w:rPr>
          <w:szCs w:val="24"/>
        </w:rPr>
        <w:t xml:space="preserve"> пожарные краны и рукава.</w:t>
      </w:r>
    </w:p>
    <w:p w14:paraId="12306483" w14:textId="77777777" w:rsidR="009A4C5A" w:rsidRPr="00861E61" w:rsidRDefault="009A4C5A" w:rsidP="009A4C5A">
      <w:pPr>
        <w:spacing w:line="260" w:lineRule="exact"/>
        <w:ind w:firstLine="709"/>
        <w:jc w:val="both"/>
        <w:rPr>
          <w:szCs w:val="24"/>
        </w:rPr>
      </w:pPr>
      <w:r w:rsidRPr="00544FE8">
        <w:rPr>
          <w:szCs w:val="24"/>
        </w:rPr>
        <w:t xml:space="preserve">В графе 14 показывается число зданий, которые имеют кнопку тревожной сигнализации. </w:t>
      </w:r>
      <w:r w:rsidRPr="00544FE8">
        <w:rPr>
          <w:szCs w:val="24"/>
          <w:shd w:val="clear" w:color="auto" w:fill="FFFFFF"/>
        </w:rPr>
        <w:t>Кнопка тревожной сигнализации (мобильная или стационарная) представляет собой компактное устройство сигнализации, передающее тревожный сигнал на пульт охраны здания, в полицию, вневедомственную охрану, частную охранную сигнализацию или на ситуационный центр Службы «112».</w:t>
      </w:r>
    </w:p>
    <w:p w14:paraId="658CB7D3" w14:textId="7BADD5E0" w:rsidR="009A4C5A" w:rsidRDefault="009A4C5A" w:rsidP="004C1AA1">
      <w:pPr>
        <w:spacing w:before="120" w:after="120" w:line="260" w:lineRule="exact"/>
        <w:ind w:firstLine="709"/>
        <w:jc w:val="both"/>
        <w:rPr>
          <w:szCs w:val="24"/>
        </w:rPr>
      </w:pPr>
      <w:r w:rsidRPr="00861E61">
        <w:rPr>
          <w:szCs w:val="24"/>
        </w:rPr>
        <w:t xml:space="preserve">В графе 15 </w:t>
      </w:r>
      <w:r w:rsidRPr="00D01751">
        <w:rPr>
          <w:szCs w:val="24"/>
        </w:rPr>
        <w:t>показывается число зданий, которые доступны</w:t>
      </w:r>
      <w:r w:rsidRPr="00861E61">
        <w:rPr>
          <w:szCs w:val="24"/>
        </w:rPr>
        <w:t xml:space="preserve"> для маломобильных групп населения. Безбарьерная среда предполагает создание комплекса условий для успешного обучения </w:t>
      </w:r>
      <w:r w:rsidR="005662A5">
        <w:rPr>
          <w:szCs w:val="24"/>
        </w:rPr>
        <w:t>лиц</w:t>
      </w:r>
      <w:r w:rsidRPr="00861E61">
        <w:rPr>
          <w:szCs w:val="24"/>
        </w:rPr>
        <w:t xml:space="preserve"> с ограниченными возможностями. </w:t>
      </w:r>
      <w:proofErr w:type="gramStart"/>
      <w:r w:rsidRPr="00861E61">
        <w:rPr>
          <w:szCs w:val="24"/>
        </w:rPr>
        <w:t xml:space="preserve">Сюда включается наличие пандусов, возможность перемещаться с этажа на этаж на коляске (лифт или оборудованные лестницы) и т.п., то есть совокупность условий, обеспечивающих </w:t>
      </w:r>
      <w:r w:rsidR="00E44AD6">
        <w:rPr>
          <w:szCs w:val="24"/>
        </w:rPr>
        <w:t xml:space="preserve">обучающемуся </w:t>
      </w:r>
      <w:r w:rsidRPr="00861E61">
        <w:rPr>
          <w:szCs w:val="24"/>
        </w:rPr>
        <w:t>свободный доступ к шко</w:t>
      </w:r>
      <w:r>
        <w:rPr>
          <w:szCs w:val="24"/>
        </w:rPr>
        <w:t xml:space="preserve">льной инфраструктуре (Свод </w:t>
      </w:r>
      <w:r w:rsidRPr="00861E61">
        <w:rPr>
          <w:szCs w:val="24"/>
        </w:rPr>
        <w:t>правил СП 59.13330.2012 «СНиП 35-01-2001.</w:t>
      </w:r>
      <w:proofErr w:type="gramEnd"/>
      <w:r w:rsidRPr="00861E61">
        <w:rPr>
          <w:szCs w:val="24"/>
        </w:rPr>
        <w:t xml:space="preserve"> </w:t>
      </w:r>
      <w:proofErr w:type="gramStart"/>
      <w:r w:rsidRPr="00861E61">
        <w:rPr>
          <w:szCs w:val="24"/>
        </w:rPr>
        <w:t>Доступность зданий и сооружений для маломобильны</w:t>
      </w:r>
      <w:r>
        <w:rPr>
          <w:szCs w:val="24"/>
        </w:rPr>
        <w:t>х групп населения»</w:t>
      </w:r>
      <w:r w:rsidR="00AC4847">
        <w:rPr>
          <w:szCs w:val="24"/>
        </w:rPr>
        <w:t>,</w:t>
      </w:r>
      <w:r>
        <w:rPr>
          <w:szCs w:val="24"/>
        </w:rPr>
        <w:t xml:space="preserve"> </w:t>
      </w:r>
      <w:r w:rsidRPr="00861E61">
        <w:rPr>
          <w:szCs w:val="24"/>
        </w:rPr>
        <w:t>утв</w:t>
      </w:r>
      <w:r w:rsidRPr="00861E61">
        <w:rPr>
          <w:color w:val="000000"/>
          <w:szCs w:val="24"/>
        </w:rPr>
        <w:t xml:space="preserve">ержденный </w:t>
      </w:r>
      <w:hyperlink r:id="rId11" w:history="1">
        <w:r w:rsidRPr="00861E61">
          <w:rPr>
            <w:color w:val="000000"/>
            <w:szCs w:val="24"/>
          </w:rPr>
          <w:t>приказом</w:t>
        </w:r>
      </w:hyperlink>
      <w:r w:rsidRPr="00861E61">
        <w:rPr>
          <w:szCs w:val="24"/>
        </w:rPr>
        <w:t xml:space="preserve"> Министерства регионального развития Российской Ф</w:t>
      </w:r>
      <w:r>
        <w:rPr>
          <w:szCs w:val="24"/>
        </w:rPr>
        <w:t>едерации от 27 декабря 2011 г. №</w:t>
      </w:r>
      <w:r w:rsidRPr="00861E61">
        <w:rPr>
          <w:szCs w:val="24"/>
        </w:rPr>
        <w:t> 605).</w:t>
      </w:r>
      <w:proofErr w:type="gramEnd"/>
    </w:p>
    <w:p w14:paraId="6275095E" w14:textId="77777777" w:rsidR="009E29AA" w:rsidRDefault="009E29AA" w:rsidP="004C1AA1">
      <w:pPr>
        <w:spacing w:before="120" w:after="120"/>
        <w:jc w:val="center"/>
        <w:rPr>
          <w:b/>
          <w:szCs w:val="24"/>
        </w:rPr>
      </w:pPr>
      <w:r w:rsidRPr="00EA5833">
        <w:rPr>
          <w:b/>
          <w:szCs w:val="24"/>
        </w:rPr>
        <w:t>4.2. Сведения о помещениях</w:t>
      </w:r>
    </w:p>
    <w:p w14:paraId="3EF554AF" w14:textId="77777777" w:rsidR="009A4C5A" w:rsidRDefault="009A4C5A" w:rsidP="009A4C5A">
      <w:pPr>
        <w:ind w:firstLine="709"/>
        <w:jc w:val="both"/>
        <w:rPr>
          <w:szCs w:val="24"/>
        </w:rPr>
      </w:pPr>
      <w:r>
        <w:rPr>
          <w:szCs w:val="24"/>
        </w:rPr>
        <w:t>В строках 01-</w:t>
      </w:r>
      <w:r w:rsidR="002412BE">
        <w:rPr>
          <w:szCs w:val="24"/>
        </w:rPr>
        <w:t>20</w:t>
      </w:r>
      <w:r w:rsidRPr="003D143C">
        <w:rPr>
          <w:szCs w:val="24"/>
        </w:rPr>
        <w:t xml:space="preserve"> проставляется </w:t>
      </w:r>
      <w:r>
        <w:rPr>
          <w:szCs w:val="24"/>
        </w:rPr>
        <w:t xml:space="preserve">код 1 при наличии в </w:t>
      </w:r>
      <w:r w:rsidRPr="003D143C">
        <w:rPr>
          <w:szCs w:val="24"/>
        </w:rPr>
        <w:t xml:space="preserve">организации перечисленных </w:t>
      </w:r>
      <w:r>
        <w:rPr>
          <w:szCs w:val="24"/>
        </w:rPr>
        <w:t>в графе 1 своих объектов</w:t>
      </w:r>
      <w:r w:rsidR="00B07F6F">
        <w:rPr>
          <w:szCs w:val="24"/>
        </w:rPr>
        <w:t xml:space="preserve"> (помещений)</w:t>
      </w:r>
      <w:r>
        <w:rPr>
          <w:szCs w:val="24"/>
        </w:rPr>
        <w:t xml:space="preserve">. Если </w:t>
      </w:r>
      <w:r w:rsidRPr="003D143C">
        <w:rPr>
          <w:szCs w:val="24"/>
        </w:rPr>
        <w:t xml:space="preserve">организация использует объекты </w:t>
      </w:r>
      <w:r w:rsidR="00110133">
        <w:rPr>
          <w:szCs w:val="24"/>
        </w:rPr>
        <w:t>(помещения) другой (сторонней)</w:t>
      </w:r>
      <w:r w:rsidRPr="003D143C">
        <w:rPr>
          <w:szCs w:val="24"/>
        </w:rPr>
        <w:t xml:space="preserve"> организации (</w:t>
      </w:r>
      <w:r w:rsidR="00110133">
        <w:rPr>
          <w:szCs w:val="24"/>
        </w:rPr>
        <w:t xml:space="preserve">в том числе являющейся </w:t>
      </w:r>
      <w:r w:rsidRPr="003D143C">
        <w:rPr>
          <w:szCs w:val="24"/>
        </w:rPr>
        <w:t>методическим, ресурсным, опорным центром для других образовательных организаций, межшкольного центра профи</w:t>
      </w:r>
      <w:r w:rsidR="0023377F">
        <w:rPr>
          <w:szCs w:val="24"/>
        </w:rPr>
        <w:t>льного обучения и другое</w:t>
      </w:r>
      <w:r w:rsidRPr="003D143C">
        <w:rPr>
          <w:szCs w:val="24"/>
        </w:rPr>
        <w:t xml:space="preserve">) </w:t>
      </w:r>
      <w:r w:rsidR="0023377F">
        <w:rPr>
          <w:szCs w:val="24"/>
        </w:rPr>
        <w:t>по договору аренды или другим</w:t>
      </w:r>
      <w:r>
        <w:rPr>
          <w:szCs w:val="24"/>
        </w:rPr>
        <w:t xml:space="preserve"> </w:t>
      </w:r>
      <w:r w:rsidR="00A04406">
        <w:rPr>
          <w:szCs w:val="24"/>
        </w:rPr>
        <w:t>соглашением,</w:t>
      </w:r>
      <w:r w:rsidRPr="003D143C">
        <w:rPr>
          <w:szCs w:val="24"/>
        </w:rPr>
        <w:t xml:space="preserve"> </w:t>
      </w:r>
      <w:r w:rsidR="004665FA">
        <w:rPr>
          <w:szCs w:val="24"/>
        </w:rPr>
        <w:t xml:space="preserve">то по графе 3 </w:t>
      </w:r>
      <w:r w:rsidRPr="003D143C">
        <w:rPr>
          <w:szCs w:val="24"/>
        </w:rPr>
        <w:t xml:space="preserve">проставляется код </w:t>
      </w:r>
      <w:r w:rsidR="0023377F">
        <w:rPr>
          <w:szCs w:val="24"/>
        </w:rPr>
        <w:t>1</w:t>
      </w:r>
      <w:r w:rsidRPr="003D143C">
        <w:rPr>
          <w:szCs w:val="24"/>
        </w:rPr>
        <w:t xml:space="preserve">. </w:t>
      </w:r>
    </w:p>
    <w:p w14:paraId="64BE88E0" w14:textId="77777777" w:rsidR="00154B67" w:rsidRPr="003D143C" w:rsidRDefault="00154B67" w:rsidP="009A4C5A">
      <w:pPr>
        <w:ind w:firstLine="709"/>
        <w:jc w:val="both"/>
        <w:rPr>
          <w:szCs w:val="24"/>
        </w:rPr>
      </w:pPr>
      <w:r>
        <w:rPr>
          <w:szCs w:val="24"/>
        </w:rPr>
        <w:t>Графу 4 заполняют организации, указавшие по графе 3 код 1. В графе 4 организации, использующие объекты (помещения) другой (сторонней) организации по договору аренды или другим соглашением, проставляют код 1</w:t>
      </w:r>
      <w:r w:rsidR="006E7999">
        <w:rPr>
          <w:szCs w:val="24"/>
        </w:rPr>
        <w:t xml:space="preserve">. </w:t>
      </w:r>
      <w:r w:rsidR="00025397">
        <w:rPr>
          <w:szCs w:val="24"/>
        </w:rPr>
        <w:t xml:space="preserve">Например, организация, которая заключила договор о сотрудничестве в физкультурно-спортивном направлении с другой организацией (с целью предоставления ей закрытого плавательного бассейна), проставляет по строке </w:t>
      </w:r>
      <w:r w:rsidR="00C61302">
        <w:rPr>
          <w:szCs w:val="24"/>
        </w:rPr>
        <w:t>11</w:t>
      </w:r>
      <w:r w:rsidR="00025397">
        <w:rPr>
          <w:szCs w:val="24"/>
        </w:rPr>
        <w:t xml:space="preserve"> по графам 3 и 4 код 1. </w:t>
      </w:r>
    </w:p>
    <w:p w14:paraId="7C95E844" w14:textId="77777777" w:rsidR="009A4C5A" w:rsidRPr="003D143C" w:rsidRDefault="009A4C5A" w:rsidP="009A4C5A">
      <w:pPr>
        <w:ind w:firstLine="709"/>
        <w:jc w:val="both"/>
        <w:rPr>
          <w:szCs w:val="24"/>
        </w:rPr>
      </w:pPr>
      <w:r w:rsidRPr="003D143C">
        <w:rPr>
          <w:szCs w:val="24"/>
        </w:rPr>
        <w:t>Актовы</w:t>
      </w:r>
      <w:r w:rsidR="00651452">
        <w:rPr>
          <w:szCs w:val="24"/>
        </w:rPr>
        <w:t>й</w:t>
      </w:r>
      <w:r w:rsidRPr="003D143C">
        <w:rPr>
          <w:szCs w:val="24"/>
        </w:rPr>
        <w:t xml:space="preserve"> зал (строка 01) </w:t>
      </w:r>
      <w:r w:rsidR="00651452">
        <w:rPr>
          <w:szCs w:val="24"/>
        </w:rPr>
        <w:t>многофункциональное</w:t>
      </w:r>
      <w:r w:rsidRPr="003D143C">
        <w:rPr>
          <w:szCs w:val="24"/>
        </w:rPr>
        <w:t xml:space="preserve"> помещение</w:t>
      </w:r>
      <w:r w:rsidR="00651452">
        <w:rPr>
          <w:szCs w:val="24"/>
        </w:rPr>
        <w:t>: и сцена для творческих коллективов, и зал для совещаний, и место проведения торжественных мероприятий, музыкальных вечеров, конкурсов и других мероприятий</w:t>
      </w:r>
      <w:r w:rsidRPr="003D143C">
        <w:rPr>
          <w:szCs w:val="24"/>
        </w:rPr>
        <w:t>.</w:t>
      </w:r>
    </w:p>
    <w:p w14:paraId="1DFC7250" w14:textId="77777777" w:rsidR="009A4C5A" w:rsidRPr="003D143C" w:rsidRDefault="009A4C5A" w:rsidP="009A4C5A">
      <w:pPr>
        <w:ind w:firstLine="709"/>
        <w:jc w:val="both"/>
        <w:rPr>
          <w:szCs w:val="24"/>
        </w:rPr>
      </w:pPr>
      <w:r w:rsidRPr="003D143C">
        <w:rPr>
          <w:szCs w:val="24"/>
        </w:rPr>
        <w:t>Концертным (театральным) залом (строка 02) считается помещение с разноуровневыми рядами кресел для зрителей, оснащенное стационарным звуковым и световым оборудованием.</w:t>
      </w:r>
    </w:p>
    <w:p w14:paraId="78BA3968" w14:textId="77777777" w:rsidR="009A4C5A" w:rsidRPr="003D143C" w:rsidRDefault="009A4C5A" w:rsidP="009A4C5A">
      <w:pPr>
        <w:suppressAutoHyphens/>
        <w:autoSpaceDE w:val="0"/>
        <w:autoSpaceDN w:val="0"/>
        <w:adjustRightInd w:val="0"/>
        <w:ind w:right="91" w:firstLine="709"/>
        <w:jc w:val="both"/>
        <w:rPr>
          <w:szCs w:val="24"/>
        </w:rPr>
      </w:pPr>
      <w:r w:rsidRPr="003D143C">
        <w:rPr>
          <w:szCs w:val="24"/>
        </w:rPr>
        <w:lastRenderedPageBreak/>
        <w:t>Спортивным залом (строка 0</w:t>
      </w:r>
      <w:r>
        <w:rPr>
          <w:szCs w:val="24"/>
        </w:rPr>
        <w:t>9</w:t>
      </w:r>
      <w:r w:rsidRPr="003D143C">
        <w:rPr>
          <w:szCs w:val="24"/>
        </w:rPr>
        <w:t>) считается помещение, оборудованное необходимым инвентарем для занятий по физической ку</w:t>
      </w:r>
      <w:r w:rsidR="00967B79">
        <w:rPr>
          <w:szCs w:val="24"/>
        </w:rPr>
        <w:t>льтуре. Если занятия по физкуль</w:t>
      </w:r>
      <w:r w:rsidRPr="003D143C">
        <w:rPr>
          <w:szCs w:val="24"/>
        </w:rPr>
        <w:t>туре проходят в коридорах, классных комнатах, других приспособленных помещениях, то в строке 0</w:t>
      </w:r>
      <w:r>
        <w:rPr>
          <w:szCs w:val="24"/>
        </w:rPr>
        <w:t xml:space="preserve">9 </w:t>
      </w:r>
      <w:r w:rsidR="00967B79">
        <w:rPr>
          <w:szCs w:val="24"/>
        </w:rPr>
        <w:t>код – 1 не ставится</w:t>
      </w:r>
      <w:r w:rsidRPr="003D143C">
        <w:rPr>
          <w:szCs w:val="24"/>
        </w:rPr>
        <w:t>.</w:t>
      </w:r>
    </w:p>
    <w:p w14:paraId="1B393C86" w14:textId="77777777" w:rsidR="0029428F" w:rsidRDefault="0029428F" w:rsidP="009A4C5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Лекционные аудитории (строка 12) - это поточные аудитории, ра</w:t>
      </w:r>
      <w:r w:rsidR="00730D97">
        <w:rPr>
          <w:szCs w:val="24"/>
        </w:rPr>
        <w:t>ссчитанные, как правило, на два-четыре класса, с количеством</w:t>
      </w:r>
      <w:r>
        <w:rPr>
          <w:szCs w:val="24"/>
        </w:rPr>
        <w:t xml:space="preserve"> </w:t>
      </w:r>
      <w:r w:rsidR="00730D97">
        <w:rPr>
          <w:szCs w:val="24"/>
        </w:rPr>
        <w:t>посадочных мест не менее 50.</w:t>
      </w:r>
    </w:p>
    <w:p w14:paraId="7DD3B053" w14:textId="77777777" w:rsidR="009A4C5A" w:rsidRPr="003D143C" w:rsidRDefault="009A4C5A" w:rsidP="009A4C5A">
      <w:pPr>
        <w:ind w:firstLine="709"/>
        <w:jc w:val="both"/>
        <w:outlineLvl w:val="0"/>
        <w:rPr>
          <w:szCs w:val="24"/>
        </w:rPr>
      </w:pPr>
      <w:r w:rsidRPr="003D143C">
        <w:rPr>
          <w:szCs w:val="24"/>
        </w:rPr>
        <w:t xml:space="preserve">Компьютерный кабинет (строка 13) оборудован </w:t>
      </w:r>
      <w:proofErr w:type="spellStart"/>
      <w:r w:rsidRPr="003D143C">
        <w:rPr>
          <w:szCs w:val="24"/>
        </w:rPr>
        <w:t>видеодисплейным</w:t>
      </w:r>
      <w:proofErr w:type="spellEnd"/>
      <w:r w:rsidRPr="003D143C">
        <w:rPr>
          <w:szCs w:val="24"/>
        </w:rPr>
        <w:t xml:space="preserve"> терминалом, металлической дверью, электропроводкой, кондиционером (или проточно-вытяжной вентиляцией), персональными компьютерами. </w:t>
      </w:r>
    </w:p>
    <w:p w14:paraId="3D206394" w14:textId="77777777" w:rsidR="009A4C5A" w:rsidRPr="003D143C" w:rsidRDefault="009A4C5A" w:rsidP="009A4C5A">
      <w:pPr>
        <w:ind w:firstLine="709"/>
        <w:jc w:val="both"/>
        <w:outlineLvl w:val="0"/>
        <w:rPr>
          <w:szCs w:val="24"/>
        </w:rPr>
      </w:pPr>
      <w:proofErr w:type="gramStart"/>
      <w:r w:rsidRPr="003D143C">
        <w:rPr>
          <w:szCs w:val="24"/>
        </w:rPr>
        <w:t>По строке 15 показываются столовые полного цикла (т.е. столовые, которые работают на продовольственном сырье и которые производят и реализуют блюда в соответствии с разнообразным</w:t>
      </w:r>
      <w:r>
        <w:rPr>
          <w:szCs w:val="24"/>
        </w:rPr>
        <w:t xml:space="preserve"> по дням недели меню), а также </w:t>
      </w:r>
      <w:r w:rsidRPr="003D143C">
        <w:rPr>
          <w:szCs w:val="24"/>
        </w:rPr>
        <w:t xml:space="preserve">столовые </w:t>
      </w:r>
      <w:proofErr w:type="spellStart"/>
      <w:r w:rsidRPr="003D143C">
        <w:rPr>
          <w:szCs w:val="24"/>
        </w:rPr>
        <w:t>доготовочные</w:t>
      </w:r>
      <w:proofErr w:type="spellEnd"/>
      <w:r w:rsidRPr="003D143C">
        <w:rPr>
          <w:szCs w:val="24"/>
        </w:rPr>
        <w:t xml:space="preserve"> (т.е. столовые, в которых осуществляется приготовление блюд и кулинарных изделий из </w:t>
      </w:r>
      <w:proofErr w:type="spellStart"/>
      <w:r w:rsidRPr="003D143C">
        <w:rPr>
          <w:szCs w:val="24"/>
        </w:rPr>
        <w:t>полуфабликатов</w:t>
      </w:r>
      <w:proofErr w:type="spellEnd"/>
      <w:r w:rsidRPr="003D143C">
        <w:rPr>
          <w:szCs w:val="24"/>
        </w:rPr>
        <w:t xml:space="preserve"> и их реализация).</w:t>
      </w:r>
      <w:proofErr w:type="gramEnd"/>
      <w:r w:rsidRPr="003D143C">
        <w:rPr>
          <w:szCs w:val="24"/>
        </w:rPr>
        <w:t xml:space="preserve"> Не считаются столовой, помещение, временно приспособленные для нужд общественного питания, например, актовые залы, спортивные залы и т.д.</w:t>
      </w:r>
    </w:p>
    <w:p w14:paraId="1E98EF52" w14:textId="40029E78" w:rsidR="006E7999" w:rsidRDefault="009A4C5A" w:rsidP="001D25A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Под музеем (строка 16) понимаются музеи</w:t>
      </w:r>
      <w:r w:rsidRPr="007B773C">
        <w:rPr>
          <w:szCs w:val="24"/>
        </w:rPr>
        <w:t xml:space="preserve"> организаций, созданные руками самих учащихся под руководством взрослого куратора, самых различных профилей (</w:t>
      </w:r>
      <w:r w:rsidR="0029428F">
        <w:rPr>
          <w:szCs w:val="24"/>
        </w:rPr>
        <w:t xml:space="preserve">например, </w:t>
      </w:r>
      <w:r w:rsidRPr="007B773C">
        <w:rPr>
          <w:szCs w:val="24"/>
        </w:rPr>
        <w:t>исторические, военно-исторические, естественнонаучные, историко-биограф</w:t>
      </w:r>
      <w:r>
        <w:rPr>
          <w:szCs w:val="24"/>
        </w:rPr>
        <w:t>ические и литературные.)</w:t>
      </w:r>
      <w:proofErr w:type="gramStart"/>
      <w:r>
        <w:rPr>
          <w:szCs w:val="24"/>
        </w:rPr>
        <w:t>.</w:t>
      </w:r>
      <w:r w:rsidR="00E16B5A" w:rsidRPr="00E16B5A">
        <w:rPr>
          <w:szCs w:val="24"/>
        </w:rPr>
        <w:t>С</w:t>
      </w:r>
      <w:proofErr w:type="gramEnd"/>
      <w:r w:rsidR="00E16B5A" w:rsidRPr="00E16B5A">
        <w:rPr>
          <w:szCs w:val="24"/>
        </w:rPr>
        <w:t>трока 1</w:t>
      </w:r>
      <w:r w:rsidR="00E16B5A">
        <w:rPr>
          <w:szCs w:val="24"/>
        </w:rPr>
        <w:t>6</w:t>
      </w:r>
      <w:r w:rsidR="00E16B5A" w:rsidRPr="00E16B5A">
        <w:rPr>
          <w:szCs w:val="24"/>
        </w:rPr>
        <w:t xml:space="preserve"> заполняется с учетом Примерного положения о музее образовательного учреждения (школьном музее), доведенного письмом Министерства образовани</w:t>
      </w:r>
      <w:r w:rsidR="00E16B5A">
        <w:rPr>
          <w:szCs w:val="24"/>
        </w:rPr>
        <w:t xml:space="preserve">я Российской Федерации от 12 марта </w:t>
      </w:r>
      <w:r w:rsidR="00E16B5A" w:rsidRPr="00E16B5A">
        <w:rPr>
          <w:szCs w:val="24"/>
        </w:rPr>
        <w:t>2003</w:t>
      </w:r>
      <w:r w:rsidR="00E16B5A">
        <w:rPr>
          <w:szCs w:val="24"/>
        </w:rPr>
        <w:t xml:space="preserve"> г.</w:t>
      </w:r>
      <w:r w:rsidR="00E16B5A" w:rsidRPr="00E16B5A">
        <w:rPr>
          <w:szCs w:val="24"/>
        </w:rPr>
        <w:t xml:space="preserve"> </w:t>
      </w:r>
      <w:r w:rsidR="00E16B5A">
        <w:rPr>
          <w:szCs w:val="24"/>
        </w:rPr>
        <w:t>№</w:t>
      </w:r>
      <w:r w:rsidR="00E16B5A" w:rsidRPr="00E16B5A">
        <w:rPr>
          <w:szCs w:val="24"/>
        </w:rPr>
        <w:t xml:space="preserve"> 28-51-181/16 </w:t>
      </w:r>
      <w:r w:rsidR="00E16B5A">
        <w:rPr>
          <w:szCs w:val="24"/>
        </w:rPr>
        <w:t>«</w:t>
      </w:r>
      <w:r w:rsidR="00E16B5A" w:rsidRPr="00E16B5A">
        <w:rPr>
          <w:szCs w:val="24"/>
        </w:rPr>
        <w:t>О деятельности музеев образовательных учреждений</w:t>
      </w:r>
      <w:r w:rsidR="00E16B5A">
        <w:rPr>
          <w:szCs w:val="24"/>
        </w:rPr>
        <w:t xml:space="preserve">». </w:t>
      </w:r>
      <w:r w:rsidRPr="007B773C">
        <w:rPr>
          <w:szCs w:val="24"/>
        </w:rPr>
        <w:t>По данной строке не учитываются разнообразные формирования музейного типа – выставки, уголки, экспозиции.</w:t>
      </w:r>
    </w:p>
    <w:p w14:paraId="6C21EC5C" w14:textId="77777777" w:rsidR="00104782" w:rsidRDefault="00A04406" w:rsidP="004C1AA1">
      <w:pPr>
        <w:spacing w:before="120" w:after="120"/>
        <w:jc w:val="center"/>
        <w:rPr>
          <w:b/>
          <w:bCs/>
          <w:szCs w:val="22"/>
        </w:rPr>
      </w:pPr>
      <w:r w:rsidRPr="00967B79">
        <w:rPr>
          <w:b/>
          <w:bCs/>
          <w:szCs w:val="22"/>
        </w:rPr>
        <w:t>4.3. Наличие и использование площадей</w:t>
      </w:r>
    </w:p>
    <w:p w14:paraId="6C7581E0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t xml:space="preserve">Заполняется на основании сведений технического паспорта на здание организации. Не допускается указание площадей, на которые отсутствуют соответствующие документы на право пользования. </w:t>
      </w:r>
    </w:p>
    <w:p w14:paraId="73046356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t xml:space="preserve">В общую площадь зданий (графа 3) включается вся собственная и закрепленная за организацией площадь, в том числе используемая ею на правах аренды, а также площадь, сданная в аренду другим организациям (включая другие образовательные организации). </w:t>
      </w:r>
    </w:p>
    <w:p w14:paraId="0A63C8EA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04406">
        <w:rPr>
          <w:szCs w:val="24"/>
        </w:rPr>
        <w:t>Общая площадь всех помещений - общая площадь всех помещений, принадлежащих организации: занятых и свободных классных комнат, учебных кабинетов, лабораторий, мастерских, физкультурного зала и его подсобных помещений, кабинетов директора, заместителей директора и врача, учительских, буфета, столовой, кухни, вестибюлей, кладовых, коридоров, раздевалок, умывальных комнат, сеней и так далее.</w:t>
      </w:r>
      <w:proofErr w:type="gramEnd"/>
      <w:r w:rsidRPr="00A04406">
        <w:rPr>
          <w:szCs w:val="24"/>
        </w:rPr>
        <w:t xml:space="preserve"> В эту же площадь включается вся площадь квартир персонала организации, размещенных в зданиях, принадлежащих организации, и помещениях, занятых интернатами при школе, а также площадь, занятая посторонними организациями и лицами. </w:t>
      </w:r>
    </w:p>
    <w:p w14:paraId="311F776D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t xml:space="preserve">В общую площадь включается площадь подвалов и полуподвалов, которая занята под учебные и учебно-производственные мастерские и другие учебные цели, а также под жилье персонала школы, душевую комнату, кухню и другие. В общую площадь не включается площадь надворных построек (сараев, гаражей и т.д.). </w:t>
      </w:r>
    </w:p>
    <w:p w14:paraId="1F354FD7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t xml:space="preserve">В графе 4 указывается площадь, сдаваемая организацией в аренду по договорам другим организациям. </w:t>
      </w:r>
    </w:p>
    <w:p w14:paraId="5B44AA45" w14:textId="77777777" w:rsidR="00104782" w:rsidRPr="00A04406" w:rsidRDefault="00104782" w:rsidP="00A044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t xml:space="preserve">В графах 5 - 8 приводится распределение общей площади (графа 3) организации по формам владения (пользования) в соответствии с правоустанавливающими документами. Форма владения площадями определяется в соответствии с договорами на право собственности, оперативного управления или аренды. Не допускается повторное указание одних и тех же площадей под разными формами пользования. Договор аренды помещения должен иметь государственную регистрацию. Площади государственной (муниципальной) организации, как правило, переданы ей учредителем в оперативное управление. </w:t>
      </w:r>
    </w:p>
    <w:p w14:paraId="7444F79F" w14:textId="77777777" w:rsidR="00104782" w:rsidRDefault="00104782" w:rsidP="001047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04406">
        <w:rPr>
          <w:szCs w:val="24"/>
        </w:rPr>
        <w:lastRenderedPageBreak/>
        <w:t>Графа 03 равна сумме граф 5, 6, 7, 8.</w:t>
      </w:r>
    </w:p>
    <w:p w14:paraId="14DC97CF" w14:textId="77777777" w:rsidR="00974337" w:rsidRPr="00974337" w:rsidRDefault="00974337" w:rsidP="0010478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6DB89C37" w14:textId="77777777" w:rsidR="00974337" w:rsidRPr="008F5741" w:rsidRDefault="00974337" w:rsidP="00974337">
      <w:pPr>
        <w:spacing w:before="120" w:after="120"/>
        <w:jc w:val="center"/>
        <w:rPr>
          <w:snapToGrid w:val="0"/>
          <w:szCs w:val="24"/>
        </w:rPr>
      </w:pPr>
      <w:r>
        <w:rPr>
          <w:b/>
          <w:szCs w:val="24"/>
        </w:rPr>
        <w:t>Раздел 4.4</w:t>
      </w:r>
      <w:r w:rsidRPr="008F5741">
        <w:rPr>
          <w:b/>
          <w:szCs w:val="24"/>
        </w:rPr>
        <w:t>. Количество персональных компьютеров и информационного оборудования</w:t>
      </w:r>
    </w:p>
    <w:p w14:paraId="5E4DD6C6" w14:textId="77777777" w:rsidR="00974337" w:rsidRPr="008F5741" w:rsidRDefault="00974337" w:rsidP="00974337">
      <w:pPr>
        <w:pStyle w:val="220"/>
        <w:ind w:firstLine="709"/>
        <w:rPr>
          <w:spacing w:val="-4"/>
          <w:szCs w:val="24"/>
        </w:rPr>
      </w:pPr>
      <w:r w:rsidRPr="008F5741">
        <w:rPr>
          <w:spacing w:val="-4"/>
          <w:szCs w:val="24"/>
        </w:rPr>
        <w:t>В подразделе учитываются все персональные компьютеры (далее – ПК) и оборудование, установленные в организации, независимо от того, являются ли они собственностью организации, взяты в аренду, в пользование, в распоряжение или получены на иных условиях.</w:t>
      </w:r>
    </w:p>
    <w:p w14:paraId="6B35603D" w14:textId="4EBC2C16" w:rsidR="00974337" w:rsidRPr="008F5741" w:rsidRDefault="00974337" w:rsidP="00974337">
      <w:pPr>
        <w:ind w:firstLine="709"/>
        <w:jc w:val="both"/>
        <w:rPr>
          <w:spacing w:val="-4"/>
          <w:szCs w:val="24"/>
        </w:rPr>
      </w:pPr>
      <w:r w:rsidRPr="008F5741">
        <w:rPr>
          <w:spacing w:val="-4"/>
          <w:szCs w:val="24"/>
        </w:rPr>
        <w:t xml:space="preserve">В строках 01 – </w:t>
      </w:r>
      <w:r w:rsidR="00912072" w:rsidRPr="008F5741">
        <w:rPr>
          <w:spacing w:val="-4"/>
          <w:szCs w:val="24"/>
        </w:rPr>
        <w:t>0</w:t>
      </w:r>
      <w:r w:rsidR="00912072">
        <w:rPr>
          <w:spacing w:val="-4"/>
          <w:szCs w:val="24"/>
        </w:rPr>
        <w:t>8</w:t>
      </w:r>
      <w:r w:rsidR="00912072" w:rsidRPr="008F5741">
        <w:rPr>
          <w:spacing w:val="-4"/>
          <w:szCs w:val="24"/>
        </w:rPr>
        <w:t xml:space="preserve"> </w:t>
      </w:r>
      <w:r w:rsidRPr="008F5741">
        <w:rPr>
          <w:spacing w:val="-4"/>
          <w:szCs w:val="24"/>
        </w:rPr>
        <w:t>указывается число ПК, установленных в организации, по состоянию на конец отчетного года. Персональные компьютеры могут быть любых типов – настольные, переносные (ноутбук), портативные. В числе ПК учитываются и терминалы. Терминал состоит из экрана</w:t>
      </w:r>
      <w:r w:rsidRPr="008F5741">
        <w:rPr>
          <w:spacing w:val="-4"/>
          <w:szCs w:val="24"/>
        </w:rPr>
        <w:br/>
        <w:t xml:space="preserve">и клавиатуры, предназначен для ввода и вывода информации, осуществляет связь пользователя с ПК. Обычно его возможности ограничены способностью </w:t>
      </w:r>
      <w:proofErr w:type="gramStart"/>
      <w:r w:rsidRPr="008F5741">
        <w:rPr>
          <w:spacing w:val="-4"/>
          <w:szCs w:val="24"/>
        </w:rPr>
        <w:t>отображать</w:t>
      </w:r>
      <w:proofErr w:type="gramEnd"/>
      <w:r w:rsidRPr="008F5741">
        <w:rPr>
          <w:spacing w:val="-4"/>
          <w:szCs w:val="24"/>
        </w:rPr>
        <w:t xml:space="preserve"> переданную ему информацию, обрабатывать информацию, вводимую с клавиатуры, и передавать ее компьютеру. Многотерминальные системы могут быть развернуты в аудиториях; например, на рабочем месте преподавателя установлен ПК, на столах </w:t>
      </w:r>
      <w:r w:rsidRPr="008F5741">
        <w:rPr>
          <w:spacing w:val="-4"/>
          <w:szCs w:val="24"/>
        </w:rPr>
        <w:br/>
        <w:t xml:space="preserve">у слушателей – подключенные к нему терминалы. Если в организации используются многотерминальные системы, то в сумме учитываются как терминалы, так и сам ПК, к которому они подключены, если он является дополнительным рабочим местом (например, преподавателя), снабжен монитором и клавиатурой. </w:t>
      </w:r>
    </w:p>
    <w:p w14:paraId="79B9FD17" w14:textId="23F433F7" w:rsidR="00974337" w:rsidRPr="008F5741" w:rsidRDefault="00974337" w:rsidP="00974337">
      <w:pPr>
        <w:ind w:firstLine="709"/>
        <w:jc w:val="both"/>
        <w:rPr>
          <w:szCs w:val="24"/>
        </w:rPr>
      </w:pPr>
      <w:r w:rsidRPr="008F5741">
        <w:rPr>
          <w:szCs w:val="24"/>
        </w:rPr>
        <w:t xml:space="preserve">Если непосредственно в организации нет персональных компьютеров, но они используются слушателями и преподавателями в других местах, строки 01 – </w:t>
      </w:r>
      <w:r w:rsidR="00912072" w:rsidRPr="008F5741">
        <w:rPr>
          <w:szCs w:val="24"/>
        </w:rPr>
        <w:t>0</w:t>
      </w:r>
      <w:r w:rsidR="00912072">
        <w:rPr>
          <w:szCs w:val="24"/>
        </w:rPr>
        <w:t>8</w:t>
      </w:r>
      <w:r w:rsidR="00912072" w:rsidRPr="008F5741">
        <w:rPr>
          <w:szCs w:val="24"/>
        </w:rPr>
        <w:t xml:space="preserve"> </w:t>
      </w:r>
      <w:r w:rsidRPr="008F5741">
        <w:rPr>
          <w:szCs w:val="24"/>
        </w:rPr>
        <w:t>не заполняются.</w:t>
      </w:r>
    </w:p>
    <w:p w14:paraId="6F2F6226" w14:textId="77777777" w:rsidR="00974337" w:rsidRPr="008F5741" w:rsidRDefault="00974337" w:rsidP="00974337">
      <w:pPr>
        <w:ind w:firstLine="709"/>
        <w:jc w:val="both"/>
        <w:rPr>
          <w:szCs w:val="24"/>
        </w:rPr>
      </w:pPr>
      <w:r w:rsidRPr="008F5741">
        <w:rPr>
          <w:szCs w:val="24"/>
        </w:rPr>
        <w:t>По строке 02 из общего количества ПК, учтенных по строке 01, выделяется количество ноутбуков, нетбуков и других портативных компьютеров (</w:t>
      </w:r>
      <w:proofErr w:type="gramStart"/>
      <w:r w:rsidRPr="008F5741">
        <w:rPr>
          <w:szCs w:val="24"/>
        </w:rPr>
        <w:t>кроме</w:t>
      </w:r>
      <w:proofErr w:type="gramEnd"/>
      <w:r w:rsidRPr="008F5741">
        <w:rPr>
          <w:szCs w:val="24"/>
        </w:rPr>
        <w:t xml:space="preserve"> планшетных).</w:t>
      </w:r>
    </w:p>
    <w:p w14:paraId="07D54352" w14:textId="05AFE83D" w:rsidR="00974337" w:rsidRDefault="00974337" w:rsidP="00974337">
      <w:pPr>
        <w:ind w:firstLine="709"/>
        <w:jc w:val="both"/>
        <w:rPr>
          <w:szCs w:val="24"/>
        </w:rPr>
      </w:pPr>
      <w:r w:rsidRPr="008F5741">
        <w:rPr>
          <w:szCs w:val="24"/>
        </w:rPr>
        <w:t xml:space="preserve">По строке 03 из общего количества ПК, учтенных по строке 01, выделяется количество планшетных компьютеров – портативных компьютеров, содержащих сенсорный экран. Ввод текста и управление планшетных компьютеров осуществляются через экранный интерфейс. </w:t>
      </w:r>
    </w:p>
    <w:p w14:paraId="1B84497A" w14:textId="552EE422" w:rsidR="00974337" w:rsidRPr="008F5741" w:rsidRDefault="00912072" w:rsidP="003078D4">
      <w:pPr>
        <w:ind w:firstLine="709"/>
        <w:jc w:val="both"/>
        <w:rPr>
          <w:spacing w:val="-4"/>
          <w:szCs w:val="24"/>
        </w:rPr>
      </w:pPr>
      <w:r>
        <w:rPr>
          <w:szCs w:val="24"/>
        </w:rPr>
        <w:t>По строке 04 из общего количества планшетных компьютеров, уч</w:t>
      </w:r>
      <w:r w:rsidR="003078D4">
        <w:rPr>
          <w:szCs w:val="24"/>
        </w:rPr>
        <w:t>т</w:t>
      </w:r>
      <w:r>
        <w:rPr>
          <w:szCs w:val="24"/>
        </w:rPr>
        <w:t xml:space="preserve">енных в строке 03, выделяется количество графических планшетов </w:t>
      </w:r>
      <w:r w:rsidR="003078D4">
        <w:rPr>
          <w:szCs w:val="24"/>
        </w:rPr>
        <w:t>–</w:t>
      </w:r>
      <w:r>
        <w:rPr>
          <w:szCs w:val="24"/>
        </w:rPr>
        <w:t xml:space="preserve"> </w:t>
      </w:r>
      <w:r w:rsidR="003078D4" w:rsidRPr="003078D4">
        <w:rPr>
          <w:szCs w:val="24"/>
        </w:rPr>
        <w:t>периферийн</w:t>
      </w:r>
      <w:r w:rsidR="003078D4">
        <w:rPr>
          <w:szCs w:val="24"/>
        </w:rPr>
        <w:t>ых</w:t>
      </w:r>
      <w:r w:rsidR="003078D4" w:rsidRPr="003078D4">
        <w:rPr>
          <w:szCs w:val="24"/>
        </w:rPr>
        <w:t xml:space="preserve"> устрой</w:t>
      </w:r>
      <w:proofErr w:type="gramStart"/>
      <w:r w:rsidR="003078D4" w:rsidRPr="003078D4">
        <w:rPr>
          <w:szCs w:val="24"/>
        </w:rPr>
        <w:t>ств вв</w:t>
      </w:r>
      <w:proofErr w:type="gramEnd"/>
      <w:r w:rsidR="003078D4" w:rsidRPr="003078D4">
        <w:rPr>
          <w:szCs w:val="24"/>
        </w:rPr>
        <w:t>ода, котор</w:t>
      </w:r>
      <w:r w:rsidR="00A06992">
        <w:rPr>
          <w:szCs w:val="24"/>
        </w:rPr>
        <w:t>ы</w:t>
      </w:r>
      <w:r w:rsidR="003078D4" w:rsidRPr="003078D4">
        <w:rPr>
          <w:szCs w:val="24"/>
        </w:rPr>
        <w:t>е позволя</w:t>
      </w:r>
      <w:r w:rsidR="00A06992">
        <w:rPr>
          <w:szCs w:val="24"/>
        </w:rPr>
        <w:t>ю</w:t>
      </w:r>
      <w:r w:rsidR="003078D4" w:rsidRPr="003078D4">
        <w:rPr>
          <w:szCs w:val="24"/>
        </w:rPr>
        <w:t>т заносить в память компьютера любую текстовую или графическую информацию, создаваемую человеком от руки в реальном времени.</w:t>
      </w:r>
      <w:r w:rsidR="0090624D">
        <w:rPr>
          <w:szCs w:val="24"/>
        </w:rPr>
        <w:t xml:space="preserve"> </w:t>
      </w:r>
      <w:r w:rsidR="00974337" w:rsidRPr="008F5741">
        <w:rPr>
          <w:spacing w:val="-4"/>
          <w:szCs w:val="24"/>
        </w:rPr>
        <w:t xml:space="preserve">По строке </w:t>
      </w:r>
      <w:r w:rsidR="003078D4" w:rsidRPr="008F5741">
        <w:rPr>
          <w:spacing w:val="-4"/>
          <w:szCs w:val="24"/>
        </w:rPr>
        <w:t>0</w:t>
      </w:r>
      <w:r w:rsidR="003078D4">
        <w:rPr>
          <w:spacing w:val="-4"/>
          <w:szCs w:val="24"/>
        </w:rPr>
        <w:t>5</w:t>
      </w:r>
      <w:r w:rsidR="003078D4" w:rsidRPr="008F5741">
        <w:rPr>
          <w:spacing w:val="-4"/>
          <w:szCs w:val="24"/>
        </w:rPr>
        <w:t xml:space="preserve"> </w:t>
      </w:r>
      <w:r w:rsidR="00974337" w:rsidRPr="008F5741">
        <w:rPr>
          <w:spacing w:val="-4"/>
          <w:szCs w:val="24"/>
        </w:rPr>
        <w:t>из общего количества ПК, учтенных по строке 01, выделяется количество ПК, находящихся в составе локальных вычислительных сетей.</w:t>
      </w:r>
    </w:p>
    <w:p w14:paraId="3D039900" w14:textId="77777777" w:rsidR="00974337" w:rsidRPr="008F5741" w:rsidRDefault="00974337" w:rsidP="00974337">
      <w:pPr>
        <w:ind w:firstLine="709"/>
        <w:jc w:val="both"/>
        <w:rPr>
          <w:spacing w:val="-4"/>
          <w:szCs w:val="24"/>
        </w:rPr>
      </w:pPr>
      <w:r w:rsidRPr="008F5741">
        <w:rPr>
          <w:spacing w:val="-4"/>
          <w:szCs w:val="24"/>
        </w:rPr>
        <w:t>Локальная вычислительная сеть соединяет два или более ПК, расположенных в пределах одного здания или нескольких соседних зданий,</w:t>
      </w:r>
      <w:r w:rsidRPr="008F5741">
        <w:rPr>
          <w:spacing w:val="-4"/>
          <w:szCs w:val="24"/>
        </w:rPr>
        <w:br/>
        <w:t>и не использует для этого средства связи общего назначения. По этой строке учитывается также использование многотерминальных систем, которые фактически обеспечивают возможность сетевого взаимодействия нескольких пользователей. Соединение одного ПК с периферийными устройствами (например, с принтером) не является локальной вычислительной сетью.</w:t>
      </w:r>
    </w:p>
    <w:p w14:paraId="4E115A02" w14:textId="73AEB24B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pacing w:val="-4"/>
          <w:szCs w:val="24"/>
        </w:rPr>
      </w:pPr>
      <w:r w:rsidRPr="008F5741">
        <w:rPr>
          <w:spacing w:val="-4"/>
          <w:szCs w:val="24"/>
        </w:rPr>
        <w:t xml:space="preserve">По строке </w:t>
      </w:r>
      <w:r w:rsidR="003078D4" w:rsidRPr="008F5741">
        <w:rPr>
          <w:spacing w:val="-4"/>
          <w:szCs w:val="24"/>
        </w:rPr>
        <w:t>0</w:t>
      </w:r>
      <w:r w:rsidR="003078D4">
        <w:rPr>
          <w:spacing w:val="-4"/>
          <w:szCs w:val="24"/>
        </w:rPr>
        <w:t>6</w:t>
      </w:r>
      <w:r w:rsidR="003078D4" w:rsidRPr="008F5741">
        <w:rPr>
          <w:spacing w:val="-4"/>
          <w:szCs w:val="24"/>
        </w:rPr>
        <w:t xml:space="preserve"> </w:t>
      </w:r>
      <w:r w:rsidRPr="008F5741">
        <w:rPr>
          <w:spacing w:val="-4"/>
          <w:szCs w:val="24"/>
        </w:rPr>
        <w:t xml:space="preserve">проставляется число ПК, имеющих доступ к информационно-телекоммуникационной сети «Интернет» (далее – сеть Интернет). </w:t>
      </w:r>
    </w:p>
    <w:p w14:paraId="0AB6E3BC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pacing w:val="-4"/>
          <w:szCs w:val="24"/>
        </w:rPr>
      </w:pPr>
      <w:r w:rsidRPr="008F5741">
        <w:rPr>
          <w:spacing w:val="-4"/>
          <w:szCs w:val="24"/>
        </w:rPr>
        <w:t>При этом не имеет значения, каким образом организован доступ (подключены отдельные компьютеры или доступ осуществляется через шлюз локальной сети организации, используются ли коммутируемые или выделенные каналы связи).</w:t>
      </w:r>
    </w:p>
    <w:p w14:paraId="254B5114" w14:textId="0FFADF36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 xml:space="preserve">По строке </w:t>
      </w:r>
      <w:r w:rsidR="003078D4" w:rsidRPr="008F5741">
        <w:rPr>
          <w:szCs w:val="24"/>
        </w:rPr>
        <w:t>0</w:t>
      </w:r>
      <w:r w:rsidR="003078D4">
        <w:rPr>
          <w:szCs w:val="24"/>
        </w:rPr>
        <w:t>7</w:t>
      </w:r>
      <w:r w:rsidR="003078D4" w:rsidRPr="008F5741">
        <w:rPr>
          <w:szCs w:val="24"/>
        </w:rPr>
        <w:t xml:space="preserve"> </w:t>
      </w:r>
      <w:r w:rsidRPr="008F5741">
        <w:rPr>
          <w:szCs w:val="24"/>
        </w:rPr>
        <w:t>проставляется число ПК, имеющих доступ к Интранет-порталу организации. Интранет – распределенная корпоративная вычислительная сеть, базирующаяся на технологиях сети Интернет и предназначенная для обеспечения доступа сотрудников, слушателей</w:t>
      </w:r>
      <w:r w:rsidRPr="008F5741">
        <w:rPr>
          <w:szCs w:val="24"/>
        </w:rPr>
        <w:br/>
        <w:t>к корпоративным информационным электронным ресурсам.</w:t>
      </w:r>
    </w:p>
    <w:p w14:paraId="5572456E" w14:textId="2651C6C0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lastRenderedPageBreak/>
        <w:t xml:space="preserve">Из общего числа ПК по строке </w:t>
      </w:r>
      <w:r w:rsidR="003078D4" w:rsidRPr="008F5741">
        <w:rPr>
          <w:szCs w:val="24"/>
        </w:rPr>
        <w:t>0</w:t>
      </w:r>
      <w:r w:rsidR="003078D4">
        <w:rPr>
          <w:szCs w:val="24"/>
        </w:rPr>
        <w:t>8</w:t>
      </w:r>
      <w:r w:rsidR="003078D4" w:rsidRPr="008F5741">
        <w:rPr>
          <w:szCs w:val="24"/>
        </w:rPr>
        <w:t xml:space="preserve"> </w:t>
      </w:r>
      <w:r w:rsidRPr="008F5741">
        <w:rPr>
          <w:szCs w:val="24"/>
        </w:rPr>
        <w:t>выделяется вычислительная техника, приобретенная или взятая в аренду, в пользование,</w:t>
      </w:r>
      <w:r w:rsidRPr="008F5741">
        <w:rPr>
          <w:szCs w:val="24"/>
        </w:rPr>
        <w:br/>
        <w:t>в распоряжение, полученная на иных условиях в отчетном году.</w:t>
      </w:r>
    </w:p>
    <w:p w14:paraId="1BDE6CA6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>В графе 4 из общего количества установленных в организации ПК выделяются используемые в учебных целях, из них в графе 5 – доступные для использования слушателями в свободное от основных занятий время.</w:t>
      </w:r>
    </w:p>
    <w:p w14:paraId="3EFACE0F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>Использование ПК в учебных целях возможно одним или несколькими способами, перечисленными ниже:</w:t>
      </w:r>
    </w:p>
    <w:p w14:paraId="36BFE04E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>во время проведения занятий преподавателями или слушателями;</w:t>
      </w:r>
    </w:p>
    <w:p w14:paraId="7A0CD56B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>в процессе подготовки домашних заданий слушателями;</w:t>
      </w:r>
    </w:p>
    <w:p w14:paraId="596455D7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zCs w:val="24"/>
        </w:rPr>
      </w:pPr>
      <w:r w:rsidRPr="008F5741">
        <w:rPr>
          <w:szCs w:val="24"/>
        </w:rPr>
        <w:t>в процессе подготовки к занятиям преподавателями.</w:t>
      </w:r>
    </w:p>
    <w:p w14:paraId="793E0F90" w14:textId="77777777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pacing w:val="-2"/>
          <w:szCs w:val="24"/>
        </w:rPr>
      </w:pPr>
      <w:r w:rsidRPr="008F5741">
        <w:rPr>
          <w:spacing w:val="-2"/>
          <w:szCs w:val="24"/>
        </w:rPr>
        <w:t xml:space="preserve">Разрыв данных граф 3 и 4 может сложиться за счет ПК, используемых в административных целях, для бухгалтерского, кадрового учета </w:t>
      </w:r>
      <w:r w:rsidRPr="008F5741">
        <w:rPr>
          <w:spacing w:val="-2"/>
          <w:szCs w:val="24"/>
        </w:rPr>
        <w:br/>
        <w:t>и не используемых в образовательном процессе.</w:t>
      </w:r>
    </w:p>
    <w:p w14:paraId="5CE80E2F" w14:textId="395A4E33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pacing w:val="-2"/>
          <w:szCs w:val="24"/>
        </w:rPr>
      </w:pPr>
      <w:r w:rsidRPr="008F5741">
        <w:rPr>
          <w:spacing w:val="-2"/>
          <w:szCs w:val="24"/>
        </w:rPr>
        <w:t xml:space="preserve">В строке </w:t>
      </w:r>
      <w:r w:rsidR="003078D4" w:rsidRPr="008F5741">
        <w:rPr>
          <w:spacing w:val="-2"/>
          <w:szCs w:val="24"/>
        </w:rPr>
        <w:t>0</w:t>
      </w:r>
      <w:r w:rsidR="003078D4">
        <w:rPr>
          <w:spacing w:val="-2"/>
          <w:szCs w:val="24"/>
        </w:rPr>
        <w:t>9</w:t>
      </w:r>
      <w:r w:rsidR="003078D4" w:rsidRPr="008F5741">
        <w:rPr>
          <w:spacing w:val="-2"/>
          <w:szCs w:val="24"/>
        </w:rPr>
        <w:t xml:space="preserve"> </w:t>
      </w:r>
      <w:r w:rsidRPr="008F5741">
        <w:rPr>
          <w:spacing w:val="-2"/>
          <w:szCs w:val="24"/>
        </w:rPr>
        <w:t xml:space="preserve">показывается число установленных в организации (собственных, взятых в аренду, пользование, распоряжение или полученных </w:t>
      </w:r>
      <w:r w:rsidRPr="008F5741">
        <w:rPr>
          <w:spacing w:val="-2"/>
          <w:szCs w:val="24"/>
        </w:rPr>
        <w:br/>
        <w:t>на иных условиях) электронных терминалов (</w:t>
      </w:r>
      <w:proofErr w:type="spellStart"/>
      <w:r w:rsidRPr="008F5741">
        <w:rPr>
          <w:spacing w:val="-2"/>
          <w:szCs w:val="24"/>
        </w:rPr>
        <w:t>инфоматов</w:t>
      </w:r>
      <w:proofErr w:type="spellEnd"/>
      <w:r w:rsidRPr="008F5741">
        <w:rPr>
          <w:spacing w:val="-2"/>
          <w:szCs w:val="24"/>
        </w:rPr>
        <w:t xml:space="preserve">, информационных киосков). Электронный терминал представляет собой устройство </w:t>
      </w:r>
      <w:r w:rsidRPr="008F5741">
        <w:rPr>
          <w:spacing w:val="-2"/>
          <w:szCs w:val="24"/>
        </w:rPr>
        <w:br/>
        <w:t xml:space="preserve">с сенсорным экраном, предназначенное для информирования учащихся, сотрудников организации о расписании занятий, плане мероприятий, факультативах. Из общего числа установленных в организации электронных терминалов (строка </w:t>
      </w:r>
      <w:r w:rsidR="003078D4" w:rsidRPr="008F5741">
        <w:rPr>
          <w:spacing w:val="-2"/>
          <w:szCs w:val="24"/>
        </w:rPr>
        <w:t>0</w:t>
      </w:r>
      <w:r w:rsidR="003078D4">
        <w:rPr>
          <w:spacing w:val="-2"/>
          <w:szCs w:val="24"/>
        </w:rPr>
        <w:t>9</w:t>
      </w:r>
      <w:r w:rsidRPr="008F5741">
        <w:rPr>
          <w:spacing w:val="-2"/>
          <w:szCs w:val="24"/>
        </w:rPr>
        <w:t xml:space="preserve">) по строке </w:t>
      </w:r>
      <w:r w:rsidR="003078D4">
        <w:rPr>
          <w:spacing w:val="-2"/>
          <w:szCs w:val="24"/>
        </w:rPr>
        <w:t>10</w:t>
      </w:r>
      <w:r w:rsidR="003078D4" w:rsidRPr="008F5741">
        <w:rPr>
          <w:spacing w:val="-2"/>
          <w:szCs w:val="24"/>
        </w:rPr>
        <w:t xml:space="preserve"> </w:t>
      </w:r>
      <w:r w:rsidRPr="008F5741">
        <w:rPr>
          <w:spacing w:val="-2"/>
          <w:szCs w:val="24"/>
        </w:rPr>
        <w:t>указывается число электронных терминалов, предоставляющих доступ к сети Интернет.</w:t>
      </w:r>
    </w:p>
    <w:p w14:paraId="4D74F91D" w14:textId="1BF65BDD" w:rsidR="00974337" w:rsidRPr="008F5741" w:rsidRDefault="00974337" w:rsidP="00974337">
      <w:pPr>
        <w:pStyle w:val="23"/>
        <w:spacing w:after="0" w:line="240" w:lineRule="auto"/>
        <w:ind w:left="0" w:firstLine="709"/>
        <w:jc w:val="both"/>
        <w:rPr>
          <w:spacing w:val="-2"/>
          <w:szCs w:val="24"/>
        </w:rPr>
      </w:pPr>
      <w:r w:rsidRPr="008F5741">
        <w:rPr>
          <w:spacing w:val="-2"/>
          <w:szCs w:val="24"/>
        </w:rPr>
        <w:t xml:space="preserve">В строках </w:t>
      </w:r>
      <w:r w:rsidR="003078D4" w:rsidRPr="008F5741">
        <w:rPr>
          <w:spacing w:val="-2"/>
          <w:szCs w:val="24"/>
        </w:rPr>
        <w:t>1</w:t>
      </w:r>
      <w:r w:rsidR="003078D4">
        <w:rPr>
          <w:spacing w:val="-2"/>
          <w:szCs w:val="24"/>
        </w:rPr>
        <w:t>1</w:t>
      </w:r>
      <w:r w:rsidR="003078D4" w:rsidRPr="008F5741">
        <w:rPr>
          <w:spacing w:val="-2"/>
          <w:szCs w:val="24"/>
        </w:rPr>
        <w:t xml:space="preserve"> </w:t>
      </w:r>
      <w:r w:rsidRPr="008F5741">
        <w:rPr>
          <w:spacing w:val="-2"/>
          <w:szCs w:val="24"/>
        </w:rPr>
        <w:t xml:space="preserve">– </w:t>
      </w:r>
      <w:r w:rsidR="003078D4" w:rsidRPr="008F5741">
        <w:rPr>
          <w:spacing w:val="-2"/>
          <w:szCs w:val="24"/>
        </w:rPr>
        <w:t>1</w:t>
      </w:r>
      <w:r w:rsidR="003078D4">
        <w:rPr>
          <w:spacing w:val="-2"/>
          <w:szCs w:val="24"/>
        </w:rPr>
        <w:t>6</w:t>
      </w:r>
      <w:r w:rsidR="003078D4" w:rsidRPr="008F5741">
        <w:rPr>
          <w:spacing w:val="-2"/>
          <w:szCs w:val="24"/>
        </w:rPr>
        <w:t xml:space="preserve"> </w:t>
      </w:r>
      <w:r w:rsidRPr="008F5741">
        <w:rPr>
          <w:spacing w:val="-2"/>
          <w:szCs w:val="24"/>
        </w:rPr>
        <w:t xml:space="preserve">указывается количество имеющихся в организации (собственных, взятых в аренду, пользование, распоряжение </w:t>
      </w:r>
      <w:r w:rsidRPr="008F5741">
        <w:rPr>
          <w:spacing w:val="-2"/>
          <w:szCs w:val="24"/>
        </w:rPr>
        <w:br/>
        <w:t xml:space="preserve">или полученных на иных условиях) мультимедийных проекторов (строка </w:t>
      </w:r>
      <w:r w:rsidR="003078D4" w:rsidRPr="008F5741">
        <w:rPr>
          <w:spacing w:val="-2"/>
          <w:szCs w:val="24"/>
        </w:rPr>
        <w:t>1</w:t>
      </w:r>
      <w:r w:rsidR="003078D4">
        <w:rPr>
          <w:spacing w:val="-2"/>
          <w:szCs w:val="24"/>
        </w:rPr>
        <w:t>1</w:t>
      </w:r>
      <w:r w:rsidRPr="008F5741">
        <w:rPr>
          <w:spacing w:val="-2"/>
          <w:szCs w:val="24"/>
        </w:rPr>
        <w:t xml:space="preserve">), интерактивных досок, как </w:t>
      </w:r>
      <w:proofErr w:type="gramStart"/>
      <w:r w:rsidRPr="008F5741">
        <w:rPr>
          <w:spacing w:val="-2"/>
          <w:szCs w:val="24"/>
        </w:rPr>
        <w:t>стационарных</w:t>
      </w:r>
      <w:proofErr w:type="gramEnd"/>
      <w:r w:rsidRPr="008F5741">
        <w:rPr>
          <w:spacing w:val="-2"/>
          <w:szCs w:val="24"/>
        </w:rPr>
        <w:t xml:space="preserve"> так и мобильных (строка </w:t>
      </w:r>
      <w:r w:rsidR="003078D4" w:rsidRPr="008F5741">
        <w:rPr>
          <w:spacing w:val="-2"/>
          <w:szCs w:val="24"/>
        </w:rPr>
        <w:t>1</w:t>
      </w:r>
      <w:r w:rsidR="003078D4">
        <w:rPr>
          <w:spacing w:val="-2"/>
          <w:szCs w:val="24"/>
        </w:rPr>
        <w:t>2</w:t>
      </w:r>
      <w:r w:rsidRPr="008F5741">
        <w:rPr>
          <w:spacing w:val="-2"/>
          <w:szCs w:val="24"/>
        </w:rPr>
        <w:t xml:space="preserve">), принтеров (строка </w:t>
      </w:r>
      <w:r w:rsidR="003078D4" w:rsidRPr="008F5741">
        <w:rPr>
          <w:spacing w:val="-2"/>
          <w:szCs w:val="24"/>
        </w:rPr>
        <w:t>1</w:t>
      </w:r>
      <w:r w:rsidR="003078D4">
        <w:rPr>
          <w:spacing w:val="-2"/>
          <w:szCs w:val="24"/>
        </w:rPr>
        <w:t>3</w:t>
      </w:r>
      <w:r w:rsidRPr="008F5741">
        <w:rPr>
          <w:spacing w:val="-2"/>
          <w:szCs w:val="24"/>
        </w:rPr>
        <w:t xml:space="preserve">), </w:t>
      </w:r>
      <w:r w:rsidR="00E67BC8" w:rsidRPr="00786454">
        <w:rPr>
          <w:spacing w:val="-2"/>
          <w:szCs w:val="24"/>
        </w:rPr>
        <w:t>3</w:t>
      </w:r>
      <w:r w:rsidR="00E67BC8">
        <w:rPr>
          <w:spacing w:val="-2"/>
          <w:szCs w:val="24"/>
          <w:lang w:val="en-US"/>
        </w:rPr>
        <w:t>D</w:t>
      </w:r>
      <w:r w:rsidR="00E67BC8">
        <w:rPr>
          <w:spacing w:val="-2"/>
          <w:szCs w:val="24"/>
        </w:rPr>
        <w:t>-принтеров (</w:t>
      </w:r>
      <w:r w:rsidR="00E67BC8" w:rsidRPr="00E67BC8">
        <w:rPr>
          <w:spacing w:val="-2"/>
          <w:szCs w:val="24"/>
        </w:rPr>
        <w:t xml:space="preserve">внешнее устройство </w:t>
      </w:r>
      <w:r w:rsidR="00E67BC8">
        <w:rPr>
          <w:spacing w:val="-2"/>
          <w:szCs w:val="24"/>
        </w:rPr>
        <w:t>ПК</w:t>
      </w:r>
      <w:r w:rsidR="00E67BC8" w:rsidRPr="00E67BC8">
        <w:rPr>
          <w:spacing w:val="-2"/>
          <w:szCs w:val="24"/>
        </w:rPr>
        <w:t>, предназначенн</w:t>
      </w:r>
      <w:r w:rsidR="00E67BC8">
        <w:rPr>
          <w:spacing w:val="-2"/>
          <w:szCs w:val="24"/>
        </w:rPr>
        <w:t>ое</w:t>
      </w:r>
      <w:r w:rsidR="00E67BC8" w:rsidRPr="00E67BC8">
        <w:rPr>
          <w:spacing w:val="-2"/>
          <w:szCs w:val="24"/>
        </w:rPr>
        <w:t xml:space="preserve"> для получения прототипов изделий, спроектированных на ПК, методом послойной печати</w:t>
      </w:r>
      <w:r w:rsidR="00E67BC8">
        <w:rPr>
          <w:spacing w:val="-2"/>
          <w:szCs w:val="24"/>
        </w:rPr>
        <w:t xml:space="preserve">, строка 14), </w:t>
      </w:r>
      <w:r w:rsidRPr="008F5741">
        <w:rPr>
          <w:spacing w:val="-2"/>
          <w:szCs w:val="24"/>
        </w:rPr>
        <w:t xml:space="preserve">сканеров (строка </w:t>
      </w:r>
      <w:r w:rsidR="00E67BC8" w:rsidRPr="008F5741">
        <w:rPr>
          <w:spacing w:val="-2"/>
          <w:szCs w:val="24"/>
        </w:rPr>
        <w:t>1</w:t>
      </w:r>
      <w:r w:rsidR="00E67BC8">
        <w:rPr>
          <w:spacing w:val="-2"/>
          <w:szCs w:val="24"/>
        </w:rPr>
        <w:t>5</w:t>
      </w:r>
      <w:r w:rsidRPr="008F5741">
        <w:rPr>
          <w:spacing w:val="-2"/>
          <w:szCs w:val="24"/>
        </w:rPr>
        <w:t xml:space="preserve">), многофункциональных устройств, выполняющих операции печати, сканирования, копирования (строка </w:t>
      </w:r>
      <w:r w:rsidR="00E67BC8" w:rsidRPr="008F5741">
        <w:rPr>
          <w:spacing w:val="-2"/>
          <w:szCs w:val="24"/>
        </w:rPr>
        <w:t>1</w:t>
      </w:r>
      <w:r w:rsidR="00E67BC8">
        <w:rPr>
          <w:spacing w:val="-2"/>
          <w:szCs w:val="24"/>
        </w:rPr>
        <w:t>6</w:t>
      </w:r>
      <w:r w:rsidRPr="008F5741">
        <w:rPr>
          <w:spacing w:val="-2"/>
          <w:szCs w:val="24"/>
        </w:rPr>
        <w:t>), по состоянию на конец отчетного года.</w:t>
      </w:r>
    </w:p>
    <w:p w14:paraId="1B85B7C9" w14:textId="77777777" w:rsidR="009E29AA" w:rsidRPr="00967B79" w:rsidRDefault="00974337" w:rsidP="004C1AA1">
      <w:pPr>
        <w:spacing w:before="120" w:after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4.5</w:t>
      </w:r>
      <w:r w:rsidR="009E29AA" w:rsidRPr="00967B79">
        <w:rPr>
          <w:b/>
          <w:bCs/>
          <w:szCs w:val="22"/>
        </w:rPr>
        <w:t>. Информационная открытость организации</w:t>
      </w:r>
    </w:p>
    <w:p w14:paraId="73E86339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>По строке 01 проставляется код 1, если организация имеет хотя бы один номер фиксированной телефонной связи, используемый среди прочих реквизитов организации.</w:t>
      </w:r>
    </w:p>
    <w:p w14:paraId="35336D4E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>По строке 02 проставляется код 1, если организация имеет собственный официальный адрес электронной почты, используемый среди прочих реквизитов организации (адрес, телефон, факс и т.д.); при этом не учитываются личные адреса работников, даже если они используются для отсылки и получения документов для своей организации.</w:t>
      </w:r>
    </w:p>
    <w:p w14:paraId="10F51CE2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По строке 03 проставляется код 1, если организация имеет хотя бы одну собственную веб-страницу в </w:t>
      </w:r>
      <w:r w:rsidR="00AE3F73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Интернет, на которой публикует и регулярно (не реже одного раза в полгода) обновляет информацию о своей деятельности. Веб-страница организации должна иметь уникальный адрес, по которому к ней может обратиться любой пользователь сети. При этом не имеет значения, кто именно размещает эту информацию в сети (преподаватели, студенты, выпускники и др.), а также на каких условиях организация  использует это адресное пространство в сети.</w:t>
      </w:r>
    </w:p>
    <w:p w14:paraId="2661D1E2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При коде 1 в строке 03, организация заполняет строку 04, указав в ней один из кодов: 1 при положительном ответе, </w:t>
      </w:r>
      <w:r w:rsidRPr="00861E61">
        <w:rPr>
          <w:noProof/>
          <w:szCs w:val="24"/>
        </w:rPr>
        <w:br/>
        <w:t xml:space="preserve">0 – отрицательном. </w:t>
      </w:r>
    </w:p>
    <w:p w14:paraId="11BDA565" w14:textId="3F863909" w:rsidR="009A4C5A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>Код 1 проставляется при наличии на сайте информации в соответ</w:t>
      </w:r>
      <w:r>
        <w:rPr>
          <w:noProof/>
          <w:szCs w:val="24"/>
        </w:rPr>
        <w:t>ствии с нормативно закрепленным</w:t>
      </w:r>
      <w:r w:rsidRPr="00861E61">
        <w:rPr>
          <w:noProof/>
          <w:szCs w:val="24"/>
        </w:rPr>
        <w:t xml:space="preserve"> в статье 29 Федерального закона</w:t>
      </w:r>
      <w:r w:rsidR="00A04406">
        <w:rPr>
          <w:noProof/>
          <w:szCs w:val="24"/>
        </w:rPr>
        <w:t xml:space="preserve"> </w:t>
      </w:r>
      <w:r w:rsidRPr="00861E61">
        <w:rPr>
          <w:noProof/>
          <w:szCs w:val="24"/>
        </w:rPr>
        <w:t>от 29</w:t>
      </w:r>
      <w:r w:rsidRPr="004B7EF5">
        <w:rPr>
          <w:strike/>
          <w:noProof/>
          <w:szCs w:val="24"/>
        </w:rPr>
        <w:t>.12.</w:t>
      </w:r>
      <w:r w:rsidR="00B73F1A" w:rsidRPr="004B7EF5">
        <w:rPr>
          <w:noProof/>
          <w:szCs w:val="24"/>
        </w:rPr>
        <w:t xml:space="preserve"> декабря </w:t>
      </w:r>
      <w:r w:rsidRPr="00861E61">
        <w:rPr>
          <w:noProof/>
          <w:szCs w:val="24"/>
        </w:rPr>
        <w:t xml:space="preserve">2012 г. № 273-ФЗ  «Об образовании в Российской </w:t>
      </w:r>
      <w:r w:rsidR="00A04406">
        <w:rPr>
          <w:noProof/>
          <w:szCs w:val="24"/>
        </w:rPr>
        <w:t xml:space="preserve">Федерации» перечнем сведений о </w:t>
      </w:r>
      <w:r w:rsidRPr="00861E61">
        <w:rPr>
          <w:noProof/>
          <w:szCs w:val="24"/>
        </w:rPr>
        <w:t xml:space="preserve">деятельности образовательной организации. </w:t>
      </w:r>
      <w:r w:rsidRPr="001843F0">
        <w:rPr>
          <w:noProof/>
          <w:szCs w:val="24"/>
        </w:rPr>
        <w:lastRenderedPageBreak/>
        <w:t xml:space="preserve">Правила размещения этой информации определены в </w:t>
      </w:r>
      <w:hyperlink r:id="rId12" w:history="1">
        <w:r w:rsidRPr="001843F0">
          <w:rPr>
            <w:noProof/>
            <w:szCs w:val="24"/>
          </w:rPr>
          <w:t>постановлении Правительства Российской Федерации от 10</w:t>
        </w:r>
        <w:r w:rsidR="00B92389">
          <w:rPr>
            <w:noProof/>
            <w:szCs w:val="24"/>
          </w:rPr>
          <w:t xml:space="preserve"> июля </w:t>
        </w:r>
        <w:r w:rsidRPr="001843F0">
          <w:rPr>
            <w:noProof/>
            <w:szCs w:val="24"/>
          </w:rPr>
          <w:t>2013</w:t>
        </w:r>
        <w:r w:rsidR="00B92389">
          <w:rPr>
            <w:noProof/>
            <w:szCs w:val="24"/>
          </w:rPr>
          <w:t xml:space="preserve"> г.</w:t>
        </w:r>
        <w:r w:rsidRPr="001843F0">
          <w:rPr>
            <w:noProof/>
            <w:szCs w:val="24"/>
          </w:rPr>
          <w:t> 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</w:r>
      </w:hyperlink>
      <w:r w:rsidRPr="001843F0">
        <w:rPr>
          <w:noProof/>
          <w:szCs w:val="24"/>
        </w:rPr>
        <w:t>.</w:t>
      </w:r>
      <w:r w:rsidRPr="00861E61">
        <w:rPr>
          <w:noProof/>
          <w:szCs w:val="24"/>
        </w:rPr>
        <w:t xml:space="preserve"> </w:t>
      </w:r>
    </w:p>
    <w:p w14:paraId="337EC273" w14:textId="77777777" w:rsidR="005662A5" w:rsidRDefault="005662A5">
      <w:pPr>
        <w:rPr>
          <w:b/>
          <w:bCs/>
          <w:szCs w:val="22"/>
        </w:rPr>
      </w:pPr>
    </w:p>
    <w:p w14:paraId="20F67671" w14:textId="77777777" w:rsidR="009E29AA" w:rsidRPr="00967B79" w:rsidRDefault="00974337" w:rsidP="004C1AA1">
      <w:pPr>
        <w:spacing w:before="120" w:after="120" w:line="240" w:lineRule="exact"/>
        <w:jc w:val="center"/>
        <w:rPr>
          <w:b/>
          <w:bCs/>
          <w:szCs w:val="22"/>
        </w:rPr>
      </w:pPr>
      <w:r>
        <w:rPr>
          <w:b/>
          <w:bCs/>
          <w:szCs w:val="22"/>
        </w:rPr>
        <w:t>4.6</w:t>
      </w:r>
      <w:r w:rsidR="009E29AA" w:rsidRPr="00967B79">
        <w:rPr>
          <w:b/>
          <w:bCs/>
          <w:szCs w:val="22"/>
        </w:rPr>
        <w:t xml:space="preserve">. Максимальная скорость доступа к </w:t>
      </w:r>
      <w:r w:rsidR="00300D19" w:rsidRPr="00967B79">
        <w:rPr>
          <w:b/>
          <w:bCs/>
          <w:szCs w:val="22"/>
        </w:rPr>
        <w:t xml:space="preserve">сети </w:t>
      </w:r>
      <w:r w:rsidR="009E29AA" w:rsidRPr="00967B79">
        <w:rPr>
          <w:b/>
          <w:bCs/>
          <w:szCs w:val="22"/>
        </w:rPr>
        <w:t>Интернет</w:t>
      </w:r>
    </w:p>
    <w:p w14:paraId="2A2A9D87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>Подраздел заполняют организации, имеющие д</w:t>
      </w:r>
      <w:r>
        <w:rPr>
          <w:noProof/>
          <w:szCs w:val="24"/>
        </w:rPr>
        <w:t xml:space="preserve">оступ к </w:t>
      </w:r>
      <w:r w:rsidR="00984F93">
        <w:rPr>
          <w:noProof/>
          <w:szCs w:val="24"/>
        </w:rPr>
        <w:t xml:space="preserve">сети </w:t>
      </w:r>
      <w:r>
        <w:rPr>
          <w:noProof/>
          <w:szCs w:val="24"/>
        </w:rPr>
        <w:t>Интернет</w:t>
      </w:r>
      <w:r w:rsidRPr="00861E61">
        <w:rPr>
          <w:noProof/>
          <w:szCs w:val="24"/>
        </w:rPr>
        <w:t>. В подразделе указывается максимальная скорость доступа к</w:t>
      </w:r>
      <w:r w:rsidR="00895088">
        <w:rPr>
          <w:noProof/>
          <w:szCs w:val="24"/>
        </w:rPr>
        <w:t xml:space="preserve"> сети</w:t>
      </w:r>
      <w:r w:rsidRPr="00861E61">
        <w:rPr>
          <w:noProof/>
          <w:szCs w:val="24"/>
        </w:rPr>
        <w:t xml:space="preserve"> Интернет как по всем используемым организацией видам доступа к этой глобальной сети, так и отдельно по фиксированному проводному, фиксированному беспроводному, мобильному доступам к </w:t>
      </w:r>
      <w:r w:rsidR="00FB3F1D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Интернет.</w:t>
      </w:r>
    </w:p>
    <w:p w14:paraId="3FE9FAAB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В строках 01-04 в графе 3 указывается интервал максимальной скорости доступа к </w:t>
      </w:r>
      <w:r w:rsidR="00E20E05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Интернет: </w:t>
      </w:r>
    </w:p>
    <w:p w14:paraId="0E42358F" w14:textId="77777777" w:rsidR="009A4C5A" w:rsidRPr="00861E61" w:rsidRDefault="009A4C5A" w:rsidP="009A4C5A">
      <w:pPr>
        <w:numPr>
          <w:ilvl w:val="0"/>
          <w:numId w:val="7"/>
        </w:numPr>
        <w:rPr>
          <w:szCs w:val="24"/>
        </w:rPr>
      </w:pPr>
      <w:r w:rsidRPr="00861E61">
        <w:rPr>
          <w:szCs w:val="24"/>
        </w:rPr>
        <w:t>ниже 256 Кбит/сек – код 1;</w:t>
      </w:r>
    </w:p>
    <w:p w14:paraId="1D0D74B6" w14:textId="77777777" w:rsidR="009A4C5A" w:rsidRPr="00861E61" w:rsidRDefault="009A4C5A" w:rsidP="009A4C5A">
      <w:pPr>
        <w:numPr>
          <w:ilvl w:val="0"/>
          <w:numId w:val="7"/>
        </w:numPr>
        <w:rPr>
          <w:szCs w:val="24"/>
        </w:rPr>
      </w:pPr>
      <w:r w:rsidRPr="00861E61">
        <w:rPr>
          <w:szCs w:val="24"/>
        </w:rPr>
        <w:t>256 -511 Кбит/сек – код 2;</w:t>
      </w:r>
    </w:p>
    <w:p w14:paraId="284321B7" w14:textId="77777777" w:rsidR="009A4C5A" w:rsidRPr="00861E61" w:rsidRDefault="009A4C5A" w:rsidP="009A4C5A">
      <w:pPr>
        <w:numPr>
          <w:ilvl w:val="0"/>
          <w:numId w:val="7"/>
        </w:numPr>
        <w:rPr>
          <w:szCs w:val="24"/>
        </w:rPr>
      </w:pPr>
      <w:r w:rsidRPr="00861E61">
        <w:rPr>
          <w:szCs w:val="24"/>
        </w:rPr>
        <w:t xml:space="preserve">512 Кбит/сек – 999 Кбит /сек – код 3; </w:t>
      </w:r>
    </w:p>
    <w:p w14:paraId="32713AC7" w14:textId="77777777" w:rsidR="009A4C5A" w:rsidRPr="00861E61" w:rsidRDefault="009A4C5A" w:rsidP="009A4C5A">
      <w:pPr>
        <w:numPr>
          <w:ilvl w:val="0"/>
          <w:numId w:val="7"/>
        </w:numPr>
        <w:rPr>
          <w:szCs w:val="24"/>
        </w:rPr>
      </w:pPr>
      <w:r w:rsidRPr="00861E61">
        <w:rPr>
          <w:szCs w:val="24"/>
        </w:rPr>
        <w:t>1.0-1.9 Мбит/сек – код 4;</w:t>
      </w:r>
    </w:p>
    <w:p w14:paraId="3CE8C134" w14:textId="77777777" w:rsidR="009A4C5A" w:rsidRPr="00BA4899" w:rsidRDefault="009A4C5A" w:rsidP="009A4C5A">
      <w:pPr>
        <w:numPr>
          <w:ilvl w:val="0"/>
          <w:numId w:val="7"/>
        </w:numPr>
        <w:rPr>
          <w:szCs w:val="24"/>
        </w:rPr>
      </w:pPr>
      <w:r w:rsidRPr="00BA4899">
        <w:rPr>
          <w:szCs w:val="24"/>
        </w:rPr>
        <w:t>2.0-29.9 Мбит/сек – код 5;</w:t>
      </w:r>
    </w:p>
    <w:p w14:paraId="4848CAB9" w14:textId="77777777" w:rsidR="009A4C5A" w:rsidRPr="00BA4899" w:rsidRDefault="009A4C5A" w:rsidP="009A4C5A">
      <w:pPr>
        <w:numPr>
          <w:ilvl w:val="0"/>
          <w:numId w:val="7"/>
        </w:numPr>
        <w:rPr>
          <w:szCs w:val="24"/>
        </w:rPr>
      </w:pPr>
      <w:r w:rsidRPr="00BA4899">
        <w:rPr>
          <w:szCs w:val="24"/>
        </w:rPr>
        <w:t>30.0-49.9 Мбит/сек – код 6;</w:t>
      </w:r>
    </w:p>
    <w:p w14:paraId="2B95E517" w14:textId="77777777" w:rsidR="009A4C5A" w:rsidRPr="00BA4899" w:rsidRDefault="009A4C5A" w:rsidP="009A4C5A">
      <w:pPr>
        <w:numPr>
          <w:ilvl w:val="0"/>
          <w:numId w:val="7"/>
        </w:numPr>
        <w:rPr>
          <w:szCs w:val="24"/>
        </w:rPr>
      </w:pPr>
      <w:r w:rsidRPr="00BA4899">
        <w:rPr>
          <w:szCs w:val="24"/>
        </w:rPr>
        <w:t>50.0-99.9 Мбит/сек – код 7;</w:t>
      </w:r>
    </w:p>
    <w:p w14:paraId="30825A94" w14:textId="77777777" w:rsidR="009A4C5A" w:rsidRPr="00BA4899" w:rsidRDefault="009A4C5A" w:rsidP="009A4C5A">
      <w:pPr>
        <w:numPr>
          <w:ilvl w:val="0"/>
          <w:numId w:val="7"/>
        </w:numPr>
        <w:rPr>
          <w:szCs w:val="24"/>
        </w:rPr>
      </w:pPr>
      <w:r w:rsidRPr="00BA4899">
        <w:rPr>
          <w:szCs w:val="24"/>
        </w:rPr>
        <w:t>100 Мбит/сек и выше – код 8.</w:t>
      </w:r>
    </w:p>
    <w:p w14:paraId="13D9B496" w14:textId="77777777" w:rsidR="009A4C5A" w:rsidRPr="00861E61" w:rsidRDefault="009A4C5A" w:rsidP="009A4C5A">
      <w:pPr>
        <w:spacing w:before="120"/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По строке 01 графе 3 указывается интервал максимальной скорости доступа к </w:t>
      </w:r>
      <w:r w:rsidR="00EA7CAB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 по самому быстродействующему из используемых организацией видов подключения к </w:t>
      </w:r>
      <w:r w:rsidR="00FD42D3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 (код с 1 </w:t>
      </w:r>
      <w:r w:rsidRPr="00FD42D3">
        <w:rPr>
          <w:noProof/>
          <w:szCs w:val="24"/>
        </w:rPr>
        <w:t>по 8).</w:t>
      </w:r>
      <w:r w:rsidRPr="00861E61">
        <w:rPr>
          <w:noProof/>
          <w:szCs w:val="24"/>
        </w:rPr>
        <w:t xml:space="preserve"> Код, указанный в строке 01, должен быть отражен хотя бы </w:t>
      </w:r>
      <w:r w:rsidRPr="00861E61">
        <w:rPr>
          <w:noProof/>
          <w:szCs w:val="24"/>
        </w:rPr>
        <w:br/>
        <w:t xml:space="preserve">в одной из строк 02-04. При отсутствии в организации доступа к </w:t>
      </w:r>
      <w:r w:rsidR="00FD42D3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 ставится код 0.</w:t>
      </w:r>
    </w:p>
    <w:p w14:paraId="21F1A9A6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proofErr w:type="gramStart"/>
      <w:r w:rsidRPr="00861E61">
        <w:rPr>
          <w:noProof/>
          <w:szCs w:val="24"/>
        </w:rPr>
        <w:t xml:space="preserve">По строке 02 указывается код интервала максимальной скорости доступа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 по самому быстродействующему из используемых организацией видов фиксированного проводного подключения к Интернету (модемное подключение через коммутируемую телефонную линию, ISDN связь, цифровая абонентская линия (технология xDSL и т.д.), другая кабельная связь (включая выделенные линии, оптоволокно и др.).</w:t>
      </w:r>
      <w:proofErr w:type="gramEnd"/>
    </w:p>
    <w:p w14:paraId="4F05FFE6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По строке 03 указывается код интервала максимальной скорости доступа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 по самому быстродействующему из используемых организацией видов фиксированного беспроводного подключения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 (спутниковая связь, фиксированная беспроводная связь (например, Wi-Fi, WiMAX)). </w:t>
      </w:r>
    </w:p>
    <w:p w14:paraId="3436F60B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По строке 04 проставляется код интервала максимальной скорости доступа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 xml:space="preserve">Интернет по сетям подвижной сотовой связи, например широкополосный CDMA (W-CDMA), универсальная система подвижной электросвязи (UMTS); CDMA2000 1xEV-DO и CDMA 2000 1xEV-DV; LTE и другие виды узкополосного и широкополосного подвижного доступа (код с 1 </w:t>
      </w:r>
      <w:r w:rsidRPr="001205DD">
        <w:rPr>
          <w:noProof/>
          <w:szCs w:val="24"/>
        </w:rPr>
        <w:t>по 8).</w:t>
      </w:r>
      <w:r w:rsidRPr="00861E61">
        <w:rPr>
          <w:noProof/>
          <w:szCs w:val="24"/>
        </w:rPr>
        <w:t xml:space="preserve"> При применении данных технологий доступ в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 может осуществляться с использованием мобильного сотового телефона, а также с использованием специального модема со встроенной sim-картой оператора подвижной сотовой связи, подключаемого к настольному или портативному компьютеру.</w:t>
      </w:r>
    </w:p>
    <w:p w14:paraId="3B89D585" w14:textId="77777777" w:rsidR="009A4C5A" w:rsidRPr="00861E61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t xml:space="preserve">Если в организации не используется какой-либо вид доступа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 (строки 02-04) в соответствующей строке 02-04 указывается</w:t>
      </w:r>
      <w:r>
        <w:rPr>
          <w:noProof/>
          <w:szCs w:val="24"/>
        </w:rPr>
        <w:br/>
      </w:r>
      <w:r w:rsidRPr="00861E61">
        <w:rPr>
          <w:noProof/>
          <w:szCs w:val="24"/>
        </w:rPr>
        <w:t>код 0.</w:t>
      </w:r>
    </w:p>
    <w:p w14:paraId="31D11AC5" w14:textId="77777777" w:rsidR="005662A5" w:rsidRDefault="009A4C5A" w:rsidP="009A4C5A">
      <w:pPr>
        <w:ind w:firstLine="709"/>
        <w:jc w:val="both"/>
        <w:rPr>
          <w:noProof/>
          <w:szCs w:val="24"/>
        </w:rPr>
      </w:pPr>
      <w:r w:rsidRPr="00861E61">
        <w:rPr>
          <w:noProof/>
          <w:szCs w:val="24"/>
        </w:rPr>
        <w:lastRenderedPageBreak/>
        <w:t xml:space="preserve">При заполнении показателей подраздела следует руководствоваться техническими условиями доступа к </w:t>
      </w:r>
      <w:r w:rsidR="002C3059">
        <w:rPr>
          <w:noProof/>
          <w:szCs w:val="24"/>
        </w:rPr>
        <w:t xml:space="preserve">сети </w:t>
      </w:r>
      <w:r w:rsidRPr="00861E61">
        <w:rPr>
          <w:noProof/>
          <w:szCs w:val="24"/>
        </w:rPr>
        <w:t>Интернет, определенными договором на подключение к этой сети.</w:t>
      </w:r>
    </w:p>
    <w:p w14:paraId="3DFCCE09" w14:textId="77777777" w:rsidR="005662A5" w:rsidRDefault="005662A5">
      <w:pPr>
        <w:rPr>
          <w:noProof/>
          <w:szCs w:val="24"/>
        </w:rPr>
      </w:pPr>
    </w:p>
    <w:p w14:paraId="2678FA46" w14:textId="77777777" w:rsidR="009E29AA" w:rsidRDefault="009E29AA" w:rsidP="008D49D4">
      <w:pPr>
        <w:spacing w:before="120" w:after="120"/>
        <w:jc w:val="center"/>
        <w:outlineLvl w:val="7"/>
        <w:rPr>
          <w:b/>
          <w:bCs/>
          <w:szCs w:val="24"/>
        </w:rPr>
      </w:pPr>
      <w:r w:rsidRPr="000E4153">
        <w:rPr>
          <w:b/>
          <w:bCs/>
          <w:szCs w:val="24"/>
        </w:rPr>
        <w:t xml:space="preserve">Раздел </w:t>
      </w:r>
      <w:r>
        <w:rPr>
          <w:b/>
          <w:bCs/>
          <w:szCs w:val="24"/>
        </w:rPr>
        <w:t>5</w:t>
      </w:r>
      <w:r w:rsidRPr="000E4153">
        <w:rPr>
          <w:b/>
          <w:bCs/>
          <w:szCs w:val="24"/>
        </w:rPr>
        <w:t>. Финансово-экономическая деятельность организации</w:t>
      </w:r>
    </w:p>
    <w:p w14:paraId="0A262274" w14:textId="0A1DED87" w:rsidR="005662A5" w:rsidRPr="00A3095A" w:rsidRDefault="00711C53" w:rsidP="005662A5">
      <w:pPr>
        <w:ind w:firstLine="709"/>
        <w:jc w:val="both"/>
        <w:rPr>
          <w:strike/>
          <w:szCs w:val="24"/>
        </w:rPr>
      </w:pPr>
      <w:r w:rsidRPr="00A3095A">
        <w:rPr>
          <w:szCs w:val="24"/>
        </w:rPr>
        <w:t xml:space="preserve">Раздел заполняет только организация дополнительного образования детей, являющаяся самостоятельным юридическим лицом, у которой </w:t>
      </w:r>
      <w:r w:rsidRPr="008618AF">
        <w:rPr>
          <w:szCs w:val="24"/>
        </w:rPr>
        <w:t xml:space="preserve">основной вид экономической деятельности по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 xml:space="preserve">ед. 2) </w:t>
      </w:r>
      <w:r w:rsidRPr="008618AF">
        <w:rPr>
          <w:szCs w:val="24"/>
        </w:rPr>
        <w:t>«Образование дополнительное» (коды 85.4;</w:t>
      </w:r>
      <w:r w:rsidRPr="008618AF">
        <w:rPr>
          <w:sz w:val="22"/>
          <w:szCs w:val="22"/>
        </w:rPr>
        <w:t xml:space="preserve"> </w:t>
      </w:r>
      <w:r w:rsidRPr="008618AF">
        <w:rPr>
          <w:szCs w:val="24"/>
        </w:rPr>
        <w:t>85.41; 85.41.1; 85.41.2; 85.41.9).</w:t>
      </w:r>
      <w:r w:rsidR="005662A5" w:rsidRPr="005662A5">
        <w:rPr>
          <w:szCs w:val="24"/>
        </w:rPr>
        <w:t xml:space="preserve"> </w:t>
      </w:r>
      <w:r w:rsidR="005662A5" w:rsidRPr="00A3095A">
        <w:rPr>
          <w:szCs w:val="24"/>
        </w:rPr>
        <w:t xml:space="preserve">Данные предоставляются с учетом обособленных подразделений (в том числе филиалов). </w:t>
      </w:r>
    </w:p>
    <w:p w14:paraId="74047981" w14:textId="392E1648" w:rsidR="00711C53" w:rsidRPr="00A3095A" w:rsidRDefault="00711C53" w:rsidP="00711C53">
      <w:pPr>
        <w:ind w:firstLine="709"/>
        <w:jc w:val="both"/>
        <w:rPr>
          <w:szCs w:val="24"/>
          <w:vertAlign w:val="superscript"/>
        </w:rPr>
      </w:pPr>
      <w:r w:rsidRPr="008618AF">
        <w:rPr>
          <w:szCs w:val="24"/>
        </w:rPr>
        <w:t>Основной вид экономической</w:t>
      </w:r>
      <w:r w:rsidRPr="00A3095A">
        <w:rPr>
          <w:szCs w:val="24"/>
        </w:rPr>
        <w:t xml:space="preserve"> деятельности – вид экономический деятельности, заявленный организацией в качестве основного вида деятельности в соответствии с Общероссийским классификатором видов экономической деятельности при государственной регистрации.</w:t>
      </w:r>
    </w:p>
    <w:p w14:paraId="6AB640FF" w14:textId="77777777" w:rsidR="00711C53" w:rsidRDefault="00711C53" w:rsidP="00711C53">
      <w:pPr>
        <w:ind w:firstLine="709"/>
        <w:jc w:val="both"/>
        <w:rPr>
          <w:szCs w:val="24"/>
        </w:rPr>
      </w:pPr>
      <w:r w:rsidRPr="00B92389">
        <w:rPr>
          <w:szCs w:val="24"/>
        </w:rPr>
        <w:t>Организация, предоставляющая данные по формам федерального статистического наблюдения № 85-К, № ОО-2, № СПО-2, № 3-информ, раздел не заполняет.</w:t>
      </w:r>
    </w:p>
    <w:p w14:paraId="6CE86FA5" w14:textId="77777777" w:rsidR="00AE4AD6" w:rsidRPr="00A3095A" w:rsidRDefault="00AE4AD6" w:rsidP="00711C53">
      <w:pPr>
        <w:ind w:firstLine="709"/>
        <w:jc w:val="both"/>
        <w:rPr>
          <w:szCs w:val="24"/>
        </w:rPr>
      </w:pPr>
      <w:r>
        <w:rPr>
          <w:szCs w:val="24"/>
        </w:rPr>
        <w:t>Показатели раздела заполняются на основании документации, имеющейся в организации по вопросам финансирования организац</w:t>
      </w:r>
      <w:proofErr w:type="gramStart"/>
      <w:r>
        <w:rPr>
          <w:szCs w:val="24"/>
        </w:rPr>
        <w:t>ии и ее</w:t>
      </w:r>
      <w:proofErr w:type="gramEnd"/>
      <w:r>
        <w:rPr>
          <w:szCs w:val="24"/>
        </w:rPr>
        <w:t xml:space="preserve"> расходах.</w:t>
      </w:r>
    </w:p>
    <w:p w14:paraId="2C0FF432" w14:textId="77777777" w:rsidR="009E29AA" w:rsidRPr="00967B79" w:rsidRDefault="009E29AA" w:rsidP="009E29AA">
      <w:pPr>
        <w:spacing w:line="240" w:lineRule="exact"/>
        <w:jc w:val="center"/>
        <w:rPr>
          <w:b/>
          <w:spacing w:val="-6"/>
          <w:szCs w:val="22"/>
        </w:rPr>
      </w:pPr>
      <w:r w:rsidRPr="00967B79">
        <w:rPr>
          <w:b/>
          <w:spacing w:val="-6"/>
          <w:szCs w:val="22"/>
        </w:rPr>
        <w:t>5.1. Распределение объема средств организации по источникам их получения и видам деятельности</w:t>
      </w:r>
    </w:p>
    <w:p w14:paraId="7B17E153" w14:textId="77777777" w:rsidR="00E5082C" w:rsidRPr="00967B79" w:rsidRDefault="00E5082C" w:rsidP="00E5082C">
      <w:pPr>
        <w:ind w:firstLine="709"/>
        <w:jc w:val="both"/>
        <w:rPr>
          <w:noProof/>
          <w:szCs w:val="24"/>
        </w:rPr>
      </w:pPr>
    </w:p>
    <w:p w14:paraId="5E2C3213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01 показываются все средства, фактически поступившие за отчетный год в организацию. Строка 01 равна сумме строк 02, 06, 07, 08 и 09.</w:t>
      </w:r>
    </w:p>
    <w:p w14:paraId="6089E5BB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По строке 02 указываются средства, полученные образовательной организацией из бюджетов всех уровней. По этой строке отражаются бюджетные ассигнования и иное целевое финансирование, полученное организацией из федерального бюджета, бюджета субъектов Российской Федерации, местных бюджетов, субсидии государства на развитие и осуществление уставной деятельности. </w:t>
      </w:r>
    </w:p>
    <w:p w14:paraId="253F272E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 </w:t>
      </w:r>
      <w:proofErr w:type="gramStart"/>
      <w:r w:rsidRPr="000E4153">
        <w:rPr>
          <w:noProof/>
          <w:szCs w:val="24"/>
        </w:rPr>
        <w:t>В составе этих средств отражаются средства, полученные от ведомства-учредителя, а также от других распорядителей бюджетных средств в форме субсидий на реализацию государственного (муниципального) задания, субсидий на иные цели (целевые субсидии), в рамках федеральной адресной инвестиционной программы, финансового обеспечения выполнения государственного заказа или государственных контрактов и др.  По этой  строке показываются также поступления в рамках федеральных целевых программ, на централизованные или</w:t>
      </w:r>
      <w:proofErr w:type="gramEnd"/>
      <w:r w:rsidRPr="000E4153">
        <w:rPr>
          <w:noProof/>
          <w:szCs w:val="24"/>
        </w:rPr>
        <w:t xml:space="preserve"> иные мероприятия, которые финансируются сверх сметы расходов на текущее содержание, а также гранты Президента, глав администраций и т.п. как особая форма бюджетного целевого финансирования.</w:t>
      </w:r>
    </w:p>
    <w:p w14:paraId="02CEC6F0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Строка 02 равна сумме строк 03 – 05.</w:t>
      </w:r>
    </w:p>
    <w:p w14:paraId="51B293A4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06 показываются средства, полученные организацией от других организаций (юридических лиц).</w:t>
      </w:r>
    </w:p>
    <w:p w14:paraId="4AD6EC19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07 отражаются средства, полученные организацией от населения – физических лиц.</w:t>
      </w:r>
    </w:p>
    <w:p w14:paraId="322C4CAE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08 учитываются средства, полученные из внебюджетных фондов на финансирование организации, например, из фондов занятости, социального страхования и др.</w:t>
      </w:r>
    </w:p>
    <w:p w14:paraId="688681A1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09 следует учесть средства, полученные организацией из зарубежных источников, т.е. от юридических и физических лиц, находящихся вне политических границ государства, а также от международных организаций. Средства, переданные в иностранной валюте, пересчитываются в рубли по курсу, установленному Банком России на момент передачи.</w:t>
      </w:r>
    </w:p>
    <w:p w14:paraId="0B27F634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lastRenderedPageBreak/>
        <w:t xml:space="preserve">Заемные средства (банковские, коммерческие кредиты и другие), представляемые на возвратной основе в данном подразделе </w:t>
      </w:r>
      <w:r w:rsidRPr="000E4153">
        <w:rPr>
          <w:noProof/>
          <w:szCs w:val="24"/>
        </w:rPr>
        <w:br/>
        <w:t>не показываются.</w:t>
      </w:r>
    </w:p>
    <w:p w14:paraId="171CCDE8" w14:textId="77777777" w:rsidR="00E5082C" w:rsidRPr="000E4153" w:rsidRDefault="00E5082C" w:rsidP="00E5082C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По графе 04 </w:t>
      </w:r>
      <w:r w:rsidR="00B20414" w:rsidRPr="00B20414">
        <w:rPr>
          <w:noProof/>
          <w:szCs w:val="24"/>
        </w:rPr>
        <w:t xml:space="preserve"> </w:t>
      </w:r>
      <w:r w:rsidRPr="000E4153">
        <w:rPr>
          <w:noProof/>
          <w:szCs w:val="24"/>
        </w:rPr>
        <w:t xml:space="preserve">показываются </w:t>
      </w:r>
      <w:r w:rsidR="00310378">
        <w:rPr>
          <w:noProof/>
          <w:szCs w:val="24"/>
        </w:rPr>
        <w:t xml:space="preserve">из всех средств </w:t>
      </w:r>
      <w:r w:rsidR="00310378" w:rsidRPr="00B20414">
        <w:rPr>
          <w:noProof/>
          <w:szCs w:val="24"/>
        </w:rPr>
        <w:t>(</w:t>
      </w:r>
      <w:r w:rsidR="00310378">
        <w:rPr>
          <w:noProof/>
          <w:szCs w:val="24"/>
        </w:rPr>
        <w:t xml:space="preserve">из графы 3) </w:t>
      </w:r>
      <w:r w:rsidRPr="000E4153">
        <w:rPr>
          <w:noProof/>
          <w:szCs w:val="24"/>
        </w:rPr>
        <w:t>средства, полученные от образовательной деятельности.</w:t>
      </w:r>
    </w:p>
    <w:p w14:paraId="47140CC8" w14:textId="77777777" w:rsidR="00E5082C" w:rsidRDefault="005662A5" w:rsidP="00E5082C">
      <w:pPr>
        <w:ind w:firstLine="709"/>
        <w:jc w:val="both"/>
        <w:rPr>
          <w:noProof/>
          <w:szCs w:val="24"/>
        </w:rPr>
      </w:pPr>
      <w:r>
        <w:rPr>
          <w:b/>
          <w:noProof/>
          <w:szCs w:val="24"/>
          <w:u w:val="single"/>
        </w:rPr>
        <w:t>Справочно</w:t>
      </w:r>
      <w:r w:rsidR="00E5082C" w:rsidRPr="000E4153">
        <w:rPr>
          <w:b/>
          <w:noProof/>
          <w:szCs w:val="24"/>
          <w:u w:val="single"/>
        </w:rPr>
        <w:t>.</w:t>
      </w:r>
      <w:r w:rsidR="00E5082C" w:rsidRPr="000E4153">
        <w:rPr>
          <w:b/>
          <w:noProof/>
          <w:szCs w:val="24"/>
        </w:rPr>
        <w:t xml:space="preserve"> </w:t>
      </w:r>
      <w:r w:rsidR="00E5082C" w:rsidRPr="000E4153">
        <w:rPr>
          <w:noProof/>
          <w:szCs w:val="24"/>
        </w:rPr>
        <w:t>По строке 10 показывается остаток неиспользованных средств на начало отчетного года. По строке 11 показывается остаток неиспользованных средств на конец отчетного года.</w:t>
      </w:r>
    </w:p>
    <w:p w14:paraId="673B23C7" w14:textId="77777777" w:rsidR="008D49D4" w:rsidRPr="000E4153" w:rsidRDefault="008D49D4" w:rsidP="00E5082C">
      <w:pPr>
        <w:ind w:firstLine="709"/>
        <w:jc w:val="both"/>
        <w:rPr>
          <w:noProof/>
          <w:szCs w:val="24"/>
        </w:rPr>
      </w:pPr>
    </w:p>
    <w:p w14:paraId="62D8824D" w14:textId="77777777" w:rsidR="009E29AA" w:rsidRPr="00967B79" w:rsidRDefault="009E29AA" w:rsidP="008D49D4">
      <w:pPr>
        <w:tabs>
          <w:tab w:val="left" w:pos="7944"/>
        </w:tabs>
        <w:spacing w:before="120" w:after="120" w:line="200" w:lineRule="exact"/>
        <w:jc w:val="center"/>
        <w:rPr>
          <w:b/>
          <w:szCs w:val="22"/>
        </w:rPr>
      </w:pPr>
      <w:r w:rsidRPr="00967B79">
        <w:rPr>
          <w:b/>
          <w:szCs w:val="22"/>
        </w:rPr>
        <w:t>5.2. Расходы организации</w:t>
      </w:r>
    </w:p>
    <w:p w14:paraId="270BAB3A" w14:textId="77777777" w:rsidR="00BF74A5" w:rsidRPr="000E4153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В подразделе приводятся данные о расходах организации в отчетном году независимо от источников происхождения средств (графа 3),</w:t>
      </w:r>
      <w:r w:rsidRPr="000E4153">
        <w:rPr>
          <w:noProof/>
          <w:szCs w:val="24"/>
        </w:rPr>
        <w:br/>
        <w:t xml:space="preserve">в том числе  осуществляемых за счет средств бюджетов всех уровней (графа 4). </w:t>
      </w:r>
    </w:p>
    <w:p w14:paraId="05B48F17" w14:textId="77777777" w:rsidR="00BF74A5" w:rsidRPr="000E4153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В подразделе показываются кассовые расходы. </w:t>
      </w:r>
    </w:p>
    <w:p w14:paraId="7AE20F9D" w14:textId="77777777" w:rsidR="00BF74A5" w:rsidRPr="000E4153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>По строке 01 показываются расходы организации, которые включают следующие элементы: расходы на оплату труда и начисления</w:t>
      </w:r>
      <w:r>
        <w:rPr>
          <w:noProof/>
          <w:szCs w:val="24"/>
        </w:rPr>
        <w:br/>
        <w:t xml:space="preserve">на </w:t>
      </w:r>
      <w:r w:rsidRPr="000E4153">
        <w:rPr>
          <w:noProof/>
          <w:szCs w:val="24"/>
        </w:rPr>
        <w:t>выплаты по оплате труда (строка 02); оплата работ, услуг (строка 0</w:t>
      </w:r>
      <w:r w:rsidR="00600E66">
        <w:rPr>
          <w:noProof/>
          <w:szCs w:val="24"/>
        </w:rPr>
        <w:t>3</w:t>
      </w:r>
      <w:r w:rsidRPr="000E4153">
        <w:rPr>
          <w:noProof/>
          <w:szCs w:val="24"/>
        </w:rPr>
        <w:t xml:space="preserve">); социальное обеспечение (строка </w:t>
      </w:r>
      <w:r w:rsidR="00600E66">
        <w:rPr>
          <w:noProof/>
          <w:szCs w:val="24"/>
        </w:rPr>
        <w:t>04</w:t>
      </w:r>
      <w:r w:rsidRPr="000E4153">
        <w:rPr>
          <w:noProof/>
          <w:szCs w:val="24"/>
        </w:rPr>
        <w:t xml:space="preserve">) и прочие расходы (строка </w:t>
      </w:r>
      <w:r w:rsidR="00600E66">
        <w:rPr>
          <w:noProof/>
          <w:szCs w:val="24"/>
        </w:rPr>
        <w:t>05</w:t>
      </w:r>
      <w:r w:rsidRPr="000E4153">
        <w:rPr>
          <w:noProof/>
          <w:szCs w:val="24"/>
        </w:rPr>
        <w:t xml:space="preserve">). </w:t>
      </w:r>
    </w:p>
    <w:p w14:paraId="4D7DE4F5" w14:textId="77777777" w:rsidR="00BF74A5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Строка 01 равна сумме строк 02, </w:t>
      </w:r>
      <w:r w:rsidR="00600E66">
        <w:rPr>
          <w:noProof/>
          <w:szCs w:val="24"/>
        </w:rPr>
        <w:t>03</w:t>
      </w:r>
      <w:r w:rsidRPr="000E4153">
        <w:rPr>
          <w:noProof/>
          <w:szCs w:val="24"/>
        </w:rPr>
        <w:t xml:space="preserve">, </w:t>
      </w:r>
      <w:r w:rsidR="00600E66">
        <w:rPr>
          <w:noProof/>
          <w:szCs w:val="24"/>
        </w:rPr>
        <w:t>04</w:t>
      </w:r>
      <w:r w:rsidRPr="000E4153">
        <w:rPr>
          <w:noProof/>
          <w:szCs w:val="24"/>
        </w:rPr>
        <w:t xml:space="preserve">, </w:t>
      </w:r>
      <w:r w:rsidR="00600E66">
        <w:rPr>
          <w:noProof/>
          <w:szCs w:val="24"/>
        </w:rPr>
        <w:t>05</w:t>
      </w:r>
      <w:r w:rsidRPr="000E4153">
        <w:rPr>
          <w:noProof/>
          <w:szCs w:val="24"/>
        </w:rPr>
        <w:t>.</w:t>
      </w:r>
    </w:p>
    <w:p w14:paraId="71C56CA2" w14:textId="77777777" w:rsidR="00BF74A5" w:rsidRPr="00967B79" w:rsidRDefault="00BF74A5" w:rsidP="00BF74A5">
      <w:pPr>
        <w:ind w:firstLine="709"/>
        <w:jc w:val="both"/>
        <w:rPr>
          <w:noProof/>
          <w:szCs w:val="24"/>
        </w:rPr>
      </w:pPr>
      <w:proofErr w:type="gramStart"/>
      <w:r w:rsidRPr="00967B79">
        <w:rPr>
          <w:noProof/>
          <w:szCs w:val="24"/>
        </w:rPr>
        <w:t>По строке 02 отражаются выплаты, связанные с оплатой труда и начислени</w:t>
      </w:r>
      <w:r w:rsidR="00D85C70" w:rsidRPr="00967B79">
        <w:rPr>
          <w:noProof/>
          <w:szCs w:val="24"/>
        </w:rPr>
        <w:t>ями на выплаты по  оплате труда:</w:t>
      </w:r>
      <w:r w:rsidRPr="00967B79">
        <w:rPr>
          <w:noProof/>
          <w:szCs w:val="24"/>
        </w:rPr>
        <w:t xml:space="preserve"> расходы на выплату заработной платы, осуществляемой на основании договоров (контрактов), на оплату отпусков, на выплату пособий и компенсаций, иные выплаты (выплаты поощрительного характера, материальная помощь за счет фонда оплаты труда и пр.), другие аналогичные расходы, а также расходы по выплате удержаний, произведенных с заработной</w:t>
      </w:r>
      <w:proofErr w:type="gramEnd"/>
      <w:r w:rsidRPr="00967B79">
        <w:rPr>
          <w:noProof/>
          <w:szCs w:val="24"/>
        </w:rPr>
        <w:t xml:space="preserve"> платы (оплата услуг кредитных организаций, налог на доходы </w:t>
      </w:r>
      <w:r w:rsidR="00D85C70" w:rsidRPr="00967B79">
        <w:rPr>
          <w:noProof/>
          <w:szCs w:val="24"/>
        </w:rPr>
        <w:t xml:space="preserve">физических лиц и тому подобное); </w:t>
      </w:r>
      <w:r w:rsidRPr="00967B79">
        <w:rPr>
          <w:noProof/>
          <w:szCs w:val="24"/>
        </w:rPr>
        <w:t>расходы по оплате работодателем в пользу работников и (или) их иждивенцев, не относящихся</w:t>
      </w:r>
      <w:r w:rsidR="00D85C70" w:rsidRPr="00967B79">
        <w:rPr>
          <w:noProof/>
          <w:szCs w:val="24"/>
        </w:rPr>
        <w:t xml:space="preserve"> </w:t>
      </w:r>
      <w:r w:rsidRPr="00967B79">
        <w:rPr>
          <w:noProof/>
          <w:szCs w:val="24"/>
        </w:rPr>
        <w:t>к заработной плате дополнительных выплат и компенсаций, обусловленных условиями трудовых от</w:t>
      </w:r>
      <w:r w:rsidR="00D85C70" w:rsidRPr="00967B79">
        <w:rPr>
          <w:noProof/>
          <w:szCs w:val="24"/>
        </w:rPr>
        <w:t xml:space="preserve">ношений или статусом работников; </w:t>
      </w:r>
      <w:r w:rsidRPr="00967B79">
        <w:rPr>
          <w:noProof/>
          <w:szCs w:val="24"/>
        </w:rPr>
        <w:t>расходы, связанные с начислениями на выплаты по оплате труда. К ним относятся расходы по уплате страховых взносов в Пенсионный фонд Российской Федерации, Федеральный фонд обязательного медицинского страхования и территориальные фонды обязательного медицинского страхования, пособия, выплачиваемые работодателем за счет средств Фонда социального страхования Российской Федерации штатным работникам, другие расходы, связанные с начислениями  на выплаты по оплате труда.</w:t>
      </w:r>
    </w:p>
    <w:p w14:paraId="3DE576B1" w14:textId="77777777" w:rsidR="00BF74A5" w:rsidRPr="000E4153" w:rsidRDefault="00BF74A5" w:rsidP="00B02046">
      <w:pPr>
        <w:ind w:firstLine="709"/>
        <w:jc w:val="both"/>
        <w:rPr>
          <w:noProof/>
          <w:szCs w:val="24"/>
        </w:rPr>
      </w:pPr>
      <w:r w:rsidRPr="00967B79">
        <w:rPr>
          <w:noProof/>
          <w:szCs w:val="24"/>
        </w:rPr>
        <w:t>По строке 0</w:t>
      </w:r>
      <w:r w:rsidR="00B02046" w:rsidRPr="00967B79">
        <w:rPr>
          <w:noProof/>
          <w:szCs w:val="24"/>
        </w:rPr>
        <w:t>3</w:t>
      </w:r>
      <w:r w:rsidRPr="00967B79">
        <w:rPr>
          <w:noProof/>
          <w:szCs w:val="24"/>
        </w:rPr>
        <w:t xml:space="preserve"> показываются</w:t>
      </w:r>
      <w:r w:rsidR="00B02046" w:rsidRPr="00967B79">
        <w:rPr>
          <w:noProof/>
          <w:szCs w:val="24"/>
        </w:rPr>
        <w:t xml:space="preserve"> расходы на оплату работ, услуг:</w:t>
      </w:r>
      <w:r w:rsidRPr="00967B79">
        <w:rPr>
          <w:noProof/>
          <w:szCs w:val="24"/>
        </w:rPr>
        <w:t xml:space="preserve"> расходы организации на оплату услуг почтовой связи (пересылка почтовых отправлений; оплата маркированных почтовых уведомлений при пересылке отправлений с уведомлением; пересылка почтовой корреспонденции с использованием франкировальной машины; приобретение почтовых марок и маркированных конвертов, маркированных почтовых бланков и др.); услуг телефонно-телеграфной, факсимильной, сотовой, пейджинговой связи, радиосвязи, интернет-провайдеров (абонентская и повременная плата за использование линий связи;  плата за предоставление доступа и использование линий связи, передачу данных по каналам связи; плата за регистрацию сокращенного телеграфного адреса, факсов, модемов и других средств связи;  плата за подключение и абонентское обслуживание в системе электронного документооборота, в т.ч. с использованием сертифицированных средств криптографической защиты информации;  плата за приобретение sim-карт для мобильных телефонов, карт оплаты услуг связи; плата за оказание услуг по бронированию сетевых ресурсов, необходимых для осуществления присоединения к сети общего пользования; </w:t>
      </w:r>
      <w:proofErr w:type="gramStart"/>
      <w:r w:rsidRPr="00967B79">
        <w:rPr>
          <w:noProof/>
          <w:szCs w:val="24"/>
        </w:rPr>
        <w:t>плата за предоставление детализированных счетов на оплату услуг связи, предусмотренное договором на оказание услуг связи и д</w:t>
      </w:r>
      <w:r w:rsidR="00B02046" w:rsidRPr="00967B79">
        <w:rPr>
          <w:noProof/>
          <w:szCs w:val="24"/>
        </w:rPr>
        <w:t xml:space="preserve">р.); другие аналогичные расходы; </w:t>
      </w:r>
      <w:r w:rsidRPr="00967B79">
        <w:rPr>
          <w:noProof/>
          <w:szCs w:val="24"/>
        </w:rPr>
        <w:t xml:space="preserve">данные о расходах на </w:t>
      </w:r>
      <w:r w:rsidR="00B02046" w:rsidRPr="00967B79">
        <w:rPr>
          <w:noProof/>
          <w:szCs w:val="24"/>
        </w:rPr>
        <w:t xml:space="preserve">приобретение транспортных услуг; </w:t>
      </w:r>
      <w:r w:rsidRPr="00967B79">
        <w:rPr>
          <w:noProof/>
          <w:szCs w:val="24"/>
        </w:rPr>
        <w:t xml:space="preserve">оплата договоров за оплату отопленияи технологических нужд, а также горячего водоснабжения; потребления газа (включая </w:t>
      </w:r>
      <w:r w:rsidRPr="00967B79">
        <w:rPr>
          <w:noProof/>
          <w:szCs w:val="24"/>
        </w:rPr>
        <w:lastRenderedPageBreak/>
        <w:t>его транспортировку по газораспределительным сетям и плату за снабженческо-сбытовые услуги);</w:t>
      </w:r>
      <w:proofErr w:type="gramEnd"/>
      <w:r w:rsidRPr="00967B79">
        <w:rPr>
          <w:noProof/>
          <w:szCs w:val="24"/>
        </w:rPr>
        <w:t xml:space="preserve"> потребления электроэнергии; водоснабжения, канализации, ассенизации; другие аналогичные расходы</w:t>
      </w:r>
      <w:r w:rsidR="00B02046" w:rsidRPr="00967B79">
        <w:rPr>
          <w:noProof/>
          <w:szCs w:val="24"/>
        </w:rPr>
        <w:t xml:space="preserve">; </w:t>
      </w:r>
      <w:r w:rsidRPr="00967B79">
        <w:rPr>
          <w:noProof/>
          <w:szCs w:val="24"/>
        </w:rPr>
        <w:t>расходы организации по оплате арендной платы в соответствии с заключенными договорами аренды (субаренды) имущества в целях обеспечения собственных нужд, в том числе помещений, сооружений; земли, транспортных средств</w:t>
      </w:r>
      <w:r w:rsidR="00B02046" w:rsidRPr="00967B79">
        <w:rPr>
          <w:noProof/>
          <w:szCs w:val="24"/>
        </w:rPr>
        <w:t xml:space="preserve"> </w:t>
      </w:r>
      <w:r w:rsidRPr="00967B79">
        <w:rPr>
          <w:noProof/>
          <w:szCs w:val="24"/>
        </w:rPr>
        <w:t>и другого имущества</w:t>
      </w:r>
      <w:r w:rsidR="00B02046" w:rsidRPr="00967B79">
        <w:rPr>
          <w:noProof/>
          <w:szCs w:val="24"/>
        </w:rPr>
        <w:t xml:space="preserve">; </w:t>
      </w:r>
      <w:r w:rsidRPr="00967B79">
        <w:rPr>
          <w:noProof/>
          <w:szCs w:val="24"/>
        </w:rPr>
        <w:t xml:space="preserve">расходы организации по оплате договоров на проведение работ и оказание услуг, связанных с содержанием нефинансовых активов, находящихся в оперативном управлении или в аренде, в целях обеспечения собственных нужд, в том числе </w:t>
      </w:r>
      <w:r w:rsidRPr="00967B79">
        <w:rPr>
          <w:noProof/>
          <w:szCs w:val="24"/>
        </w:rPr>
        <w:br/>
        <w:t xml:space="preserve">за содержание в чистоте помещений, зданий, дворов, иного имущества (уборка и вывоз снега, мусора, дезинфекция, дезинсекция и др.); </w:t>
      </w:r>
      <w:proofErr w:type="gramStart"/>
      <w:r w:rsidRPr="00967B79">
        <w:rPr>
          <w:noProof/>
          <w:szCs w:val="24"/>
        </w:rPr>
        <w:t xml:space="preserve">пуско-наладочные работы, техническое обслуживание, капитальный и текущий ремонт имущества (зданий, сооружений, помещений, машин и оборудования, инвентаря); </w:t>
      </w:r>
      <w:r w:rsidR="00B02046" w:rsidRPr="00967B79">
        <w:rPr>
          <w:noProof/>
          <w:szCs w:val="24"/>
        </w:rPr>
        <w:t xml:space="preserve">расходы на выполнение работ, оказание услуг, </w:t>
      </w:r>
      <w:r w:rsidR="00B02046" w:rsidRPr="00967B79">
        <w:rPr>
          <w:szCs w:val="24"/>
        </w:rPr>
        <w:t>по охране, приобретаемые на основании договоров гражданско-правового характера с физическими и юридическими лицами (ведомственная, вневедомственная, пожарная и другая охрана;</w:t>
      </w:r>
      <w:proofErr w:type="gramEnd"/>
      <w:r w:rsidR="00B02046" w:rsidRPr="00967B79">
        <w:rPr>
          <w:szCs w:val="24"/>
        </w:rPr>
        <w:t xml:space="preserve"> установка (расширение) единых функционирующих систем, таких как: охранная, пожарная сигнализация, локально-вычислительная сеть, система видеонаблюдения и иных аналогичных систем, в том числе обустройство «тревожной кнопки», а также работы по модернизации указанных систем и другие услуги и работы)</w:t>
      </w:r>
      <w:r w:rsidR="00B02046" w:rsidRPr="00967B79">
        <w:rPr>
          <w:noProof/>
          <w:szCs w:val="24"/>
        </w:rPr>
        <w:t xml:space="preserve">; </w:t>
      </w:r>
      <w:r w:rsidRPr="00967B79">
        <w:rPr>
          <w:noProof/>
          <w:szCs w:val="24"/>
        </w:rPr>
        <w:t>другие аналогичные расходы.</w:t>
      </w:r>
    </w:p>
    <w:p w14:paraId="27073740" w14:textId="77777777" w:rsidR="00BF74A5" w:rsidRPr="000E4153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По строке </w:t>
      </w:r>
      <w:r w:rsidR="004B1EC3">
        <w:rPr>
          <w:noProof/>
          <w:szCs w:val="24"/>
        </w:rPr>
        <w:t>04</w:t>
      </w:r>
      <w:r w:rsidRPr="000E4153">
        <w:rPr>
          <w:noProof/>
          <w:szCs w:val="24"/>
        </w:rPr>
        <w:t xml:space="preserve"> учитываются пособия по пенсионному, социальному и медицинскому страхованию (например, по временной нетрудоспособности и в связи с материнством), а также пособия по социальной помощи.</w:t>
      </w:r>
    </w:p>
    <w:p w14:paraId="5ADF48A6" w14:textId="77777777" w:rsidR="00BF74A5" w:rsidRPr="000E4153" w:rsidRDefault="00BF74A5" w:rsidP="00BF74A5">
      <w:pPr>
        <w:ind w:firstLine="709"/>
        <w:jc w:val="both"/>
        <w:rPr>
          <w:noProof/>
          <w:szCs w:val="24"/>
        </w:rPr>
      </w:pPr>
      <w:r w:rsidRPr="000E4153">
        <w:rPr>
          <w:noProof/>
          <w:szCs w:val="24"/>
        </w:rPr>
        <w:t xml:space="preserve">По строке </w:t>
      </w:r>
      <w:r w:rsidR="004B1EC3">
        <w:rPr>
          <w:noProof/>
          <w:szCs w:val="24"/>
        </w:rPr>
        <w:t>05</w:t>
      </w:r>
      <w:r w:rsidRPr="000E4153">
        <w:rPr>
          <w:noProof/>
          <w:szCs w:val="24"/>
        </w:rPr>
        <w:t xml:space="preserve"> приводятся прочие расходы, не перечисленные по строкам 02, </w:t>
      </w:r>
      <w:r w:rsidR="004B1EC3">
        <w:rPr>
          <w:noProof/>
          <w:szCs w:val="24"/>
        </w:rPr>
        <w:t>03</w:t>
      </w:r>
      <w:r w:rsidRPr="000E4153">
        <w:rPr>
          <w:noProof/>
          <w:szCs w:val="24"/>
        </w:rPr>
        <w:t xml:space="preserve">, </w:t>
      </w:r>
      <w:r w:rsidR="004B1EC3">
        <w:rPr>
          <w:noProof/>
          <w:szCs w:val="24"/>
        </w:rPr>
        <w:t>04</w:t>
      </w:r>
      <w:r w:rsidRPr="000E4153">
        <w:rPr>
          <w:noProof/>
          <w:szCs w:val="24"/>
        </w:rPr>
        <w:t>.</w:t>
      </w:r>
    </w:p>
    <w:p w14:paraId="42F2DD33" w14:textId="77777777" w:rsidR="00BF74A5" w:rsidRPr="000E4153" w:rsidRDefault="004B1EC3" w:rsidP="00BF74A5">
      <w:pPr>
        <w:ind w:firstLine="709"/>
        <w:jc w:val="both"/>
        <w:rPr>
          <w:szCs w:val="24"/>
        </w:rPr>
      </w:pPr>
      <w:r>
        <w:rPr>
          <w:noProof/>
          <w:szCs w:val="24"/>
        </w:rPr>
        <w:t>По строке 06</w:t>
      </w:r>
      <w:r w:rsidR="00BF74A5" w:rsidRPr="000E4153">
        <w:rPr>
          <w:noProof/>
          <w:szCs w:val="24"/>
        </w:rPr>
        <w:t xml:space="preserve"> отражаются расходы организации, </w:t>
      </w:r>
      <w:r w:rsidR="00BF74A5" w:rsidRPr="000E4153">
        <w:rPr>
          <w:szCs w:val="24"/>
        </w:rPr>
        <w:t>связанные с приобретением, созданием объектов нефинансовых активов.</w:t>
      </w:r>
    </w:p>
    <w:p w14:paraId="7A1CBFA5" w14:textId="77777777" w:rsidR="0011037E" w:rsidRPr="00B36BCA" w:rsidRDefault="0011037E" w:rsidP="0000543E">
      <w:pPr>
        <w:spacing w:before="120" w:after="120"/>
        <w:jc w:val="center"/>
        <w:rPr>
          <w:b/>
        </w:rPr>
      </w:pPr>
      <w:r>
        <w:rPr>
          <w:b/>
          <w:szCs w:val="24"/>
        </w:rPr>
        <w:t>5</w:t>
      </w:r>
      <w:r w:rsidRPr="00AE7BD6">
        <w:rPr>
          <w:b/>
          <w:szCs w:val="24"/>
        </w:rPr>
        <w:t>.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>
        <w:rPr>
          <w:b/>
        </w:rPr>
        <w:t>Затраты на внедрение и использование цифровых технологий в отчетном году</w:t>
      </w:r>
    </w:p>
    <w:p w14:paraId="3BF12024" w14:textId="44A0FB3C" w:rsidR="0011037E" w:rsidRPr="006126AE" w:rsidRDefault="0011037E" w:rsidP="0011037E">
      <w:pPr>
        <w:ind w:firstLine="709"/>
        <w:jc w:val="both"/>
        <w:rPr>
          <w:szCs w:val="24"/>
        </w:rPr>
      </w:pPr>
      <w:r w:rsidRPr="00A3095A">
        <w:rPr>
          <w:szCs w:val="24"/>
        </w:rPr>
        <w:t xml:space="preserve">Раздел заполняет только организация дополнительного образования детей, являющаяся самостоятельным юридическим лицом, у которой </w:t>
      </w:r>
      <w:r w:rsidRPr="008618AF">
        <w:rPr>
          <w:szCs w:val="24"/>
        </w:rPr>
        <w:t xml:space="preserve">основной вид экономической деятельности по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 xml:space="preserve">ед. 2) </w:t>
      </w:r>
      <w:r w:rsidRPr="008618AF">
        <w:rPr>
          <w:szCs w:val="24"/>
        </w:rPr>
        <w:t>«Образование дополнительное» (коды 85.4;</w:t>
      </w:r>
      <w:r w:rsidRPr="008618AF">
        <w:rPr>
          <w:sz w:val="22"/>
          <w:szCs w:val="22"/>
        </w:rPr>
        <w:t xml:space="preserve"> </w:t>
      </w:r>
      <w:r w:rsidRPr="008618AF">
        <w:rPr>
          <w:szCs w:val="24"/>
        </w:rPr>
        <w:t>85.41; 85.41.1; 85.41.2; 85.41.9).</w:t>
      </w:r>
      <w:r w:rsidR="006126AE" w:rsidRPr="004B7EF5">
        <w:rPr>
          <w:szCs w:val="24"/>
        </w:rPr>
        <w:t xml:space="preserve"> </w:t>
      </w:r>
    </w:p>
    <w:p w14:paraId="2C6AE104" w14:textId="38199183" w:rsidR="0011037E" w:rsidRPr="00A3095A" w:rsidRDefault="0011037E" w:rsidP="0011037E">
      <w:pPr>
        <w:ind w:firstLine="709"/>
        <w:jc w:val="both"/>
        <w:rPr>
          <w:szCs w:val="24"/>
          <w:vertAlign w:val="superscript"/>
        </w:rPr>
      </w:pPr>
      <w:r w:rsidRPr="008618AF">
        <w:rPr>
          <w:szCs w:val="24"/>
        </w:rPr>
        <w:t>Основной вид экономической</w:t>
      </w:r>
      <w:r w:rsidRPr="00A3095A">
        <w:rPr>
          <w:szCs w:val="24"/>
        </w:rPr>
        <w:t xml:space="preserve"> деятельности – вид экономический деятельности, заявленный организацией в качестве основного вида деятельности в соответствии с Общероссийским классификатором видов экономической деятельности при государственной регистрации.</w:t>
      </w:r>
    </w:p>
    <w:p w14:paraId="1B472B6D" w14:textId="77777777" w:rsidR="0011037E" w:rsidRPr="00A3095A" w:rsidRDefault="0011037E" w:rsidP="0011037E">
      <w:pPr>
        <w:ind w:firstLine="709"/>
        <w:jc w:val="both"/>
        <w:rPr>
          <w:strike/>
          <w:szCs w:val="24"/>
        </w:rPr>
      </w:pPr>
      <w:r w:rsidRPr="00A3095A">
        <w:rPr>
          <w:szCs w:val="24"/>
        </w:rPr>
        <w:t xml:space="preserve">Данные предоставляются с учетом обособленных подразделений (в том числе филиалов). </w:t>
      </w:r>
    </w:p>
    <w:p w14:paraId="4E74F3DE" w14:textId="77777777" w:rsidR="0011037E" w:rsidRPr="00A3095A" w:rsidRDefault="0011037E" w:rsidP="0011037E">
      <w:pPr>
        <w:ind w:firstLine="709"/>
        <w:jc w:val="both"/>
      </w:pPr>
      <w:r w:rsidRPr="00A3095A">
        <w:t xml:space="preserve">В разделе организации показывают затраты на внедрение и использование цифровых технологий, произведенные в отчетном году. </w:t>
      </w:r>
      <w:proofErr w:type="gramStart"/>
      <w:r w:rsidRPr="00A3095A">
        <w:t xml:space="preserve">Распорядители средств бюджета, осуществляющие централизованную закупку продукции (услуг) для своей и сторонних организаций, в строках </w:t>
      </w:r>
      <w:r w:rsidR="00B314C0">
        <w:t>01</w:t>
      </w:r>
      <w:r w:rsidRPr="00A3095A">
        <w:t xml:space="preserve"> </w:t>
      </w:r>
      <w:r w:rsidRPr="00A3095A">
        <w:sym w:font="Symbol" w:char="F02D"/>
      </w:r>
      <w:r w:rsidRPr="00A3095A">
        <w:t xml:space="preserve"> </w:t>
      </w:r>
      <w:r w:rsidR="00B314C0">
        <w:t>04</w:t>
      </w:r>
      <w:r w:rsidRPr="00A3095A">
        <w:t xml:space="preserve"> показывают общую сумму соответствующих затрат на цифровые технологии независимо от того, кому будет поставлена продукция (услуги).</w:t>
      </w:r>
      <w:proofErr w:type="gramEnd"/>
      <w:r w:rsidRPr="00A3095A">
        <w:t xml:space="preserve"> Затраты на оборудование показываются по стоимости приобретения, включая наценки (надбавки), комиссионные вознаграждения, уплаченные снабженческим, внешнеэкономическим организациям, стоимость услуг товарных бирж, таможенные пошлины, расходы </w:t>
      </w:r>
      <w:r w:rsidRPr="00A3095A">
        <w:br/>
        <w:t>на транспортировку, хранение и доставку, осуществляемые силами сторонних организаций.</w:t>
      </w:r>
    </w:p>
    <w:p w14:paraId="77BC67E2" w14:textId="77777777" w:rsidR="0011037E" w:rsidRPr="00A3095A" w:rsidRDefault="0011037E" w:rsidP="0011037E">
      <w:pPr>
        <w:ind w:firstLine="709"/>
        <w:jc w:val="both"/>
      </w:pPr>
      <w:r w:rsidRPr="00A3095A">
        <w:t xml:space="preserve">По строке </w:t>
      </w:r>
      <w:r w:rsidR="003E0873">
        <w:t>01</w:t>
      </w:r>
      <w:r w:rsidRPr="00A3095A">
        <w:t xml:space="preserve"> показывают общие затраты на разработку, приобретение, внедрение и использование цифровых технологий. Данные </w:t>
      </w:r>
      <w:r w:rsidRPr="00A3095A">
        <w:br/>
        <w:t xml:space="preserve">о затратах представляются за отчетный год. При этом не имеет </w:t>
      </w:r>
      <w:proofErr w:type="gramStart"/>
      <w:r w:rsidRPr="00A3095A">
        <w:t>значения</w:t>
      </w:r>
      <w:proofErr w:type="gramEnd"/>
      <w:r w:rsidRPr="00A3095A">
        <w:t xml:space="preserve"> на какой стадии находится процесс разработки или внедрения цифровых технологий: на завершающей, когда технические средства установлены, программное обеспечение разработано, работники обучены и начали использовать данную технологию для выполнения своих функциональных обязанностей, или на промежуточной стадии, когда, например, </w:t>
      </w:r>
      <w:r w:rsidRPr="00A3095A">
        <w:lastRenderedPageBreak/>
        <w:t>некоторые технические и стандартные программные средства приобретены, но еще не установлены, либо ведется разработка прикладных программных средств, но они еще не сданы в эксплуатацию.</w:t>
      </w:r>
    </w:p>
    <w:p w14:paraId="11EA39F2" w14:textId="77777777" w:rsidR="0011037E" w:rsidRPr="00A3095A" w:rsidRDefault="0011037E" w:rsidP="0011037E">
      <w:pPr>
        <w:ind w:firstLine="709"/>
        <w:jc w:val="both"/>
      </w:pPr>
      <w:proofErr w:type="gramStart"/>
      <w:r w:rsidRPr="00A3095A">
        <w:t xml:space="preserve">По строке </w:t>
      </w:r>
      <w:r w:rsidR="003E0873">
        <w:t>02</w:t>
      </w:r>
      <w:r w:rsidRPr="00A3095A">
        <w:t xml:space="preserve"> показывают внутренние затраты на внедрение и использование цифровых технологий: на приобретение машин </w:t>
      </w:r>
      <w:r w:rsidRPr="00A3095A">
        <w:br/>
        <w:t>и оборудования, связанных с цифровыми технологиями, их техническое обслуживание, адаптацию, текущий и капитальный ремонт, выполненные собственными силами, на приобретение программного обеспечения, на модернизацию и доработку программного обеспечения, выполненные собственными силами, оплата труда специалистов в области информационно-коммуникационных технологий (ИКТ), на обучение сотрудников, связанное с внедрением и</w:t>
      </w:r>
      <w:proofErr w:type="gramEnd"/>
      <w:r w:rsidRPr="00A3095A">
        <w:t xml:space="preserve"> использованием цифровых технологий, на оплату услуг электросвязи, на приобретение </w:t>
      </w:r>
      <w:proofErr w:type="gramStart"/>
      <w:r w:rsidRPr="00A3095A">
        <w:t>цифрового</w:t>
      </w:r>
      <w:proofErr w:type="gramEnd"/>
      <w:r w:rsidRPr="00A3095A">
        <w:t xml:space="preserve"> контента и другие внутренние затраты на внедрение и использование цифровых технологий.</w:t>
      </w:r>
    </w:p>
    <w:p w14:paraId="61BDC1AB" w14:textId="77777777" w:rsidR="0011037E" w:rsidRPr="00A3095A" w:rsidRDefault="0011037E" w:rsidP="0011037E">
      <w:pPr>
        <w:ind w:firstLine="709"/>
        <w:jc w:val="both"/>
      </w:pPr>
      <w:r w:rsidRPr="00A3095A">
        <w:t xml:space="preserve">По строке </w:t>
      </w:r>
      <w:r w:rsidR="003E0873">
        <w:t>03</w:t>
      </w:r>
      <w:r w:rsidRPr="00A3095A">
        <w:t xml:space="preserve"> учитываются внешние затраты организации на внедрение и использование цифровых технологий: на оплату услуг, оказанных сторонними организациями по договорам с отчитывающейся организацией, а также физическими лицами – внешними совместителями </w:t>
      </w:r>
      <w:r w:rsidRPr="00A3095A">
        <w:br/>
        <w:t xml:space="preserve">или работниками, выполнявшими работы по договорам гражданско-правового характера. По этой строке не учитываются услуги связи и затраты на обучение сотрудников. </w:t>
      </w:r>
    </w:p>
    <w:p w14:paraId="47BBA545" w14:textId="77777777" w:rsidR="0011037E" w:rsidRPr="00A3095A" w:rsidRDefault="0011037E" w:rsidP="0011037E">
      <w:pPr>
        <w:ind w:firstLine="709"/>
        <w:jc w:val="both"/>
      </w:pPr>
      <w:r w:rsidRPr="00A3095A">
        <w:t xml:space="preserve">По строке </w:t>
      </w:r>
      <w:r w:rsidR="003E0873">
        <w:t>03</w:t>
      </w:r>
      <w:r w:rsidRPr="00A3095A">
        <w:t xml:space="preserve"> учитываются затраты:</w:t>
      </w:r>
    </w:p>
    <w:p w14:paraId="04C03457" w14:textId="77777777" w:rsidR="0011037E" w:rsidRPr="00A3095A" w:rsidRDefault="0011037E" w:rsidP="0011037E">
      <w:pPr>
        <w:ind w:firstLine="709"/>
        <w:jc w:val="both"/>
      </w:pPr>
      <w:proofErr w:type="gramStart"/>
      <w:r w:rsidRPr="00A3095A">
        <w:t xml:space="preserve">на оплату услуг сторонних организаций и специалистов, связанных с арендой, техническим обслуживанием, модернизацией, текущим </w:t>
      </w:r>
      <w:r w:rsidRPr="00A3095A">
        <w:br/>
        <w:t>и капитальным ремонтом машин и оборудования, связанных с цифровыми технологиями;</w:t>
      </w:r>
      <w:proofErr w:type="gramEnd"/>
    </w:p>
    <w:p w14:paraId="5CA4B323" w14:textId="77777777" w:rsidR="0011037E" w:rsidRPr="00A3095A" w:rsidRDefault="0011037E" w:rsidP="0011037E">
      <w:pPr>
        <w:ind w:firstLine="709"/>
        <w:jc w:val="both"/>
      </w:pPr>
      <w:r w:rsidRPr="00A3095A">
        <w:t xml:space="preserve">на оплату услуг сторонних организаций и специалистов, связанных с разработкой программного обеспечения по заказу отчитывающейся организации; арендой, адаптацией и доработкой готового (стандартного) программного обеспечения; технической поддержкой и обновлением программного обеспечения; </w:t>
      </w:r>
    </w:p>
    <w:p w14:paraId="35793522" w14:textId="77777777" w:rsidR="0011037E" w:rsidRPr="00A3095A" w:rsidRDefault="0011037E" w:rsidP="0011037E">
      <w:pPr>
        <w:ind w:firstLine="709"/>
        <w:jc w:val="both"/>
      </w:pPr>
      <w:r w:rsidRPr="00A3095A">
        <w:t>на доступ к различным к электронным данным и базам данных;</w:t>
      </w:r>
    </w:p>
    <w:p w14:paraId="05F83704" w14:textId="77777777" w:rsidR="0011037E" w:rsidRPr="00A3095A" w:rsidRDefault="0011037E" w:rsidP="0011037E">
      <w:pPr>
        <w:ind w:firstLine="709"/>
        <w:jc w:val="both"/>
      </w:pPr>
      <w:r w:rsidRPr="00A3095A">
        <w:t>на оплату инжиниринговых и консультационных услуг, услуг по обработке данных и тому подобного.</w:t>
      </w:r>
    </w:p>
    <w:p w14:paraId="1E6349E1" w14:textId="77777777" w:rsidR="0011037E" w:rsidRPr="00A3095A" w:rsidRDefault="0011037E" w:rsidP="0011037E">
      <w:pPr>
        <w:ind w:firstLine="709"/>
        <w:jc w:val="both"/>
      </w:pPr>
      <w:r w:rsidRPr="00A3095A">
        <w:t xml:space="preserve">Из строки </w:t>
      </w:r>
      <w:r w:rsidR="003E0873">
        <w:t>01</w:t>
      </w:r>
      <w:r w:rsidRPr="00A3095A">
        <w:t xml:space="preserve"> по строке </w:t>
      </w:r>
      <w:r w:rsidR="003E0873">
        <w:t>04</w:t>
      </w:r>
      <w:r w:rsidRPr="00A3095A">
        <w:t xml:space="preserve"> показывают затраты на продукты и услуги в области информационной безопасности. Затраты организаций </w:t>
      </w:r>
      <w:r w:rsidRPr="00A3095A">
        <w:br/>
        <w:t>на продукты и услуги в области информационной безопасности – выраженные в денежной форме фактические расходы, связанные с разработкой, приобретением и технической поддержкой средств защиты информации, созданием (модернизацией), эксплуатацией и выводом из эксплуатации средств и систем обеспечения информационной безопасности.</w:t>
      </w:r>
    </w:p>
    <w:p w14:paraId="621603C5" w14:textId="77777777" w:rsidR="0011037E" w:rsidRPr="005D116D" w:rsidRDefault="0011037E" w:rsidP="0011037E">
      <w:pPr>
        <w:ind w:firstLine="709"/>
        <w:jc w:val="both"/>
        <w:rPr>
          <w:color w:val="000000"/>
        </w:rPr>
      </w:pPr>
      <w:r w:rsidRPr="005D116D">
        <w:rPr>
          <w:color w:val="000000"/>
        </w:rPr>
        <w:t xml:space="preserve">К продуктам в области информационной безопасности относятся средства защиты информации, информационные </w:t>
      </w:r>
      <w:r w:rsidRPr="005D116D">
        <w:rPr>
          <w:color w:val="000000"/>
        </w:rPr>
        <w:br/>
        <w:t xml:space="preserve">и телекоммуникационные системы, защищенные с использованием средств защиты информации, на основе Общероссийского классификатора продукции по видам экономической деятельности </w:t>
      </w:r>
      <w:proofErr w:type="gramStart"/>
      <w:r w:rsidRPr="005D116D">
        <w:rPr>
          <w:color w:val="000000"/>
        </w:rPr>
        <w:t>ОК</w:t>
      </w:r>
      <w:proofErr w:type="gramEnd"/>
      <w:r w:rsidRPr="005D116D">
        <w:rPr>
          <w:color w:val="000000"/>
        </w:rPr>
        <w:t xml:space="preserve"> 034-2014 (КПЕС 2008). Средствами защиты информации являются технические, криптографические, программные и другие средства, предназначенные для защиты информации, а также средства контроля эффективности защиты информации.</w:t>
      </w:r>
    </w:p>
    <w:p w14:paraId="019B7DE7" w14:textId="77777777" w:rsidR="008D49D4" w:rsidRDefault="0011037E" w:rsidP="008D49D4">
      <w:pPr>
        <w:ind w:firstLine="709"/>
        <w:jc w:val="both"/>
      </w:pPr>
      <w:r w:rsidRPr="00A3095A">
        <w:t xml:space="preserve">К услугам в области информационной безопасности относятся услуги (работы) в области защиты информации, связанные с научными исследованиями и разработками в области защиты информации, с разработкой средств защиты информации, информационных </w:t>
      </w:r>
      <w:r w:rsidRPr="00A3095A">
        <w:br/>
        <w:t xml:space="preserve">и телекоммуникационных систем, защищенных с использованием средств защиты информации, а также иные услуги (работы), связанные </w:t>
      </w:r>
      <w:r w:rsidRPr="00A3095A">
        <w:br/>
        <w:t xml:space="preserve">с защитой информации, на основе Общероссийского классификатора продукции по видам экономической деятельности </w:t>
      </w:r>
      <w:r w:rsidRPr="00A3095A">
        <w:br/>
      </w:r>
      <w:proofErr w:type="gramStart"/>
      <w:r w:rsidRPr="00A3095A">
        <w:t>ОК</w:t>
      </w:r>
      <w:proofErr w:type="gramEnd"/>
      <w:r w:rsidRPr="00A3095A">
        <w:t xml:space="preserve"> 034-2014 (КПЕС 2008).</w:t>
      </w:r>
    </w:p>
    <w:p w14:paraId="4539B885" w14:textId="77777777" w:rsidR="0011037E" w:rsidRPr="00CE3584" w:rsidRDefault="0011037E" w:rsidP="008D49D4">
      <w:pPr>
        <w:spacing w:before="120" w:after="120" w:line="220" w:lineRule="exact"/>
        <w:jc w:val="center"/>
        <w:rPr>
          <w:b/>
        </w:rPr>
      </w:pPr>
      <w:r>
        <w:rPr>
          <w:b/>
        </w:rPr>
        <w:t>5.4</w:t>
      </w:r>
      <w:r w:rsidRPr="00283512">
        <w:rPr>
          <w:b/>
        </w:rPr>
        <w:t xml:space="preserve">. </w:t>
      </w:r>
      <w:r>
        <w:rPr>
          <w:b/>
        </w:rPr>
        <w:t>Источники финансирования внутренних затрат на внедрение и использование цифровых технологий</w:t>
      </w:r>
    </w:p>
    <w:p w14:paraId="5268A999" w14:textId="47F021C3" w:rsidR="002736BF" w:rsidRPr="00A3095A" w:rsidRDefault="002736BF" w:rsidP="002736BF">
      <w:pPr>
        <w:ind w:firstLine="709"/>
        <w:jc w:val="both"/>
        <w:rPr>
          <w:szCs w:val="24"/>
        </w:rPr>
      </w:pPr>
      <w:r w:rsidRPr="00A3095A">
        <w:rPr>
          <w:szCs w:val="24"/>
        </w:rPr>
        <w:lastRenderedPageBreak/>
        <w:t xml:space="preserve">Раздел заполняет только организация дополнительного образования детей, являющаяся самостоятельным юридическим лицом, у которой основной вид экономической деятельности по </w:t>
      </w:r>
      <w:r w:rsidR="00EA472A" w:rsidRPr="00EA472A">
        <w:rPr>
          <w:szCs w:val="24"/>
        </w:rPr>
        <w:t>ОКВЭД2 ОК 029-2014 (КДЕС</w:t>
      </w:r>
      <w:proofErr w:type="gramStart"/>
      <w:r w:rsidR="00EA472A" w:rsidRPr="00EA472A">
        <w:rPr>
          <w:szCs w:val="24"/>
        </w:rPr>
        <w:t xml:space="preserve"> Р</w:t>
      </w:r>
      <w:proofErr w:type="gramEnd"/>
      <w:r w:rsidR="00EA472A" w:rsidRPr="00EA472A">
        <w:rPr>
          <w:szCs w:val="24"/>
        </w:rPr>
        <w:t xml:space="preserve">ед. 2) </w:t>
      </w:r>
      <w:r w:rsidRPr="00A3095A">
        <w:rPr>
          <w:szCs w:val="24"/>
        </w:rPr>
        <w:t xml:space="preserve">«Образование дополнительное» (коды </w:t>
      </w:r>
      <w:r>
        <w:rPr>
          <w:sz w:val="22"/>
          <w:szCs w:val="22"/>
        </w:rPr>
        <w:t xml:space="preserve">85.4; </w:t>
      </w:r>
      <w:r>
        <w:rPr>
          <w:szCs w:val="24"/>
        </w:rPr>
        <w:t xml:space="preserve">85.41; 85.41.1; </w:t>
      </w:r>
      <w:r w:rsidRPr="008618AF">
        <w:rPr>
          <w:szCs w:val="24"/>
        </w:rPr>
        <w:t>85.41.2; 85.41</w:t>
      </w:r>
      <w:r>
        <w:rPr>
          <w:szCs w:val="24"/>
        </w:rPr>
        <w:t>.9</w:t>
      </w:r>
      <w:r w:rsidRPr="00A3095A">
        <w:rPr>
          <w:szCs w:val="24"/>
        </w:rPr>
        <w:t>).</w:t>
      </w:r>
    </w:p>
    <w:p w14:paraId="143F2B60" w14:textId="77777777" w:rsidR="002736BF" w:rsidRPr="00A3095A" w:rsidRDefault="002736BF" w:rsidP="002736BF">
      <w:pPr>
        <w:ind w:firstLine="709"/>
        <w:jc w:val="both"/>
      </w:pPr>
      <w:r w:rsidRPr="00A3095A">
        <w:rPr>
          <w:szCs w:val="24"/>
        </w:rPr>
        <w:t xml:space="preserve">В разделе </w:t>
      </w:r>
      <w:r w:rsidRPr="00A3095A">
        <w:t>отражаются внутренние затраты на внедрение и использование цифровых технологий по источникам их финансирования. Источники финансирования определяются на основе факта прямой передачи средств от организации-заказчика.</w:t>
      </w:r>
    </w:p>
    <w:p w14:paraId="566FBEB7" w14:textId="77777777" w:rsidR="002736BF" w:rsidRPr="00A3095A" w:rsidRDefault="002736BF" w:rsidP="002736BF">
      <w:pPr>
        <w:ind w:firstLine="709"/>
        <w:jc w:val="both"/>
      </w:pPr>
      <w:proofErr w:type="gramStart"/>
      <w:r w:rsidRPr="00A3095A">
        <w:t xml:space="preserve">По строке </w:t>
      </w:r>
      <w:r w:rsidR="008E1585">
        <w:t>02</w:t>
      </w:r>
      <w:r w:rsidRPr="00A3095A">
        <w:t xml:space="preserve"> отражаются внутренние затраты на внедрение и использование цифровых технологий за счет собственных средств отчитывающейся организации, в том числе из фонда производственного и социального развития, а также за счет себестоимости выпускаемой продукции, работ, услуг, за счет экономии средств организации от всех видов экономической деятельности, за счет прибыли прошлых лет.</w:t>
      </w:r>
      <w:proofErr w:type="gramEnd"/>
      <w:r w:rsidRPr="00A3095A">
        <w:t xml:space="preserve"> </w:t>
      </w:r>
      <w:r w:rsidRPr="00A3095A">
        <w:br/>
        <w:t>В состав собственных средств также включаются целевое финансирование, добровольные пожертвования юридических и физических лиц, зарегистрированных на территории Российской Федерации, взносы учредителей (уставной капитал).</w:t>
      </w:r>
    </w:p>
    <w:p w14:paraId="17F45F34" w14:textId="77777777" w:rsidR="002736BF" w:rsidRPr="00A3095A" w:rsidRDefault="002736BF" w:rsidP="002736BF">
      <w:pPr>
        <w:ind w:firstLine="709"/>
        <w:jc w:val="both"/>
      </w:pPr>
      <w:r w:rsidRPr="00A3095A">
        <w:t xml:space="preserve">По строке </w:t>
      </w:r>
      <w:r w:rsidR="008E1585">
        <w:t>03</w:t>
      </w:r>
      <w:r w:rsidRPr="00A3095A">
        <w:t xml:space="preserve"> отражаются суммарные (консолидированные) бюджетные средства, то есть затраты на внедрение и использование цифровых технологий за счет средств федерального бюджета, бюджетов субъектов Российской Федерации и местных бюджетов, получаемых отчитывающейся организацией непосредственно либо по договорам (соглашениям) с заказчиком. </w:t>
      </w:r>
    </w:p>
    <w:p w14:paraId="14F516E0" w14:textId="77777777" w:rsidR="002736BF" w:rsidRPr="00A3095A" w:rsidRDefault="002736BF" w:rsidP="002736BF">
      <w:pPr>
        <w:ind w:firstLine="709"/>
        <w:jc w:val="both"/>
      </w:pPr>
      <w:r w:rsidRPr="00A3095A">
        <w:t xml:space="preserve">По строке </w:t>
      </w:r>
      <w:r w:rsidR="008E1585">
        <w:t>04</w:t>
      </w:r>
      <w:r w:rsidRPr="00A3095A">
        <w:t xml:space="preserve"> отражаются внутренние затраты на внедрение и использование цифровых технологий за счет средств, полученных из других источников. Отражаются внутренние затраты на внедрение и использование цифровых технологий за счет средств, получаемых отчитывающейся организацией от юридических и физических лиц (в том числе по договорам об оказании платных образовательных услуг).</w:t>
      </w:r>
    </w:p>
    <w:p w14:paraId="197B3FB5" w14:textId="77777777" w:rsidR="0011037E" w:rsidRDefault="0011037E" w:rsidP="0011037E">
      <w:pPr>
        <w:ind w:firstLine="709"/>
        <w:jc w:val="both"/>
      </w:pPr>
    </w:p>
    <w:p w14:paraId="2847BC4D" w14:textId="77777777" w:rsidR="00470FEB" w:rsidRDefault="00470FEB" w:rsidP="00470FEB">
      <w:pPr>
        <w:jc w:val="both"/>
        <w:rPr>
          <w:szCs w:val="24"/>
        </w:rPr>
      </w:pPr>
    </w:p>
    <w:sectPr w:rsidR="00470FEB" w:rsidSect="00B61A90">
      <w:headerReference w:type="even" r:id="rId13"/>
      <w:headerReference w:type="default" r:id="rId14"/>
      <w:pgSz w:w="16840" w:h="11907" w:orient="landscape" w:code="9"/>
      <w:pgMar w:top="851" w:right="822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1FE4F" w14:textId="77777777" w:rsidR="005808F2" w:rsidRDefault="005808F2">
      <w:r>
        <w:separator/>
      </w:r>
    </w:p>
  </w:endnote>
  <w:endnote w:type="continuationSeparator" w:id="0">
    <w:p w14:paraId="280EF59A" w14:textId="77777777" w:rsidR="005808F2" w:rsidRDefault="0058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37A84" w14:textId="77777777" w:rsidR="005808F2" w:rsidRDefault="005808F2">
      <w:r>
        <w:separator/>
      </w:r>
    </w:p>
  </w:footnote>
  <w:footnote w:type="continuationSeparator" w:id="0">
    <w:p w14:paraId="66DBEB11" w14:textId="77777777" w:rsidR="005808F2" w:rsidRDefault="00580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9D4DC" w14:textId="77777777" w:rsidR="00B046AF" w:rsidRDefault="00B04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97EC76" w14:textId="77777777" w:rsidR="00B046AF" w:rsidRDefault="00B046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0AEEE" w14:textId="432BECE3" w:rsidR="00B046AF" w:rsidRDefault="00B046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3934">
      <w:rPr>
        <w:noProof/>
      </w:rPr>
      <w:t>33</w:t>
    </w:r>
    <w:r>
      <w:fldChar w:fldCharType="end"/>
    </w:r>
  </w:p>
  <w:p w14:paraId="15338DB8" w14:textId="77777777" w:rsidR="00B046AF" w:rsidRDefault="00B046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7EBA"/>
    <w:multiLevelType w:val="hybridMultilevel"/>
    <w:tmpl w:val="3C2A9908"/>
    <w:lvl w:ilvl="0" w:tplc="9378F20C"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63468B"/>
    <w:multiLevelType w:val="hybridMultilevel"/>
    <w:tmpl w:val="3530E2BA"/>
    <w:lvl w:ilvl="0" w:tplc="84B0F05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64D76155"/>
    <w:multiLevelType w:val="multilevel"/>
    <w:tmpl w:val="8AA2F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A725DD2"/>
    <w:multiLevelType w:val="hybridMultilevel"/>
    <w:tmpl w:val="114630EA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A6EA4"/>
    <w:multiLevelType w:val="hybridMultilevel"/>
    <w:tmpl w:val="35845470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40"/>
    <w:rsid w:val="00004B9E"/>
    <w:rsid w:val="0000543E"/>
    <w:rsid w:val="000130F0"/>
    <w:rsid w:val="00017920"/>
    <w:rsid w:val="00022BA7"/>
    <w:rsid w:val="00023A70"/>
    <w:rsid w:val="00024442"/>
    <w:rsid w:val="000246C8"/>
    <w:rsid w:val="00025397"/>
    <w:rsid w:val="0003064A"/>
    <w:rsid w:val="00033011"/>
    <w:rsid w:val="000427B0"/>
    <w:rsid w:val="000519EF"/>
    <w:rsid w:val="000531EE"/>
    <w:rsid w:val="0005338A"/>
    <w:rsid w:val="00054064"/>
    <w:rsid w:val="000670A8"/>
    <w:rsid w:val="00067E67"/>
    <w:rsid w:val="00083322"/>
    <w:rsid w:val="000874E7"/>
    <w:rsid w:val="000946FD"/>
    <w:rsid w:val="00095A70"/>
    <w:rsid w:val="00096525"/>
    <w:rsid w:val="0009690C"/>
    <w:rsid w:val="00097CFD"/>
    <w:rsid w:val="000A2EC2"/>
    <w:rsid w:val="000A3566"/>
    <w:rsid w:val="000A712E"/>
    <w:rsid w:val="000A7583"/>
    <w:rsid w:val="000B2809"/>
    <w:rsid w:val="000B627F"/>
    <w:rsid w:val="000B7469"/>
    <w:rsid w:val="000C0086"/>
    <w:rsid w:val="000C0712"/>
    <w:rsid w:val="000C2EAB"/>
    <w:rsid w:val="000C3038"/>
    <w:rsid w:val="000C3FC5"/>
    <w:rsid w:val="000C545A"/>
    <w:rsid w:val="000D045B"/>
    <w:rsid w:val="000D1111"/>
    <w:rsid w:val="000D45A7"/>
    <w:rsid w:val="000D6EFD"/>
    <w:rsid w:val="000D709E"/>
    <w:rsid w:val="000D7FC8"/>
    <w:rsid w:val="000E053A"/>
    <w:rsid w:val="000E15BF"/>
    <w:rsid w:val="000E200F"/>
    <w:rsid w:val="000E43CC"/>
    <w:rsid w:val="000E4572"/>
    <w:rsid w:val="000E56CA"/>
    <w:rsid w:val="000F051C"/>
    <w:rsid w:val="000F0BC3"/>
    <w:rsid w:val="000F26EB"/>
    <w:rsid w:val="000F4E6E"/>
    <w:rsid w:val="000F7046"/>
    <w:rsid w:val="000F70AB"/>
    <w:rsid w:val="00100AD8"/>
    <w:rsid w:val="0010395C"/>
    <w:rsid w:val="00104782"/>
    <w:rsid w:val="00110133"/>
    <w:rsid w:val="0011037E"/>
    <w:rsid w:val="00110745"/>
    <w:rsid w:val="0011206D"/>
    <w:rsid w:val="00112C62"/>
    <w:rsid w:val="0011371D"/>
    <w:rsid w:val="00115819"/>
    <w:rsid w:val="001203DD"/>
    <w:rsid w:val="001205DD"/>
    <w:rsid w:val="00123754"/>
    <w:rsid w:val="00124300"/>
    <w:rsid w:val="00130EC0"/>
    <w:rsid w:val="00134A23"/>
    <w:rsid w:val="00134A7B"/>
    <w:rsid w:val="0014193E"/>
    <w:rsid w:val="001463E6"/>
    <w:rsid w:val="001466E7"/>
    <w:rsid w:val="00154B67"/>
    <w:rsid w:val="00155325"/>
    <w:rsid w:val="00160288"/>
    <w:rsid w:val="001658E2"/>
    <w:rsid w:val="00166BFC"/>
    <w:rsid w:val="00167336"/>
    <w:rsid w:val="00170347"/>
    <w:rsid w:val="00170C3F"/>
    <w:rsid w:val="00175AC3"/>
    <w:rsid w:val="00176791"/>
    <w:rsid w:val="001843F0"/>
    <w:rsid w:val="00184E5C"/>
    <w:rsid w:val="0018759F"/>
    <w:rsid w:val="001A37C7"/>
    <w:rsid w:val="001B15DB"/>
    <w:rsid w:val="001B214F"/>
    <w:rsid w:val="001B2E7C"/>
    <w:rsid w:val="001B400F"/>
    <w:rsid w:val="001B46B4"/>
    <w:rsid w:val="001C5465"/>
    <w:rsid w:val="001D25A0"/>
    <w:rsid w:val="001D38E3"/>
    <w:rsid w:val="001D7C54"/>
    <w:rsid w:val="001E0677"/>
    <w:rsid w:val="001E1E31"/>
    <w:rsid w:val="001E29DF"/>
    <w:rsid w:val="001E6F06"/>
    <w:rsid w:val="001F1F5D"/>
    <w:rsid w:val="00200393"/>
    <w:rsid w:val="0020282B"/>
    <w:rsid w:val="00203458"/>
    <w:rsid w:val="002035B3"/>
    <w:rsid w:val="00212D3C"/>
    <w:rsid w:val="00215D0F"/>
    <w:rsid w:val="002219B0"/>
    <w:rsid w:val="002220AC"/>
    <w:rsid w:val="002229E0"/>
    <w:rsid w:val="00225D7E"/>
    <w:rsid w:val="0022651E"/>
    <w:rsid w:val="0023112C"/>
    <w:rsid w:val="0023377F"/>
    <w:rsid w:val="00240D54"/>
    <w:rsid w:val="002412BE"/>
    <w:rsid w:val="00243835"/>
    <w:rsid w:val="00245023"/>
    <w:rsid w:val="00246635"/>
    <w:rsid w:val="00246672"/>
    <w:rsid w:val="00250203"/>
    <w:rsid w:val="00251B18"/>
    <w:rsid w:val="00252006"/>
    <w:rsid w:val="00254B80"/>
    <w:rsid w:val="00255363"/>
    <w:rsid w:val="0025619E"/>
    <w:rsid w:val="00257080"/>
    <w:rsid w:val="002643EC"/>
    <w:rsid w:val="00265751"/>
    <w:rsid w:val="00265B87"/>
    <w:rsid w:val="0026680D"/>
    <w:rsid w:val="002668EF"/>
    <w:rsid w:val="00267CD0"/>
    <w:rsid w:val="002708E4"/>
    <w:rsid w:val="002725CA"/>
    <w:rsid w:val="002736BF"/>
    <w:rsid w:val="0027568E"/>
    <w:rsid w:val="00277007"/>
    <w:rsid w:val="00277202"/>
    <w:rsid w:val="00280D1F"/>
    <w:rsid w:val="00283512"/>
    <w:rsid w:val="002835E7"/>
    <w:rsid w:val="002854C2"/>
    <w:rsid w:val="0029221C"/>
    <w:rsid w:val="0029428F"/>
    <w:rsid w:val="002A1B10"/>
    <w:rsid w:val="002A426E"/>
    <w:rsid w:val="002A45C3"/>
    <w:rsid w:val="002A6623"/>
    <w:rsid w:val="002B6CC6"/>
    <w:rsid w:val="002B7A7E"/>
    <w:rsid w:val="002C050B"/>
    <w:rsid w:val="002C234E"/>
    <w:rsid w:val="002C3059"/>
    <w:rsid w:val="002C5E90"/>
    <w:rsid w:val="002C6A7E"/>
    <w:rsid w:val="002D3828"/>
    <w:rsid w:val="002D425C"/>
    <w:rsid w:val="002D4B46"/>
    <w:rsid w:val="002E50EC"/>
    <w:rsid w:val="002E65DB"/>
    <w:rsid w:val="002F3162"/>
    <w:rsid w:val="002F56C4"/>
    <w:rsid w:val="002F5BD6"/>
    <w:rsid w:val="002F5DEE"/>
    <w:rsid w:val="00300D19"/>
    <w:rsid w:val="00304564"/>
    <w:rsid w:val="00306395"/>
    <w:rsid w:val="003078D4"/>
    <w:rsid w:val="00310378"/>
    <w:rsid w:val="00311F3C"/>
    <w:rsid w:val="003134AC"/>
    <w:rsid w:val="00314192"/>
    <w:rsid w:val="0031453D"/>
    <w:rsid w:val="0031479A"/>
    <w:rsid w:val="00324092"/>
    <w:rsid w:val="00337AEA"/>
    <w:rsid w:val="00340808"/>
    <w:rsid w:val="0034464A"/>
    <w:rsid w:val="00344E9B"/>
    <w:rsid w:val="003500E9"/>
    <w:rsid w:val="00350526"/>
    <w:rsid w:val="00351640"/>
    <w:rsid w:val="00352FCA"/>
    <w:rsid w:val="003535FA"/>
    <w:rsid w:val="00354986"/>
    <w:rsid w:val="0035547D"/>
    <w:rsid w:val="00362788"/>
    <w:rsid w:val="00362908"/>
    <w:rsid w:val="00362C38"/>
    <w:rsid w:val="00363AB8"/>
    <w:rsid w:val="0036504E"/>
    <w:rsid w:val="00365174"/>
    <w:rsid w:val="00365C3C"/>
    <w:rsid w:val="00366077"/>
    <w:rsid w:val="003660D7"/>
    <w:rsid w:val="00370B23"/>
    <w:rsid w:val="00370F90"/>
    <w:rsid w:val="003735DD"/>
    <w:rsid w:val="00374170"/>
    <w:rsid w:val="00377F73"/>
    <w:rsid w:val="00380BED"/>
    <w:rsid w:val="0038365F"/>
    <w:rsid w:val="00385803"/>
    <w:rsid w:val="00390171"/>
    <w:rsid w:val="00393372"/>
    <w:rsid w:val="00393B87"/>
    <w:rsid w:val="003A2064"/>
    <w:rsid w:val="003A38F0"/>
    <w:rsid w:val="003A4F5A"/>
    <w:rsid w:val="003A7131"/>
    <w:rsid w:val="003B10CF"/>
    <w:rsid w:val="003B4506"/>
    <w:rsid w:val="003B4E14"/>
    <w:rsid w:val="003B5222"/>
    <w:rsid w:val="003C057E"/>
    <w:rsid w:val="003C0C09"/>
    <w:rsid w:val="003C1135"/>
    <w:rsid w:val="003C23B5"/>
    <w:rsid w:val="003C3A1D"/>
    <w:rsid w:val="003C3D42"/>
    <w:rsid w:val="003C3E93"/>
    <w:rsid w:val="003D3203"/>
    <w:rsid w:val="003D6C49"/>
    <w:rsid w:val="003E0032"/>
    <w:rsid w:val="003E0873"/>
    <w:rsid w:val="003E0B74"/>
    <w:rsid w:val="003E1813"/>
    <w:rsid w:val="003E1DC8"/>
    <w:rsid w:val="003E2DE8"/>
    <w:rsid w:val="003F5014"/>
    <w:rsid w:val="003F5400"/>
    <w:rsid w:val="003F76FB"/>
    <w:rsid w:val="003F7D7F"/>
    <w:rsid w:val="00405AB2"/>
    <w:rsid w:val="0041120F"/>
    <w:rsid w:val="004117C0"/>
    <w:rsid w:val="00412972"/>
    <w:rsid w:val="004146AD"/>
    <w:rsid w:val="00414EE9"/>
    <w:rsid w:val="004214BE"/>
    <w:rsid w:val="004240EB"/>
    <w:rsid w:val="00426A69"/>
    <w:rsid w:val="00427D91"/>
    <w:rsid w:val="00430205"/>
    <w:rsid w:val="00435E7C"/>
    <w:rsid w:val="004370C2"/>
    <w:rsid w:val="004371BA"/>
    <w:rsid w:val="004418B3"/>
    <w:rsid w:val="004453AF"/>
    <w:rsid w:val="00451B7C"/>
    <w:rsid w:val="00463C46"/>
    <w:rsid w:val="004646E0"/>
    <w:rsid w:val="00465F8F"/>
    <w:rsid w:val="004665FA"/>
    <w:rsid w:val="00470DD6"/>
    <w:rsid w:val="00470FEB"/>
    <w:rsid w:val="00471565"/>
    <w:rsid w:val="00471B07"/>
    <w:rsid w:val="00477482"/>
    <w:rsid w:val="00491E5A"/>
    <w:rsid w:val="00492671"/>
    <w:rsid w:val="004A03CB"/>
    <w:rsid w:val="004A06F1"/>
    <w:rsid w:val="004A0E16"/>
    <w:rsid w:val="004A5B24"/>
    <w:rsid w:val="004A5B35"/>
    <w:rsid w:val="004B1A36"/>
    <w:rsid w:val="004B1EC3"/>
    <w:rsid w:val="004B4748"/>
    <w:rsid w:val="004B619A"/>
    <w:rsid w:val="004B6EE8"/>
    <w:rsid w:val="004B7EF5"/>
    <w:rsid w:val="004C0397"/>
    <w:rsid w:val="004C1950"/>
    <w:rsid w:val="004C1AA1"/>
    <w:rsid w:val="004C3061"/>
    <w:rsid w:val="004C43C8"/>
    <w:rsid w:val="004D1524"/>
    <w:rsid w:val="004D628F"/>
    <w:rsid w:val="004E4B8B"/>
    <w:rsid w:val="004F172B"/>
    <w:rsid w:val="004F1945"/>
    <w:rsid w:val="004F2EDF"/>
    <w:rsid w:val="004F375D"/>
    <w:rsid w:val="004F7728"/>
    <w:rsid w:val="005004EB"/>
    <w:rsid w:val="005057CC"/>
    <w:rsid w:val="00507691"/>
    <w:rsid w:val="00510BCB"/>
    <w:rsid w:val="00510DCC"/>
    <w:rsid w:val="00514368"/>
    <w:rsid w:val="00514385"/>
    <w:rsid w:val="00516A22"/>
    <w:rsid w:val="00520AD7"/>
    <w:rsid w:val="005237A7"/>
    <w:rsid w:val="00524DF4"/>
    <w:rsid w:val="00526F38"/>
    <w:rsid w:val="00533A95"/>
    <w:rsid w:val="00534DF2"/>
    <w:rsid w:val="00542346"/>
    <w:rsid w:val="00544085"/>
    <w:rsid w:val="00544FE8"/>
    <w:rsid w:val="00546556"/>
    <w:rsid w:val="00546F1A"/>
    <w:rsid w:val="00550124"/>
    <w:rsid w:val="00551CF2"/>
    <w:rsid w:val="00560E92"/>
    <w:rsid w:val="005662A5"/>
    <w:rsid w:val="00566304"/>
    <w:rsid w:val="00573C9E"/>
    <w:rsid w:val="005808F2"/>
    <w:rsid w:val="00587D9A"/>
    <w:rsid w:val="0059108C"/>
    <w:rsid w:val="0059120C"/>
    <w:rsid w:val="00592311"/>
    <w:rsid w:val="005976E9"/>
    <w:rsid w:val="005B31C2"/>
    <w:rsid w:val="005B4579"/>
    <w:rsid w:val="005C1C13"/>
    <w:rsid w:val="005C28D9"/>
    <w:rsid w:val="005C36EF"/>
    <w:rsid w:val="005C4C80"/>
    <w:rsid w:val="005C5275"/>
    <w:rsid w:val="005C5827"/>
    <w:rsid w:val="005C656C"/>
    <w:rsid w:val="005C6C17"/>
    <w:rsid w:val="005C6F1C"/>
    <w:rsid w:val="005C7F80"/>
    <w:rsid w:val="005D18D9"/>
    <w:rsid w:val="005D226E"/>
    <w:rsid w:val="005E0771"/>
    <w:rsid w:val="005E103B"/>
    <w:rsid w:val="005E1973"/>
    <w:rsid w:val="005E3681"/>
    <w:rsid w:val="005F0E53"/>
    <w:rsid w:val="005F2606"/>
    <w:rsid w:val="005F3C13"/>
    <w:rsid w:val="006005F7"/>
    <w:rsid w:val="00600E66"/>
    <w:rsid w:val="00602C5A"/>
    <w:rsid w:val="00604BEB"/>
    <w:rsid w:val="00610344"/>
    <w:rsid w:val="006126AE"/>
    <w:rsid w:val="00615AB1"/>
    <w:rsid w:val="00621F99"/>
    <w:rsid w:val="00623934"/>
    <w:rsid w:val="00623F4F"/>
    <w:rsid w:val="006338D7"/>
    <w:rsid w:val="006510B9"/>
    <w:rsid w:val="00651452"/>
    <w:rsid w:val="00652FD0"/>
    <w:rsid w:val="006533E2"/>
    <w:rsid w:val="006560E6"/>
    <w:rsid w:val="006561DF"/>
    <w:rsid w:val="0065641A"/>
    <w:rsid w:val="00660DB5"/>
    <w:rsid w:val="00666300"/>
    <w:rsid w:val="00670B75"/>
    <w:rsid w:val="0067337C"/>
    <w:rsid w:val="00673B69"/>
    <w:rsid w:val="00674CAA"/>
    <w:rsid w:val="00680A13"/>
    <w:rsid w:val="00680E84"/>
    <w:rsid w:val="006937EC"/>
    <w:rsid w:val="006979D5"/>
    <w:rsid w:val="006A1F7B"/>
    <w:rsid w:val="006A3133"/>
    <w:rsid w:val="006B6D46"/>
    <w:rsid w:val="006B7317"/>
    <w:rsid w:val="006C6BC2"/>
    <w:rsid w:val="006D02DA"/>
    <w:rsid w:val="006D20CC"/>
    <w:rsid w:val="006D3214"/>
    <w:rsid w:val="006D3F64"/>
    <w:rsid w:val="006D793D"/>
    <w:rsid w:val="006E7999"/>
    <w:rsid w:val="006F1383"/>
    <w:rsid w:val="006F3190"/>
    <w:rsid w:val="006F7784"/>
    <w:rsid w:val="00700EDC"/>
    <w:rsid w:val="00702C81"/>
    <w:rsid w:val="00703C72"/>
    <w:rsid w:val="00703C8D"/>
    <w:rsid w:val="00711C53"/>
    <w:rsid w:val="007129E0"/>
    <w:rsid w:val="00714132"/>
    <w:rsid w:val="00717213"/>
    <w:rsid w:val="007216B5"/>
    <w:rsid w:val="00722234"/>
    <w:rsid w:val="00723D02"/>
    <w:rsid w:val="007244FD"/>
    <w:rsid w:val="00730D97"/>
    <w:rsid w:val="00733DA4"/>
    <w:rsid w:val="00735F60"/>
    <w:rsid w:val="00737C95"/>
    <w:rsid w:val="0074466F"/>
    <w:rsid w:val="00744F52"/>
    <w:rsid w:val="00751708"/>
    <w:rsid w:val="00753996"/>
    <w:rsid w:val="007611FF"/>
    <w:rsid w:val="00767C6B"/>
    <w:rsid w:val="007745B6"/>
    <w:rsid w:val="0077557B"/>
    <w:rsid w:val="00784574"/>
    <w:rsid w:val="007862B1"/>
    <w:rsid w:val="00786454"/>
    <w:rsid w:val="007902E8"/>
    <w:rsid w:val="0079332A"/>
    <w:rsid w:val="007934F6"/>
    <w:rsid w:val="007A277D"/>
    <w:rsid w:val="007B1D30"/>
    <w:rsid w:val="007B3037"/>
    <w:rsid w:val="007B45B3"/>
    <w:rsid w:val="007B55D7"/>
    <w:rsid w:val="007B56DE"/>
    <w:rsid w:val="007B59E9"/>
    <w:rsid w:val="007B5F46"/>
    <w:rsid w:val="007B75C3"/>
    <w:rsid w:val="007B773D"/>
    <w:rsid w:val="007C27DD"/>
    <w:rsid w:val="007C368A"/>
    <w:rsid w:val="007C79A3"/>
    <w:rsid w:val="007D27A7"/>
    <w:rsid w:val="007D41DD"/>
    <w:rsid w:val="007E5237"/>
    <w:rsid w:val="007E5403"/>
    <w:rsid w:val="007F3ADD"/>
    <w:rsid w:val="007F46AA"/>
    <w:rsid w:val="007F76B9"/>
    <w:rsid w:val="0080559A"/>
    <w:rsid w:val="00806FEA"/>
    <w:rsid w:val="00821D98"/>
    <w:rsid w:val="008268F1"/>
    <w:rsid w:val="00827877"/>
    <w:rsid w:val="00837201"/>
    <w:rsid w:val="0084317F"/>
    <w:rsid w:val="00845EC0"/>
    <w:rsid w:val="00855924"/>
    <w:rsid w:val="008645C3"/>
    <w:rsid w:val="00865283"/>
    <w:rsid w:val="008665E8"/>
    <w:rsid w:val="008714AD"/>
    <w:rsid w:val="00871AA7"/>
    <w:rsid w:val="0087413A"/>
    <w:rsid w:val="00876B83"/>
    <w:rsid w:val="0087731B"/>
    <w:rsid w:val="008773F8"/>
    <w:rsid w:val="008801CE"/>
    <w:rsid w:val="00883748"/>
    <w:rsid w:val="00886C87"/>
    <w:rsid w:val="00890148"/>
    <w:rsid w:val="0089195C"/>
    <w:rsid w:val="00895088"/>
    <w:rsid w:val="008A4A97"/>
    <w:rsid w:val="008A6A84"/>
    <w:rsid w:val="008B1B90"/>
    <w:rsid w:val="008B656F"/>
    <w:rsid w:val="008B668B"/>
    <w:rsid w:val="008B6D2C"/>
    <w:rsid w:val="008C283D"/>
    <w:rsid w:val="008C649E"/>
    <w:rsid w:val="008D1353"/>
    <w:rsid w:val="008D4816"/>
    <w:rsid w:val="008D48B2"/>
    <w:rsid w:val="008D49D4"/>
    <w:rsid w:val="008D4A3B"/>
    <w:rsid w:val="008D54F7"/>
    <w:rsid w:val="008E1585"/>
    <w:rsid w:val="008E3325"/>
    <w:rsid w:val="008F06EF"/>
    <w:rsid w:val="00900AEC"/>
    <w:rsid w:val="00901A21"/>
    <w:rsid w:val="00901AFC"/>
    <w:rsid w:val="009030A8"/>
    <w:rsid w:val="009034F4"/>
    <w:rsid w:val="00903811"/>
    <w:rsid w:val="00905C67"/>
    <w:rsid w:val="009061B7"/>
    <w:rsid w:val="0090624D"/>
    <w:rsid w:val="0090654F"/>
    <w:rsid w:val="0090673C"/>
    <w:rsid w:val="009100BA"/>
    <w:rsid w:val="00910388"/>
    <w:rsid w:val="00912072"/>
    <w:rsid w:val="00913AF3"/>
    <w:rsid w:val="00916830"/>
    <w:rsid w:val="00924525"/>
    <w:rsid w:val="00924547"/>
    <w:rsid w:val="00924AB6"/>
    <w:rsid w:val="00926E44"/>
    <w:rsid w:val="00927B25"/>
    <w:rsid w:val="00932A93"/>
    <w:rsid w:val="00936221"/>
    <w:rsid w:val="0094208F"/>
    <w:rsid w:val="00944E9E"/>
    <w:rsid w:val="00950DFC"/>
    <w:rsid w:val="009607A5"/>
    <w:rsid w:val="00961FE5"/>
    <w:rsid w:val="00964D02"/>
    <w:rsid w:val="00965E10"/>
    <w:rsid w:val="00966B09"/>
    <w:rsid w:val="00967B79"/>
    <w:rsid w:val="00973301"/>
    <w:rsid w:val="00974337"/>
    <w:rsid w:val="00977BA4"/>
    <w:rsid w:val="00980D1F"/>
    <w:rsid w:val="00984F93"/>
    <w:rsid w:val="00990CC6"/>
    <w:rsid w:val="00990DA3"/>
    <w:rsid w:val="00992307"/>
    <w:rsid w:val="009A26E4"/>
    <w:rsid w:val="009A4C5A"/>
    <w:rsid w:val="009A4D06"/>
    <w:rsid w:val="009A56E8"/>
    <w:rsid w:val="009A7AED"/>
    <w:rsid w:val="009B0FDA"/>
    <w:rsid w:val="009B28A8"/>
    <w:rsid w:val="009B2CEA"/>
    <w:rsid w:val="009B44B5"/>
    <w:rsid w:val="009B46AC"/>
    <w:rsid w:val="009B5C17"/>
    <w:rsid w:val="009B6D4E"/>
    <w:rsid w:val="009B77DA"/>
    <w:rsid w:val="009D4E39"/>
    <w:rsid w:val="009E02DC"/>
    <w:rsid w:val="009E29AA"/>
    <w:rsid w:val="009E42B5"/>
    <w:rsid w:val="009E4625"/>
    <w:rsid w:val="009E488F"/>
    <w:rsid w:val="009E73EA"/>
    <w:rsid w:val="009E7C41"/>
    <w:rsid w:val="009F3023"/>
    <w:rsid w:val="00A04406"/>
    <w:rsid w:val="00A04836"/>
    <w:rsid w:val="00A060B6"/>
    <w:rsid w:val="00A06457"/>
    <w:rsid w:val="00A06992"/>
    <w:rsid w:val="00A11948"/>
    <w:rsid w:val="00A12EA0"/>
    <w:rsid w:val="00A14ABE"/>
    <w:rsid w:val="00A170DC"/>
    <w:rsid w:val="00A20738"/>
    <w:rsid w:val="00A231CC"/>
    <w:rsid w:val="00A3496A"/>
    <w:rsid w:val="00A35819"/>
    <w:rsid w:val="00A37F90"/>
    <w:rsid w:val="00A404BB"/>
    <w:rsid w:val="00A51CC1"/>
    <w:rsid w:val="00A57A81"/>
    <w:rsid w:val="00A61203"/>
    <w:rsid w:val="00A67047"/>
    <w:rsid w:val="00A70579"/>
    <w:rsid w:val="00A721CE"/>
    <w:rsid w:val="00A73994"/>
    <w:rsid w:val="00A753A3"/>
    <w:rsid w:val="00A803A5"/>
    <w:rsid w:val="00A82D8A"/>
    <w:rsid w:val="00A8624B"/>
    <w:rsid w:val="00A91CB5"/>
    <w:rsid w:val="00A925B4"/>
    <w:rsid w:val="00AB177A"/>
    <w:rsid w:val="00AB2565"/>
    <w:rsid w:val="00AC1F1D"/>
    <w:rsid w:val="00AC2E39"/>
    <w:rsid w:val="00AC3C18"/>
    <w:rsid w:val="00AC4847"/>
    <w:rsid w:val="00AC5DD4"/>
    <w:rsid w:val="00AE1F1C"/>
    <w:rsid w:val="00AE3F73"/>
    <w:rsid w:val="00AE4AD6"/>
    <w:rsid w:val="00AE5AB4"/>
    <w:rsid w:val="00AE6405"/>
    <w:rsid w:val="00AE7BD6"/>
    <w:rsid w:val="00AE7FA2"/>
    <w:rsid w:val="00AF495A"/>
    <w:rsid w:val="00AF4F51"/>
    <w:rsid w:val="00AF7B82"/>
    <w:rsid w:val="00B007A1"/>
    <w:rsid w:val="00B00B72"/>
    <w:rsid w:val="00B02046"/>
    <w:rsid w:val="00B046AF"/>
    <w:rsid w:val="00B07F6F"/>
    <w:rsid w:val="00B11343"/>
    <w:rsid w:val="00B11FB2"/>
    <w:rsid w:val="00B13BDB"/>
    <w:rsid w:val="00B15841"/>
    <w:rsid w:val="00B160F6"/>
    <w:rsid w:val="00B20414"/>
    <w:rsid w:val="00B216BE"/>
    <w:rsid w:val="00B24B66"/>
    <w:rsid w:val="00B2557A"/>
    <w:rsid w:val="00B2573C"/>
    <w:rsid w:val="00B25B61"/>
    <w:rsid w:val="00B314C0"/>
    <w:rsid w:val="00B335ED"/>
    <w:rsid w:val="00B33754"/>
    <w:rsid w:val="00B3463F"/>
    <w:rsid w:val="00B35656"/>
    <w:rsid w:val="00B36BCA"/>
    <w:rsid w:val="00B36D7C"/>
    <w:rsid w:val="00B403AF"/>
    <w:rsid w:val="00B407A7"/>
    <w:rsid w:val="00B51F0B"/>
    <w:rsid w:val="00B542B9"/>
    <w:rsid w:val="00B55C5E"/>
    <w:rsid w:val="00B56DF2"/>
    <w:rsid w:val="00B61A90"/>
    <w:rsid w:val="00B633AE"/>
    <w:rsid w:val="00B659AD"/>
    <w:rsid w:val="00B67632"/>
    <w:rsid w:val="00B73F1A"/>
    <w:rsid w:val="00B86289"/>
    <w:rsid w:val="00B92389"/>
    <w:rsid w:val="00B93685"/>
    <w:rsid w:val="00B97875"/>
    <w:rsid w:val="00BA0877"/>
    <w:rsid w:val="00BA0A0B"/>
    <w:rsid w:val="00BA4899"/>
    <w:rsid w:val="00BB241C"/>
    <w:rsid w:val="00BB5BF3"/>
    <w:rsid w:val="00BC0D00"/>
    <w:rsid w:val="00BC1463"/>
    <w:rsid w:val="00BC29D5"/>
    <w:rsid w:val="00BC33C4"/>
    <w:rsid w:val="00BC4B1C"/>
    <w:rsid w:val="00BC6CB1"/>
    <w:rsid w:val="00BD399A"/>
    <w:rsid w:val="00BD3A7F"/>
    <w:rsid w:val="00BD5127"/>
    <w:rsid w:val="00BD6393"/>
    <w:rsid w:val="00BE29A2"/>
    <w:rsid w:val="00BF4ADB"/>
    <w:rsid w:val="00BF74A5"/>
    <w:rsid w:val="00C0310E"/>
    <w:rsid w:val="00C1008A"/>
    <w:rsid w:val="00C1052D"/>
    <w:rsid w:val="00C122E8"/>
    <w:rsid w:val="00C163B1"/>
    <w:rsid w:val="00C2278B"/>
    <w:rsid w:val="00C2713D"/>
    <w:rsid w:val="00C34466"/>
    <w:rsid w:val="00C34ACE"/>
    <w:rsid w:val="00C3536E"/>
    <w:rsid w:val="00C40A09"/>
    <w:rsid w:val="00C4341B"/>
    <w:rsid w:val="00C44016"/>
    <w:rsid w:val="00C44994"/>
    <w:rsid w:val="00C53D8D"/>
    <w:rsid w:val="00C542CC"/>
    <w:rsid w:val="00C55008"/>
    <w:rsid w:val="00C55375"/>
    <w:rsid w:val="00C61302"/>
    <w:rsid w:val="00C61A18"/>
    <w:rsid w:val="00C6456F"/>
    <w:rsid w:val="00C65C31"/>
    <w:rsid w:val="00C750D6"/>
    <w:rsid w:val="00C80E95"/>
    <w:rsid w:val="00C90620"/>
    <w:rsid w:val="00C90DD3"/>
    <w:rsid w:val="00C92DCA"/>
    <w:rsid w:val="00C9394F"/>
    <w:rsid w:val="00C94450"/>
    <w:rsid w:val="00CA46E9"/>
    <w:rsid w:val="00CA55A1"/>
    <w:rsid w:val="00CB6A8E"/>
    <w:rsid w:val="00CC2643"/>
    <w:rsid w:val="00CD145C"/>
    <w:rsid w:val="00CD3A39"/>
    <w:rsid w:val="00CE0A92"/>
    <w:rsid w:val="00CE3268"/>
    <w:rsid w:val="00CE3584"/>
    <w:rsid w:val="00CE3C58"/>
    <w:rsid w:val="00CE6B7A"/>
    <w:rsid w:val="00CF4735"/>
    <w:rsid w:val="00CF7738"/>
    <w:rsid w:val="00D01751"/>
    <w:rsid w:val="00D041B9"/>
    <w:rsid w:val="00D0458A"/>
    <w:rsid w:val="00D0656C"/>
    <w:rsid w:val="00D12215"/>
    <w:rsid w:val="00D20561"/>
    <w:rsid w:val="00D2557D"/>
    <w:rsid w:val="00D33E94"/>
    <w:rsid w:val="00D43CD2"/>
    <w:rsid w:val="00D45105"/>
    <w:rsid w:val="00D53713"/>
    <w:rsid w:val="00D53BCC"/>
    <w:rsid w:val="00D54D8C"/>
    <w:rsid w:val="00D6049C"/>
    <w:rsid w:val="00D664F8"/>
    <w:rsid w:val="00D709FA"/>
    <w:rsid w:val="00D81D6F"/>
    <w:rsid w:val="00D82C71"/>
    <w:rsid w:val="00D85C70"/>
    <w:rsid w:val="00D9035F"/>
    <w:rsid w:val="00D946F7"/>
    <w:rsid w:val="00D97D4B"/>
    <w:rsid w:val="00DA0BD1"/>
    <w:rsid w:val="00DA2060"/>
    <w:rsid w:val="00DA22B3"/>
    <w:rsid w:val="00DB52FD"/>
    <w:rsid w:val="00DC4A99"/>
    <w:rsid w:val="00DC678E"/>
    <w:rsid w:val="00DC6926"/>
    <w:rsid w:val="00DC75FE"/>
    <w:rsid w:val="00DD187C"/>
    <w:rsid w:val="00DD3E14"/>
    <w:rsid w:val="00DE1F13"/>
    <w:rsid w:val="00DE6105"/>
    <w:rsid w:val="00DF0087"/>
    <w:rsid w:val="00DF1CAA"/>
    <w:rsid w:val="00E005E1"/>
    <w:rsid w:val="00E0543A"/>
    <w:rsid w:val="00E12076"/>
    <w:rsid w:val="00E1245D"/>
    <w:rsid w:val="00E15FD9"/>
    <w:rsid w:val="00E16B5A"/>
    <w:rsid w:val="00E174F9"/>
    <w:rsid w:val="00E20E05"/>
    <w:rsid w:val="00E24229"/>
    <w:rsid w:val="00E24463"/>
    <w:rsid w:val="00E36894"/>
    <w:rsid w:val="00E36E6D"/>
    <w:rsid w:val="00E40811"/>
    <w:rsid w:val="00E42E25"/>
    <w:rsid w:val="00E42EA6"/>
    <w:rsid w:val="00E43F28"/>
    <w:rsid w:val="00E44AD6"/>
    <w:rsid w:val="00E4536B"/>
    <w:rsid w:val="00E5082C"/>
    <w:rsid w:val="00E57AAF"/>
    <w:rsid w:val="00E57CC8"/>
    <w:rsid w:val="00E62A19"/>
    <w:rsid w:val="00E62B07"/>
    <w:rsid w:val="00E654EA"/>
    <w:rsid w:val="00E65C45"/>
    <w:rsid w:val="00E67BC8"/>
    <w:rsid w:val="00E7072E"/>
    <w:rsid w:val="00E7271E"/>
    <w:rsid w:val="00E80687"/>
    <w:rsid w:val="00E80A40"/>
    <w:rsid w:val="00E81018"/>
    <w:rsid w:val="00E835B2"/>
    <w:rsid w:val="00E869AE"/>
    <w:rsid w:val="00E86B85"/>
    <w:rsid w:val="00E941BB"/>
    <w:rsid w:val="00E97237"/>
    <w:rsid w:val="00EA472A"/>
    <w:rsid w:val="00EA4788"/>
    <w:rsid w:val="00EA5833"/>
    <w:rsid w:val="00EA7CAB"/>
    <w:rsid w:val="00EB2098"/>
    <w:rsid w:val="00EB322B"/>
    <w:rsid w:val="00EB4412"/>
    <w:rsid w:val="00EB4A29"/>
    <w:rsid w:val="00EB6A48"/>
    <w:rsid w:val="00EC3CE1"/>
    <w:rsid w:val="00ED0153"/>
    <w:rsid w:val="00ED630B"/>
    <w:rsid w:val="00EE56D9"/>
    <w:rsid w:val="00EE756B"/>
    <w:rsid w:val="00EE7CB2"/>
    <w:rsid w:val="00EF01A7"/>
    <w:rsid w:val="00EF0841"/>
    <w:rsid w:val="00EF0E41"/>
    <w:rsid w:val="00EF1A1D"/>
    <w:rsid w:val="00EF360B"/>
    <w:rsid w:val="00EF7E9E"/>
    <w:rsid w:val="00F00AD6"/>
    <w:rsid w:val="00F01611"/>
    <w:rsid w:val="00F019EA"/>
    <w:rsid w:val="00F04E5C"/>
    <w:rsid w:val="00F053E2"/>
    <w:rsid w:val="00F06F86"/>
    <w:rsid w:val="00F07019"/>
    <w:rsid w:val="00F07085"/>
    <w:rsid w:val="00F0763F"/>
    <w:rsid w:val="00F105E8"/>
    <w:rsid w:val="00F11FC5"/>
    <w:rsid w:val="00F21A7A"/>
    <w:rsid w:val="00F21C86"/>
    <w:rsid w:val="00F25E6B"/>
    <w:rsid w:val="00F262FE"/>
    <w:rsid w:val="00F27010"/>
    <w:rsid w:val="00F331DE"/>
    <w:rsid w:val="00F3321C"/>
    <w:rsid w:val="00F337D3"/>
    <w:rsid w:val="00F33C63"/>
    <w:rsid w:val="00F37D11"/>
    <w:rsid w:val="00F426B6"/>
    <w:rsid w:val="00F42941"/>
    <w:rsid w:val="00F56176"/>
    <w:rsid w:val="00F60B5E"/>
    <w:rsid w:val="00F6149C"/>
    <w:rsid w:val="00F66683"/>
    <w:rsid w:val="00F70863"/>
    <w:rsid w:val="00F716D8"/>
    <w:rsid w:val="00F72453"/>
    <w:rsid w:val="00F73314"/>
    <w:rsid w:val="00F747C1"/>
    <w:rsid w:val="00F81743"/>
    <w:rsid w:val="00F84C8C"/>
    <w:rsid w:val="00F90D55"/>
    <w:rsid w:val="00F9561C"/>
    <w:rsid w:val="00F96205"/>
    <w:rsid w:val="00F978E8"/>
    <w:rsid w:val="00FA107B"/>
    <w:rsid w:val="00FA404F"/>
    <w:rsid w:val="00FA70D5"/>
    <w:rsid w:val="00FA7417"/>
    <w:rsid w:val="00FB3F1D"/>
    <w:rsid w:val="00FB768E"/>
    <w:rsid w:val="00FC1FEA"/>
    <w:rsid w:val="00FC3554"/>
    <w:rsid w:val="00FC3A5B"/>
    <w:rsid w:val="00FC6AD4"/>
    <w:rsid w:val="00FD19B7"/>
    <w:rsid w:val="00FD1D52"/>
    <w:rsid w:val="00FD42D3"/>
    <w:rsid w:val="00FD50F6"/>
    <w:rsid w:val="00FD646A"/>
    <w:rsid w:val="00FD749E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5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sz w:val="24"/>
    </w:rPr>
  </w:style>
  <w:style w:type="paragraph" w:styleId="1">
    <w:name w:val="heading 1"/>
    <w:basedOn w:val="a"/>
    <w:next w:val="a"/>
    <w:qFormat/>
    <w:rsid w:val="00A06457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A0645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06457"/>
    <w:pPr>
      <w:keepNext/>
      <w:jc w:val="center"/>
      <w:outlineLvl w:val="2"/>
    </w:pPr>
    <w:rPr>
      <w:rFonts w:eastAsia="Arial Unicode MS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E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rsid w:val="00A06457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A06457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A06457"/>
  </w:style>
  <w:style w:type="paragraph" w:styleId="a6">
    <w:name w:val="Body Text"/>
    <w:basedOn w:val="a"/>
    <w:semiHidden/>
    <w:rsid w:val="00A06457"/>
    <w:pPr>
      <w:widowControl w:val="0"/>
      <w:spacing w:after="120"/>
    </w:pPr>
    <w:rPr>
      <w:rFonts w:ascii="Arial" w:hAnsi="Arial"/>
      <w:sz w:val="20"/>
    </w:rPr>
  </w:style>
  <w:style w:type="paragraph" w:styleId="a7">
    <w:name w:val="Plain Text"/>
    <w:basedOn w:val="a"/>
    <w:semiHidden/>
    <w:rsid w:val="00A06457"/>
    <w:rPr>
      <w:rFonts w:ascii="Courier New" w:hAnsi="Courier New"/>
      <w:sz w:val="20"/>
    </w:rPr>
  </w:style>
  <w:style w:type="paragraph" w:customStyle="1" w:styleId="10">
    <w:name w:val="Обычный1"/>
    <w:rsid w:val="00A06457"/>
    <w:rPr>
      <w:rFonts w:ascii="Arial" w:hAnsi="Arial"/>
    </w:rPr>
  </w:style>
  <w:style w:type="paragraph" w:styleId="a8">
    <w:name w:val="footer"/>
    <w:basedOn w:val="a"/>
    <w:semiHidden/>
    <w:rsid w:val="00A0645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rsid w:val="00A06457"/>
    <w:pPr>
      <w:spacing w:before="60" w:line="180" w:lineRule="exact"/>
      <w:ind w:left="284"/>
    </w:pPr>
    <w:rPr>
      <w:sz w:val="20"/>
    </w:rPr>
  </w:style>
  <w:style w:type="paragraph" w:styleId="21">
    <w:name w:val="Body Text 2"/>
    <w:basedOn w:val="a"/>
    <w:semiHidden/>
    <w:rsid w:val="00A06457"/>
    <w:pPr>
      <w:autoSpaceDE w:val="0"/>
      <w:autoSpaceDN w:val="0"/>
      <w:adjustRightInd w:val="0"/>
      <w:jc w:val="center"/>
    </w:pPr>
    <w:rPr>
      <w:sz w:val="20"/>
    </w:rPr>
  </w:style>
  <w:style w:type="paragraph" w:styleId="22">
    <w:name w:val="envelope return"/>
    <w:basedOn w:val="a"/>
    <w:semiHidden/>
    <w:rsid w:val="00A06457"/>
    <w:rPr>
      <w:rFonts w:ascii="Arial" w:hAnsi="Arial"/>
      <w:sz w:val="20"/>
    </w:rPr>
  </w:style>
  <w:style w:type="paragraph" w:customStyle="1" w:styleId="11">
    <w:name w:val="Обычный (веб)1"/>
    <w:basedOn w:val="a"/>
    <w:uiPriority w:val="99"/>
    <w:semiHidden/>
    <w:unhideWhenUsed/>
    <w:rsid w:val="00EB2098"/>
    <w:pPr>
      <w:spacing w:before="100" w:after="100"/>
    </w:pPr>
    <w:rPr>
      <w:rFonts w:ascii="Arial Unicode MS" w:eastAsia="Arial Unicode MS" w:hAnsi="Arial Unicode MS"/>
    </w:rPr>
  </w:style>
  <w:style w:type="character" w:customStyle="1" w:styleId="aa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b"/>
    <w:semiHidden/>
    <w:locked/>
    <w:rsid w:val="00EB2098"/>
  </w:style>
  <w:style w:type="paragraph" w:styleId="ab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a"/>
    <w:semiHidden/>
    <w:unhideWhenUsed/>
    <w:rsid w:val="00EB2098"/>
    <w:rPr>
      <w:sz w:val="20"/>
    </w:rPr>
  </w:style>
  <w:style w:type="character" w:customStyle="1" w:styleId="12">
    <w:name w:val="Текст сноски Знак1"/>
    <w:basedOn w:val="a0"/>
    <w:uiPriority w:val="99"/>
    <w:semiHidden/>
    <w:rsid w:val="00EB2098"/>
  </w:style>
  <w:style w:type="character" w:styleId="ac">
    <w:name w:val="footnote reference"/>
    <w:semiHidden/>
    <w:unhideWhenUsed/>
    <w:rsid w:val="00EB2098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2098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70B2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70B2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semiHidden/>
    <w:rsid w:val="00C031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">
    <w:name w:val="Hyperlink"/>
    <w:uiPriority w:val="99"/>
    <w:semiHidden/>
    <w:unhideWhenUsed/>
    <w:rsid w:val="00F81743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F81743"/>
    <w:rPr>
      <w:color w:val="800080"/>
      <w:u w:val="single"/>
    </w:rPr>
  </w:style>
  <w:style w:type="character" w:styleId="af1">
    <w:name w:val="annotation reference"/>
    <w:uiPriority w:val="99"/>
    <w:semiHidden/>
    <w:unhideWhenUsed/>
    <w:rsid w:val="004B1A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1A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1A3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1A3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B1A36"/>
    <w:rPr>
      <w:b/>
      <w:bCs/>
    </w:rPr>
  </w:style>
  <w:style w:type="paragraph" w:customStyle="1" w:styleId="13">
    <w:name w:val="Îñíîâíîé1"/>
    <w:aliases w:val="òåêñò,Îñíîâíîé6"/>
    <w:basedOn w:val="a"/>
    <w:rsid w:val="00BF4ADB"/>
    <w:pPr>
      <w:widowControl w:val="0"/>
      <w:jc w:val="center"/>
    </w:pPr>
    <w:rPr>
      <w:sz w:val="20"/>
    </w:rPr>
  </w:style>
  <w:style w:type="character" w:customStyle="1" w:styleId="af6">
    <w:name w:val="Гипертекстовая ссылка"/>
    <w:uiPriority w:val="99"/>
    <w:rsid w:val="00BF4ADB"/>
    <w:rPr>
      <w:rFonts w:cs="Times New Roman"/>
      <w:b w:val="0"/>
      <w:color w:val="106BBE"/>
      <w:sz w:val="26"/>
    </w:rPr>
  </w:style>
  <w:style w:type="paragraph" w:customStyle="1" w:styleId="4">
    <w:name w:val="Обычный4"/>
    <w:rsid w:val="00BF4ADB"/>
    <w:rPr>
      <w:sz w:val="24"/>
    </w:rPr>
  </w:style>
  <w:style w:type="character" w:customStyle="1" w:styleId="af7">
    <w:name w:val="Цветовое выделение"/>
    <w:uiPriority w:val="99"/>
    <w:rsid w:val="00BF4ADB"/>
    <w:rPr>
      <w:b/>
      <w:bCs/>
      <w:color w:val="26282F"/>
    </w:rPr>
  </w:style>
  <w:style w:type="paragraph" w:styleId="30">
    <w:name w:val="Body Text 3"/>
    <w:basedOn w:val="a"/>
    <w:link w:val="31"/>
    <w:unhideWhenUsed/>
    <w:rsid w:val="009B2CE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B2CEA"/>
    <w:rPr>
      <w:sz w:val="16"/>
      <w:szCs w:val="16"/>
    </w:rPr>
  </w:style>
  <w:style w:type="paragraph" w:customStyle="1" w:styleId="af8">
    <w:name w:val="Îáû÷íûé"/>
    <w:rsid w:val="009B2CEA"/>
    <w:pPr>
      <w:widowControl w:val="0"/>
    </w:pPr>
  </w:style>
  <w:style w:type="paragraph" w:customStyle="1" w:styleId="220">
    <w:name w:val="Основной текст с отступом 22"/>
    <w:basedOn w:val="4"/>
    <w:uiPriority w:val="99"/>
    <w:rsid w:val="009B2CEA"/>
    <w:pPr>
      <w:ind w:firstLine="720"/>
      <w:jc w:val="both"/>
    </w:pPr>
  </w:style>
  <w:style w:type="paragraph" w:styleId="23">
    <w:name w:val="Body Text Indent 2"/>
    <w:basedOn w:val="a"/>
    <w:link w:val="24"/>
    <w:uiPriority w:val="99"/>
    <w:semiHidden/>
    <w:unhideWhenUsed/>
    <w:rsid w:val="009B2C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9B2CEA"/>
    <w:rPr>
      <w:sz w:val="24"/>
    </w:rPr>
  </w:style>
  <w:style w:type="character" w:customStyle="1" w:styleId="80">
    <w:name w:val="Заголовок 8 Знак"/>
    <w:link w:val="8"/>
    <w:uiPriority w:val="9"/>
    <w:semiHidden/>
    <w:rsid w:val="009B2CEA"/>
    <w:rPr>
      <w:rFonts w:ascii="Calibri" w:eastAsia="Times New Roman" w:hAnsi="Calibri" w:cs="Times New Roman"/>
      <w:i/>
      <w:iCs/>
      <w:sz w:val="24"/>
      <w:szCs w:val="24"/>
    </w:rPr>
  </w:style>
  <w:style w:type="paragraph" w:styleId="af9">
    <w:name w:val="List Paragraph"/>
    <w:basedOn w:val="a"/>
    <w:uiPriority w:val="34"/>
    <w:qFormat/>
    <w:rsid w:val="00744F52"/>
    <w:pPr>
      <w:ind w:left="720"/>
      <w:contextualSpacing/>
    </w:pPr>
    <w:rPr>
      <w:noProof/>
      <w:szCs w:val="24"/>
    </w:rPr>
  </w:style>
  <w:style w:type="table" w:styleId="afa">
    <w:name w:val="Table Grid"/>
    <w:basedOn w:val="a1"/>
    <w:uiPriority w:val="59"/>
    <w:rsid w:val="0041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47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FB768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FB768E"/>
    <w:rPr>
      <w:sz w:val="16"/>
      <w:szCs w:val="16"/>
    </w:rPr>
  </w:style>
  <w:style w:type="paragraph" w:styleId="25">
    <w:name w:val="List Bullet 2"/>
    <w:basedOn w:val="a"/>
    <w:autoRedefine/>
    <w:uiPriority w:val="99"/>
    <w:unhideWhenUsed/>
    <w:rsid w:val="00B2573C"/>
    <w:pPr>
      <w:ind w:firstLine="720"/>
      <w:jc w:val="both"/>
    </w:pPr>
  </w:style>
  <w:style w:type="paragraph" w:styleId="afb">
    <w:name w:val="Revision"/>
    <w:hidden/>
    <w:uiPriority w:val="99"/>
    <w:semiHidden/>
    <w:rsid w:val="00B542B9"/>
    <w:rPr>
      <w:sz w:val="24"/>
    </w:rPr>
  </w:style>
  <w:style w:type="paragraph" w:styleId="afc">
    <w:name w:val="Normal (Web)"/>
    <w:basedOn w:val="a"/>
    <w:uiPriority w:val="99"/>
    <w:semiHidden/>
    <w:unhideWhenUsed/>
    <w:rsid w:val="00225D7E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uiPriority w:val="9"/>
    <w:rsid w:val="00D82C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sz w:val="24"/>
    </w:rPr>
  </w:style>
  <w:style w:type="paragraph" w:styleId="1">
    <w:name w:val="heading 1"/>
    <w:basedOn w:val="a"/>
    <w:next w:val="a"/>
    <w:qFormat/>
    <w:rsid w:val="00A06457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A0645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06457"/>
    <w:pPr>
      <w:keepNext/>
      <w:jc w:val="center"/>
      <w:outlineLvl w:val="2"/>
    </w:pPr>
    <w:rPr>
      <w:rFonts w:eastAsia="Arial Unicode MS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E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rsid w:val="00A06457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A06457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A06457"/>
  </w:style>
  <w:style w:type="paragraph" w:styleId="a6">
    <w:name w:val="Body Text"/>
    <w:basedOn w:val="a"/>
    <w:semiHidden/>
    <w:rsid w:val="00A06457"/>
    <w:pPr>
      <w:widowControl w:val="0"/>
      <w:spacing w:after="120"/>
    </w:pPr>
    <w:rPr>
      <w:rFonts w:ascii="Arial" w:hAnsi="Arial"/>
      <w:sz w:val="20"/>
    </w:rPr>
  </w:style>
  <w:style w:type="paragraph" w:styleId="a7">
    <w:name w:val="Plain Text"/>
    <w:basedOn w:val="a"/>
    <w:semiHidden/>
    <w:rsid w:val="00A06457"/>
    <w:rPr>
      <w:rFonts w:ascii="Courier New" w:hAnsi="Courier New"/>
      <w:sz w:val="20"/>
    </w:rPr>
  </w:style>
  <w:style w:type="paragraph" w:customStyle="1" w:styleId="10">
    <w:name w:val="Обычный1"/>
    <w:rsid w:val="00A06457"/>
    <w:rPr>
      <w:rFonts w:ascii="Arial" w:hAnsi="Arial"/>
    </w:rPr>
  </w:style>
  <w:style w:type="paragraph" w:styleId="a8">
    <w:name w:val="footer"/>
    <w:basedOn w:val="a"/>
    <w:semiHidden/>
    <w:rsid w:val="00A0645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rsid w:val="00A06457"/>
    <w:pPr>
      <w:spacing w:before="60" w:line="180" w:lineRule="exact"/>
      <w:ind w:left="284"/>
    </w:pPr>
    <w:rPr>
      <w:sz w:val="20"/>
    </w:rPr>
  </w:style>
  <w:style w:type="paragraph" w:styleId="21">
    <w:name w:val="Body Text 2"/>
    <w:basedOn w:val="a"/>
    <w:semiHidden/>
    <w:rsid w:val="00A06457"/>
    <w:pPr>
      <w:autoSpaceDE w:val="0"/>
      <w:autoSpaceDN w:val="0"/>
      <w:adjustRightInd w:val="0"/>
      <w:jc w:val="center"/>
    </w:pPr>
    <w:rPr>
      <w:sz w:val="20"/>
    </w:rPr>
  </w:style>
  <w:style w:type="paragraph" w:styleId="22">
    <w:name w:val="envelope return"/>
    <w:basedOn w:val="a"/>
    <w:semiHidden/>
    <w:rsid w:val="00A06457"/>
    <w:rPr>
      <w:rFonts w:ascii="Arial" w:hAnsi="Arial"/>
      <w:sz w:val="20"/>
    </w:rPr>
  </w:style>
  <w:style w:type="paragraph" w:customStyle="1" w:styleId="11">
    <w:name w:val="Обычный (веб)1"/>
    <w:basedOn w:val="a"/>
    <w:uiPriority w:val="99"/>
    <w:semiHidden/>
    <w:unhideWhenUsed/>
    <w:rsid w:val="00EB2098"/>
    <w:pPr>
      <w:spacing w:before="100" w:after="100"/>
    </w:pPr>
    <w:rPr>
      <w:rFonts w:ascii="Arial Unicode MS" w:eastAsia="Arial Unicode MS" w:hAnsi="Arial Unicode MS"/>
    </w:rPr>
  </w:style>
  <w:style w:type="character" w:customStyle="1" w:styleId="aa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b"/>
    <w:semiHidden/>
    <w:locked/>
    <w:rsid w:val="00EB2098"/>
  </w:style>
  <w:style w:type="paragraph" w:styleId="ab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a"/>
    <w:semiHidden/>
    <w:unhideWhenUsed/>
    <w:rsid w:val="00EB2098"/>
    <w:rPr>
      <w:sz w:val="20"/>
    </w:rPr>
  </w:style>
  <w:style w:type="character" w:customStyle="1" w:styleId="12">
    <w:name w:val="Текст сноски Знак1"/>
    <w:basedOn w:val="a0"/>
    <w:uiPriority w:val="99"/>
    <w:semiHidden/>
    <w:rsid w:val="00EB2098"/>
  </w:style>
  <w:style w:type="character" w:styleId="ac">
    <w:name w:val="footnote reference"/>
    <w:semiHidden/>
    <w:unhideWhenUsed/>
    <w:rsid w:val="00EB2098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2098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70B2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70B2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semiHidden/>
    <w:rsid w:val="00C031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">
    <w:name w:val="Hyperlink"/>
    <w:uiPriority w:val="99"/>
    <w:semiHidden/>
    <w:unhideWhenUsed/>
    <w:rsid w:val="00F81743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F81743"/>
    <w:rPr>
      <w:color w:val="800080"/>
      <w:u w:val="single"/>
    </w:rPr>
  </w:style>
  <w:style w:type="character" w:styleId="af1">
    <w:name w:val="annotation reference"/>
    <w:uiPriority w:val="99"/>
    <w:semiHidden/>
    <w:unhideWhenUsed/>
    <w:rsid w:val="004B1A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1A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1A3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1A3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B1A36"/>
    <w:rPr>
      <w:b/>
      <w:bCs/>
    </w:rPr>
  </w:style>
  <w:style w:type="paragraph" w:customStyle="1" w:styleId="13">
    <w:name w:val="Îñíîâíîé1"/>
    <w:aliases w:val="òåêñò,Îñíîâíîé6"/>
    <w:basedOn w:val="a"/>
    <w:rsid w:val="00BF4ADB"/>
    <w:pPr>
      <w:widowControl w:val="0"/>
      <w:jc w:val="center"/>
    </w:pPr>
    <w:rPr>
      <w:sz w:val="20"/>
    </w:rPr>
  </w:style>
  <w:style w:type="character" w:customStyle="1" w:styleId="af6">
    <w:name w:val="Гипертекстовая ссылка"/>
    <w:uiPriority w:val="99"/>
    <w:rsid w:val="00BF4ADB"/>
    <w:rPr>
      <w:rFonts w:cs="Times New Roman"/>
      <w:b w:val="0"/>
      <w:color w:val="106BBE"/>
      <w:sz w:val="26"/>
    </w:rPr>
  </w:style>
  <w:style w:type="paragraph" w:customStyle="1" w:styleId="4">
    <w:name w:val="Обычный4"/>
    <w:rsid w:val="00BF4ADB"/>
    <w:rPr>
      <w:sz w:val="24"/>
    </w:rPr>
  </w:style>
  <w:style w:type="character" w:customStyle="1" w:styleId="af7">
    <w:name w:val="Цветовое выделение"/>
    <w:uiPriority w:val="99"/>
    <w:rsid w:val="00BF4ADB"/>
    <w:rPr>
      <w:b/>
      <w:bCs/>
      <w:color w:val="26282F"/>
    </w:rPr>
  </w:style>
  <w:style w:type="paragraph" w:styleId="30">
    <w:name w:val="Body Text 3"/>
    <w:basedOn w:val="a"/>
    <w:link w:val="31"/>
    <w:unhideWhenUsed/>
    <w:rsid w:val="009B2CE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B2CEA"/>
    <w:rPr>
      <w:sz w:val="16"/>
      <w:szCs w:val="16"/>
    </w:rPr>
  </w:style>
  <w:style w:type="paragraph" w:customStyle="1" w:styleId="af8">
    <w:name w:val="Îáû÷íûé"/>
    <w:rsid w:val="009B2CEA"/>
    <w:pPr>
      <w:widowControl w:val="0"/>
    </w:pPr>
  </w:style>
  <w:style w:type="paragraph" w:customStyle="1" w:styleId="220">
    <w:name w:val="Основной текст с отступом 22"/>
    <w:basedOn w:val="4"/>
    <w:uiPriority w:val="99"/>
    <w:rsid w:val="009B2CEA"/>
    <w:pPr>
      <w:ind w:firstLine="720"/>
      <w:jc w:val="both"/>
    </w:pPr>
  </w:style>
  <w:style w:type="paragraph" w:styleId="23">
    <w:name w:val="Body Text Indent 2"/>
    <w:basedOn w:val="a"/>
    <w:link w:val="24"/>
    <w:uiPriority w:val="99"/>
    <w:semiHidden/>
    <w:unhideWhenUsed/>
    <w:rsid w:val="009B2C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9B2CEA"/>
    <w:rPr>
      <w:sz w:val="24"/>
    </w:rPr>
  </w:style>
  <w:style w:type="character" w:customStyle="1" w:styleId="80">
    <w:name w:val="Заголовок 8 Знак"/>
    <w:link w:val="8"/>
    <w:uiPriority w:val="9"/>
    <w:semiHidden/>
    <w:rsid w:val="009B2CEA"/>
    <w:rPr>
      <w:rFonts w:ascii="Calibri" w:eastAsia="Times New Roman" w:hAnsi="Calibri" w:cs="Times New Roman"/>
      <w:i/>
      <w:iCs/>
      <w:sz w:val="24"/>
      <w:szCs w:val="24"/>
    </w:rPr>
  </w:style>
  <w:style w:type="paragraph" w:styleId="af9">
    <w:name w:val="List Paragraph"/>
    <w:basedOn w:val="a"/>
    <w:uiPriority w:val="34"/>
    <w:qFormat/>
    <w:rsid w:val="00744F52"/>
    <w:pPr>
      <w:ind w:left="720"/>
      <w:contextualSpacing/>
    </w:pPr>
    <w:rPr>
      <w:noProof/>
      <w:szCs w:val="24"/>
    </w:rPr>
  </w:style>
  <w:style w:type="table" w:styleId="afa">
    <w:name w:val="Table Grid"/>
    <w:basedOn w:val="a1"/>
    <w:uiPriority w:val="59"/>
    <w:rsid w:val="0041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47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FB768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FB768E"/>
    <w:rPr>
      <w:sz w:val="16"/>
      <w:szCs w:val="16"/>
    </w:rPr>
  </w:style>
  <w:style w:type="paragraph" w:styleId="25">
    <w:name w:val="List Bullet 2"/>
    <w:basedOn w:val="a"/>
    <w:autoRedefine/>
    <w:uiPriority w:val="99"/>
    <w:unhideWhenUsed/>
    <w:rsid w:val="00B2573C"/>
    <w:pPr>
      <w:ind w:firstLine="720"/>
      <w:jc w:val="both"/>
    </w:pPr>
  </w:style>
  <w:style w:type="paragraph" w:styleId="afb">
    <w:name w:val="Revision"/>
    <w:hidden/>
    <w:uiPriority w:val="99"/>
    <w:semiHidden/>
    <w:rsid w:val="00B542B9"/>
    <w:rPr>
      <w:sz w:val="24"/>
    </w:rPr>
  </w:style>
  <w:style w:type="paragraph" w:styleId="afc">
    <w:name w:val="Normal (Web)"/>
    <w:basedOn w:val="a"/>
    <w:uiPriority w:val="99"/>
    <w:semiHidden/>
    <w:unhideWhenUsed/>
    <w:rsid w:val="00225D7E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uiPriority w:val="9"/>
    <w:rsid w:val="00D82C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13268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56404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svetotehnika_i_istochniki_sve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04254/50cfae2354a2d18792e25749b6314dc48f7e2a4c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6E20-9A5C-406F-8C0F-2E9E8435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12201</Words>
  <Characters>69551</Characters>
  <Application>Microsoft Office Word</Application>
  <DocSecurity>0</DocSecurity>
  <Lines>579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81589</CharactersWithSpaces>
  <SharedDoc>false</SharedDoc>
  <HLinks>
    <vt:vector size="30" baseType="variant">
      <vt:variant>
        <vt:i4>6946867</vt:i4>
      </vt:variant>
      <vt:variant>
        <vt:i4>15</vt:i4>
      </vt:variant>
      <vt:variant>
        <vt:i4>0</vt:i4>
      </vt:variant>
      <vt:variant>
        <vt:i4>5</vt:i4>
      </vt:variant>
      <vt:variant>
        <vt:lpwstr>garantf1://70313268.0/</vt:lpwstr>
      </vt:variant>
      <vt:variant>
        <vt:lpwstr/>
      </vt:variant>
      <vt:variant>
        <vt:i4>5636120</vt:i4>
      </vt:variant>
      <vt:variant>
        <vt:i4>12</vt:i4>
      </vt:variant>
      <vt:variant>
        <vt:i4>0</vt:i4>
      </vt:variant>
      <vt:variant>
        <vt:i4>5</vt:i4>
      </vt:variant>
      <vt:variant>
        <vt:lpwstr>garantf1://1493397.0/</vt:lpwstr>
      </vt:variant>
      <vt:variant>
        <vt:lpwstr/>
      </vt:variant>
      <vt:variant>
        <vt:i4>4718616</vt:i4>
      </vt:variant>
      <vt:variant>
        <vt:i4>9</vt:i4>
      </vt:variant>
      <vt:variant>
        <vt:i4>0</vt:i4>
      </vt:variant>
      <vt:variant>
        <vt:i4>5</vt:i4>
      </vt:variant>
      <vt:variant>
        <vt:lpwstr>garantf1://1493397.1000/</vt:lpwstr>
      </vt:variant>
      <vt:variant>
        <vt:lpwstr/>
      </vt:variant>
      <vt:variant>
        <vt:i4>6946877</vt:i4>
      </vt:variant>
      <vt:variant>
        <vt:i4>6</vt:i4>
      </vt:variant>
      <vt:variant>
        <vt:i4>0</vt:i4>
      </vt:variant>
      <vt:variant>
        <vt:i4>5</vt:i4>
      </vt:variant>
      <vt:variant>
        <vt:lpwstr>garantf1://70056404.0/</vt:lpwstr>
      </vt:variant>
      <vt:variant>
        <vt:lpwstr/>
      </vt:variant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http://pandia.ru/text/category/svetotehnika_i_istochniki_sveta/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Байгозина Ольга Владимировна</cp:lastModifiedBy>
  <cp:revision>7</cp:revision>
  <cp:lastPrinted>2022-01-13T14:34:00Z</cp:lastPrinted>
  <dcterms:created xsi:type="dcterms:W3CDTF">2022-03-10T08:14:00Z</dcterms:created>
  <dcterms:modified xsi:type="dcterms:W3CDTF">2022-03-14T10:55:00Z</dcterms:modified>
</cp:coreProperties>
</file>