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4EC55" w14:textId="77777777" w:rsidR="00B97E2E" w:rsidRDefault="00B97E2E">
      <w:r w:rsidRPr="00B97E2E">
        <w:rPr>
          <w:b/>
          <w:bCs/>
          <w:noProof/>
        </w:rPr>
        <w:drawing>
          <wp:inline distT="0" distB="0" distL="0" distR="0" wp14:anchorId="0C100F78" wp14:editId="3856B5F6">
            <wp:extent cx="975360" cy="1041486"/>
            <wp:effectExtent l="0" t="0" r="0" b="0"/>
            <wp:docPr id="5" name="Рисунок 4">
              <a:extLst xmlns:a="http://schemas.openxmlformats.org/drawingml/2006/main">
                <a:ext uri="{FF2B5EF4-FFF2-40B4-BE49-F238E27FC236}">
                  <a16:creationId xmlns:a16="http://schemas.microsoft.com/office/drawing/2014/main" id="{78EE3655-A9AB-42E9-960D-E852452BF4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78EE3655-A9AB-42E9-960D-E852452BF4C7}"/>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981969" cy="1048544"/>
                    </a:xfrm>
                    <a:prstGeom prst="rect">
                      <a:avLst/>
                    </a:prstGeom>
                  </pic:spPr>
                </pic:pic>
              </a:graphicData>
            </a:graphic>
          </wp:inline>
        </w:drawing>
      </w:r>
    </w:p>
    <w:p w14:paraId="4EBC3F6A" w14:textId="75E3B9D4" w:rsidR="00696761" w:rsidRDefault="00B97E2E" w:rsidP="00B97E2E">
      <w:pPr>
        <w:jc w:val="center"/>
        <w:rPr>
          <w:rFonts w:ascii="Times New Roman" w:hAnsi="Times New Roman" w:cs="Times New Roman"/>
          <w:b/>
          <w:bCs/>
          <w:sz w:val="28"/>
          <w:szCs w:val="28"/>
        </w:rPr>
      </w:pPr>
      <w:r w:rsidRPr="00136E26">
        <w:rPr>
          <w:rFonts w:ascii="Times New Roman" w:hAnsi="Times New Roman" w:cs="Times New Roman"/>
          <w:sz w:val="28"/>
          <w:szCs w:val="28"/>
        </w:rPr>
        <w:t>Муниципальный опорный центр Кольского района</w:t>
      </w:r>
      <w:r w:rsidRPr="00136E26">
        <w:rPr>
          <w:rFonts w:ascii="Times New Roman" w:hAnsi="Times New Roman" w:cs="Times New Roman"/>
          <w:sz w:val="28"/>
          <w:szCs w:val="28"/>
        </w:rPr>
        <w:br/>
      </w:r>
      <w:r w:rsidRPr="00136E26">
        <w:rPr>
          <w:rFonts w:ascii="Times New Roman" w:hAnsi="Times New Roman" w:cs="Times New Roman"/>
          <w:b/>
          <w:bCs/>
          <w:sz w:val="28"/>
          <w:szCs w:val="28"/>
        </w:rPr>
        <w:t>Проектирования дополнительной общеобразовательной общеразвивающей программы.</w:t>
      </w:r>
    </w:p>
    <w:p w14:paraId="3C5CF62C" w14:textId="6160F1BB" w:rsidR="004B0ADC" w:rsidRPr="00136E26" w:rsidRDefault="004B0ADC" w:rsidP="004B0ADC">
      <w:pPr>
        <w:jc w:val="right"/>
        <w:rPr>
          <w:rFonts w:ascii="Times New Roman" w:hAnsi="Times New Roman" w:cs="Times New Roman"/>
          <w:b/>
          <w:bCs/>
          <w:sz w:val="28"/>
          <w:szCs w:val="28"/>
        </w:rPr>
      </w:pPr>
      <w:r>
        <w:rPr>
          <w:rFonts w:ascii="Times New Roman" w:hAnsi="Times New Roman" w:cs="Times New Roman"/>
          <w:b/>
          <w:bCs/>
          <w:sz w:val="28"/>
          <w:szCs w:val="28"/>
        </w:rPr>
        <w:t>Проничев А. А., руководитель МОЦ Кольского района.</w:t>
      </w:r>
    </w:p>
    <w:p w14:paraId="09D1BB2C" w14:textId="2ADFE2A4" w:rsidR="00B97E2E" w:rsidRPr="00136E26" w:rsidRDefault="00B97E2E" w:rsidP="00554E98">
      <w:pPr>
        <w:pStyle w:val="a4"/>
        <w:numPr>
          <w:ilvl w:val="0"/>
          <w:numId w:val="1"/>
        </w:numPr>
        <w:spacing w:line="240" w:lineRule="auto"/>
        <w:ind w:left="0" w:firstLine="709"/>
        <w:jc w:val="both"/>
        <w:rPr>
          <w:rFonts w:ascii="Times New Roman" w:hAnsi="Times New Roman" w:cs="Times New Roman"/>
          <w:sz w:val="28"/>
          <w:szCs w:val="28"/>
        </w:rPr>
      </w:pPr>
      <w:r w:rsidRPr="00136E26">
        <w:rPr>
          <w:rFonts w:ascii="Times New Roman" w:hAnsi="Times New Roman" w:cs="Times New Roman"/>
          <w:b/>
          <w:bCs/>
          <w:sz w:val="28"/>
          <w:szCs w:val="28"/>
        </w:rPr>
        <w:t>Цель ДОП</w:t>
      </w:r>
      <w:r w:rsidRPr="00136E26">
        <w:rPr>
          <w:rFonts w:ascii="Times New Roman" w:hAnsi="Times New Roman" w:cs="Times New Roman"/>
          <w:sz w:val="28"/>
          <w:szCs w:val="28"/>
        </w:rPr>
        <w:t xml:space="preserve"> – обеспечение обучения, воспитания и развития обучающихся.</w:t>
      </w:r>
    </w:p>
    <w:p w14:paraId="48A104F6" w14:textId="77777777" w:rsidR="00B97E2E" w:rsidRPr="00136E26" w:rsidRDefault="00B97E2E" w:rsidP="00554E98">
      <w:pPr>
        <w:spacing w:line="240" w:lineRule="auto"/>
        <w:ind w:firstLine="709"/>
        <w:jc w:val="both"/>
        <w:rPr>
          <w:rFonts w:ascii="Times New Roman" w:hAnsi="Times New Roman" w:cs="Times New Roman"/>
          <w:sz w:val="28"/>
          <w:szCs w:val="28"/>
        </w:rPr>
      </w:pPr>
      <w:r w:rsidRPr="00136E26">
        <w:rPr>
          <w:rFonts w:ascii="Times New Roman" w:hAnsi="Times New Roman" w:cs="Times New Roman"/>
          <w:b/>
          <w:bCs/>
          <w:sz w:val="28"/>
          <w:szCs w:val="28"/>
        </w:rPr>
        <w:t xml:space="preserve">Содержание ДОП должно соответствовать: </w:t>
      </w:r>
      <w:r w:rsidRPr="00136E26">
        <w:rPr>
          <w:rFonts w:ascii="Times New Roman" w:hAnsi="Times New Roman" w:cs="Times New Roman"/>
          <w:sz w:val="28"/>
          <w:szCs w:val="28"/>
        </w:rPr>
        <w:t xml:space="preserve">достижениям мировой культуры, российским традициям, культурно-национальным особенностям региона; </w:t>
      </w:r>
      <w:r w:rsidRPr="00136E26">
        <w:rPr>
          <w:rFonts w:ascii="Times New Roman" w:hAnsi="Times New Roman" w:cs="Times New Roman"/>
          <w:sz w:val="28"/>
          <w:szCs w:val="28"/>
          <w:lang w:val="en-US"/>
        </w:rPr>
        <w:t>o</w:t>
      </w:r>
      <w:r w:rsidRPr="00136E26">
        <w:rPr>
          <w:rFonts w:ascii="Times New Roman" w:hAnsi="Times New Roman" w:cs="Times New Roman"/>
          <w:sz w:val="28"/>
          <w:szCs w:val="28"/>
        </w:rPr>
        <w:t xml:space="preserve"> возрастным особенностям обучающихся; современным образовательным технологиям.</w:t>
      </w:r>
    </w:p>
    <w:p w14:paraId="644823F0" w14:textId="77777777" w:rsidR="00B97E2E" w:rsidRPr="00136E26" w:rsidRDefault="00B97E2E" w:rsidP="00554E98">
      <w:pPr>
        <w:spacing w:line="240" w:lineRule="auto"/>
        <w:ind w:firstLine="709"/>
        <w:jc w:val="both"/>
        <w:rPr>
          <w:rFonts w:ascii="Times New Roman" w:hAnsi="Times New Roman" w:cs="Times New Roman"/>
          <w:sz w:val="28"/>
          <w:szCs w:val="28"/>
        </w:rPr>
      </w:pPr>
      <w:r w:rsidRPr="00136E26">
        <w:rPr>
          <w:rFonts w:ascii="Times New Roman" w:hAnsi="Times New Roman" w:cs="Times New Roman"/>
          <w:b/>
          <w:bCs/>
          <w:sz w:val="28"/>
          <w:szCs w:val="28"/>
        </w:rPr>
        <w:t xml:space="preserve">Содержание ДОП должно основываться: </w:t>
      </w:r>
      <w:r w:rsidRPr="00136E26">
        <w:rPr>
          <w:rFonts w:ascii="Times New Roman" w:hAnsi="Times New Roman" w:cs="Times New Roman"/>
          <w:sz w:val="28"/>
          <w:szCs w:val="28"/>
        </w:rPr>
        <w:t>на актуальных формах и методах обучения; на методах контроля образовательного процесса и управления им (анализ результатов деятельности учащихся).</w:t>
      </w:r>
    </w:p>
    <w:p w14:paraId="3E978E79" w14:textId="6AC07CBD" w:rsidR="00B97E2E" w:rsidRPr="00136E26" w:rsidRDefault="00B97E2E" w:rsidP="00554E98">
      <w:pPr>
        <w:spacing w:line="240" w:lineRule="auto"/>
        <w:ind w:firstLine="709"/>
        <w:jc w:val="both"/>
        <w:rPr>
          <w:rFonts w:ascii="Times New Roman" w:hAnsi="Times New Roman" w:cs="Times New Roman"/>
          <w:sz w:val="28"/>
          <w:szCs w:val="28"/>
        </w:rPr>
      </w:pPr>
      <w:r w:rsidRPr="00136E26">
        <w:rPr>
          <w:rFonts w:ascii="Times New Roman" w:hAnsi="Times New Roman" w:cs="Times New Roman"/>
          <w:b/>
          <w:bCs/>
          <w:sz w:val="28"/>
          <w:szCs w:val="28"/>
        </w:rPr>
        <w:t xml:space="preserve">Содержание ДОП должно быть направлено: </w:t>
      </w:r>
      <w:r w:rsidRPr="00136E26">
        <w:rPr>
          <w:rFonts w:ascii="Times New Roman" w:hAnsi="Times New Roman" w:cs="Times New Roman"/>
          <w:sz w:val="28"/>
          <w:szCs w:val="28"/>
        </w:rPr>
        <w:t>на создание условий для развития личности обучающегося; на развитие мотивации личности обучающегося к научному познанию, худ. и (или) техн. творчеству; на обеспечение эмоционального благополучия обучающегося; на профилактику социального поведения; на создание условий для профессионального самоопределения, творческой самореализации личности обучающегося; на укрепление психического и физического здоровья обучающегося.</w:t>
      </w:r>
    </w:p>
    <w:p w14:paraId="4017BE74" w14:textId="0E42709F" w:rsidR="001B5B58" w:rsidRPr="00136E26" w:rsidRDefault="001B5B58" w:rsidP="00554E98">
      <w:pPr>
        <w:pStyle w:val="a4"/>
        <w:numPr>
          <w:ilvl w:val="0"/>
          <w:numId w:val="1"/>
        </w:numPr>
        <w:spacing w:line="240" w:lineRule="auto"/>
        <w:ind w:left="0" w:firstLine="709"/>
        <w:jc w:val="both"/>
        <w:rPr>
          <w:rFonts w:ascii="Times New Roman" w:hAnsi="Times New Roman" w:cs="Times New Roman"/>
          <w:b/>
          <w:bCs/>
          <w:sz w:val="28"/>
          <w:szCs w:val="28"/>
        </w:rPr>
      </w:pPr>
      <w:r w:rsidRPr="00136E26">
        <w:rPr>
          <w:rFonts w:ascii="Times New Roman" w:hAnsi="Times New Roman" w:cs="Times New Roman"/>
          <w:b/>
          <w:bCs/>
          <w:sz w:val="28"/>
          <w:szCs w:val="28"/>
        </w:rPr>
        <w:t xml:space="preserve">ДОП может быть разработана по одному из типов: </w:t>
      </w:r>
    </w:p>
    <w:p w14:paraId="0E0DC988" w14:textId="77777777" w:rsidR="001B5B58" w:rsidRPr="00136E26" w:rsidRDefault="001B5B58" w:rsidP="00554E98">
      <w:pPr>
        <w:spacing w:line="240" w:lineRule="auto"/>
        <w:ind w:firstLine="709"/>
        <w:jc w:val="both"/>
        <w:rPr>
          <w:rFonts w:ascii="Times New Roman" w:hAnsi="Times New Roman" w:cs="Times New Roman"/>
          <w:sz w:val="28"/>
          <w:szCs w:val="28"/>
        </w:rPr>
      </w:pPr>
      <w:r w:rsidRPr="00136E26">
        <w:rPr>
          <w:rFonts w:ascii="Times New Roman" w:hAnsi="Times New Roman" w:cs="Times New Roman"/>
          <w:sz w:val="28"/>
          <w:szCs w:val="28"/>
        </w:rPr>
        <w:t xml:space="preserve">– одноуровневая ДОП; </w:t>
      </w:r>
    </w:p>
    <w:p w14:paraId="0CB34128" w14:textId="77777777" w:rsidR="001B5B58" w:rsidRPr="00136E26" w:rsidRDefault="001B5B58" w:rsidP="00554E98">
      <w:pPr>
        <w:spacing w:line="240" w:lineRule="auto"/>
        <w:ind w:firstLine="709"/>
        <w:jc w:val="both"/>
        <w:rPr>
          <w:rFonts w:ascii="Times New Roman" w:hAnsi="Times New Roman" w:cs="Times New Roman"/>
          <w:sz w:val="28"/>
          <w:szCs w:val="28"/>
        </w:rPr>
      </w:pPr>
      <w:r w:rsidRPr="00136E26">
        <w:rPr>
          <w:rFonts w:ascii="Times New Roman" w:hAnsi="Times New Roman" w:cs="Times New Roman"/>
          <w:sz w:val="28"/>
          <w:szCs w:val="28"/>
        </w:rPr>
        <w:t xml:space="preserve">– разноуровневая ДОП. </w:t>
      </w:r>
    </w:p>
    <w:p w14:paraId="55ABDE3E" w14:textId="77777777" w:rsidR="001B5B58" w:rsidRPr="00136E26" w:rsidRDefault="001B5B58" w:rsidP="00554E98">
      <w:pPr>
        <w:spacing w:line="240" w:lineRule="auto"/>
        <w:ind w:firstLine="709"/>
        <w:jc w:val="both"/>
        <w:rPr>
          <w:rFonts w:ascii="Times New Roman" w:hAnsi="Times New Roman" w:cs="Times New Roman"/>
          <w:sz w:val="28"/>
          <w:szCs w:val="28"/>
        </w:rPr>
      </w:pPr>
      <w:r w:rsidRPr="00136E26">
        <w:rPr>
          <w:rFonts w:ascii="Times New Roman" w:hAnsi="Times New Roman" w:cs="Times New Roman"/>
          <w:b/>
          <w:bCs/>
          <w:sz w:val="28"/>
          <w:szCs w:val="28"/>
        </w:rPr>
        <w:t>Одноуровневая ДОП</w:t>
      </w:r>
      <w:r w:rsidRPr="00136E26">
        <w:rPr>
          <w:rFonts w:ascii="Times New Roman" w:hAnsi="Times New Roman" w:cs="Times New Roman"/>
          <w:sz w:val="28"/>
          <w:szCs w:val="28"/>
        </w:rPr>
        <w:t xml:space="preserve"> – это программа, в которой содержание и материал выстроены в соответствии только с одним уровнем освоения: или стартовым, или базовым, или продвинутым. </w:t>
      </w:r>
      <w:r w:rsidRPr="00136E26">
        <w:rPr>
          <w:rFonts w:ascii="Times New Roman" w:hAnsi="Times New Roman" w:cs="Times New Roman"/>
          <w:b/>
          <w:bCs/>
          <w:sz w:val="28"/>
          <w:szCs w:val="28"/>
        </w:rPr>
        <w:t>Разноуровневая ДОП</w:t>
      </w:r>
      <w:r w:rsidRPr="00136E26">
        <w:rPr>
          <w:rFonts w:ascii="Times New Roman" w:hAnsi="Times New Roman" w:cs="Times New Roman"/>
          <w:sz w:val="28"/>
          <w:szCs w:val="28"/>
        </w:rPr>
        <w:t xml:space="preserve"> – это программа, в которой содержание и материал выстроены в соответствии с двумя/тремя уровнями освоения: стартовым, базовым, продвинутым. </w:t>
      </w:r>
    </w:p>
    <w:p w14:paraId="0654CC71" w14:textId="215D9B83" w:rsidR="001B5B58" w:rsidRPr="00136E26" w:rsidRDefault="001B5B58" w:rsidP="00554E98">
      <w:pPr>
        <w:spacing w:line="240" w:lineRule="auto"/>
        <w:ind w:firstLine="709"/>
        <w:jc w:val="both"/>
        <w:rPr>
          <w:rFonts w:ascii="Times New Roman" w:hAnsi="Times New Roman" w:cs="Times New Roman"/>
          <w:sz w:val="28"/>
          <w:szCs w:val="28"/>
        </w:rPr>
      </w:pPr>
      <w:r w:rsidRPr="00136E26">
        <w:rPr>
          <w:rFonts w:ascii="Times New Roman" w:hAnsi="Times New Roman" w:cs="Times New Roman"/>
          <w:b/>
          <w:bCs/>
          <w:sz w:val="28"/>
          <w:szCs w:val="28"/>
        </w:rPr>
        <w:t>«Стартовый уровень».</w:t>
      </w:r>
      <w:r w:rsidRPr="00136E26">
        <w:rPr>
          <w:rFonts w:ascii="Times New Roman" w:hAnsi="Times New Roman" w:cs="Times New Roman"/>
          <w:sz w:val="28"/>
          <w:szCs w:val="28"/>
        </w:rPr>
        <w:t xml:space="preserve"> Предполагает использование и реализацию общедоступных и универсальных форм организации материала, минимальную сложность предлагаемого для освоения содержания программы. </w:t>
      </w:r>
    </w:p>
    <w:p w14:paraId="370EDE31" w14:textId="506ECA9A" w:rsidR="001B5B58" w:rsidRPr="00136E26" w:rsidRDefault="001B5B58" w:rsidP="00554E98">
      <w:pPr>
        <w:spacing w:line="240" w:lineRule="auto"/>
        <w:ind w:firstLine="709"/>
        <w:jc w:val="both"/>
        <w:rPr>
          <w:rFonts w:ascii="Times New Roman" w:hAnsi="Times New Roman" w:cs="Times New Roman"/>
          <w:sz w:val="28"/>
          <w:szCs w:val="28"/>
        </w:rPr>
      </w:pPr>
      <w:r w:rsidRPr="00136E26">
        <w:rPr>
          <w:rFonts w:ascii="Times New Roman" w:hAnsi="Times New Roman" w:cs="Times New Roman"/>
          <w:b/>
          <w:bCs/>
          <w:sz w:val="28"/>
          <w:szCs w:val="28"/>
        </w:rPr>
        <w:lastRenderedPageBreak/>
        <w:t>«Базовый уровень».</w:t>
      </w:r>
      <w:r w:rsidRPr="00136E26">
        <w:rPr>
          <w:rFonts w:ascii="Times New Roman" w:hAnsi="Times New Roman" w:cs="Times New Roman"/>
          <w:sz w:val="28"/>
          <w:szCs w:val="28"/>
        </w:rPr>
        <w:t xml:space="preserve"> Предполагает использование и реализацию таких форм организации материала, которые допускают освоение специализированных знаний и языка, гарантированно обеспечивают трансляцию общей и целостной картины в рамках содержательно-тематического направления программы. </w:t>
      </w:r>
    </w:p>
    <w:p w14:paraId="6B05B361" w14:textId="54292FF7" w:rsidR="006F634A" w:rsidRPr="00136E26" w:rsidRDefault="001B5B58" w:rsidP="00554E98">
      <w:pPr>
        <w:spacing w:line="240" w:lineRule="auto"/>
        <w:ind w:firstLine="709"/>
        <w:jc w:val="both"/>
        <w:rPr>
          <w:rFonts w:ascii="Times New Roman" w:hAnsi="Times New Roman" w:cs="Times New Roman"/>
          <w:sz w:val="28"/>
          <w:szCs w:val="28"/>
        </w:rPr>
      </w:pPr>
      <w:r w:rsidRPr="00136E26">
        <w:rPr>
          <w:rFonts w:ascii="Times New Roman" w:hAnsi="Times New Roman" w:cs="Times New Roman"/>
          <w:b/>
          <w:bCs/>
          <w:sz w:val="28"/>
          <w:szCs w:val="28"/>
        </w:rPr>
        <w:t>«Продвинутый уровень».</w:t>
      </w:r>
      <w:r w:rsidRPr="00136E26">
        <w:rPr>
          <w:rFonts w:ascii="Times New Roman" w:hAnsi="Times New Roman" w:cs="Times New Roman"/>
          <w:sz w:val="28"/>
          <w:szCs w:val="28"/>
        </w:rPr>
        <w:t xml:space="preserve"> Предполагает использование форм организации материала, обеспечивающих доступ к сложным (возможно узкоспециализированным) и нетривиальным разделам в рамках содержательно-тематического направления программы. Также предполагает углубленное изучение содержания программы и доступ к </w:t>
      </w:r>
      <w:proofErr w:type="spellStart"/>
      <w:r w:rsidRPr="00136E26">
        <w:rPr>
          <w:rFonts w:ascii="Times New Roman" w:hAnsi="Times New Roman" w:cs="Times New Roman"/>
          <w:sz w:val="28"/>
          <w:szCs w:val="28"/>
        </w:rPr>
        <w:t>околопрофессиональным</w:t>
      </w:r>
      <w:proofErr w:type="spellEnd"/>
      <w:r w:rsidRPr="00136E26">
        <w:rPr>
          <w:rFonts w:ascii="Times New Roman" w:hAnsi="Times New Roman" w:cs="Times New Roman"/>
          <w:sz w:val="28"/>
          <w:szCs w:val="28"/>
        </w:rPr>
        <w:t xml:space="preserve"> и профессиональным знаниям в рамках содержательно-тематического направления программы».</w:t>
      </w:r>
    </w:p>
    <w:p w14:paraId="4B220792" w14:textId="77777777" w:rsidR="006F634A" w:rsidRPr="00136E26" w:rsidRDefault="006F634A" w:rsidP="00E36CE5">
      <w:pPr>
        <w:jc w:val="both"/>
        <w:rPr>
          <w:rFonts w:ascii="Times New Roman" w:hAnsi="Times New Roman" w:cs="Times New Roman"/>
          <w:sz w:val="28"/>
          <w:szCs w:val="28"/>
        </w:rPr>
      </w:pPr>
    </w:p>
    <w:tbl>
      <w:tblPr>
        <w:tblStyle w:val="a3"/>
        <w:tblW w:w="0" w:type="auto"/>
        <w:tblInd w:w="-601" w:type="dxa"/>
        <w:tblLook w:val="04A0" w:firstRow="1" w:lastRow="0" w:firstColumn="1" w:lastColumn="0" w:noHBand="0" w:noVBand="1"/>
      </w:tblPr>
      <w:tblGrid>
        <w:gridCol w:w="1387"/>
        <w:gridCol w:w="2310"/>
        <w:gridCol w:w="1696"/>
        <w:gridCol w:w="2395"/>
        <w:gridCol w:w="2384"/>
      </w:tblGrid>
      <w:tr w:rsidR="00FD61AC" w:rsidRPr="00136E26" w14:paraId="48EE8374" w14:textId="77777777" w:rsidTr="00B42EB9">
        <w:tc>
          <w:tcPr>
            <w:tcW w:w="1413" w:type="dxa"/>
            <w:vMerge w:val="restart"/>
          </w:tcPr>
          <w:p w14:paraId="5E35F456" w14:textId="497D717E" w:rsidR="00FD61AC" w:rsidRPr="00136E26" w:rsidRDefault="00FD61AC" w:rsidP="003F49B2">
            <w:pPr>
              <w:jc w:val="center"/>
              <w:rPr>
                <w:rFonts w:ascii="Times New Roman" w:hAnsi="Times New Roman" w:cs="Times New Roman"/>
                <w:b/>
                <w:bCs/>
                <w:sz w:val="28"/>
                <w:szCs w:val="28"/>
              </w:rPr>
            </w:pPr>
            <w:r w:rsidRPr="00136E26">
              <w:rPr>
                <w:rFonts w:ascii="Times New Roman" w:hAnsi="Times New Roman" w:cs="Times New Roman"/>
                <w:b/>
                <w:bCs/>
                <w:sz w:val="28"/>
                <w:szCs w:val="28"/>
              </w:rPr>
              <w:t>Уровень</w:t>
            </w:r>
          </w:p>
        </w:tc>
        <w:tc>
          <w:tcPr>
            <w:tcW w:w="2303" w:type="dxa"/>
            <w:vMerge w:val="restart"/>
          </w:tcPr>
          <w:p w14:paraId="56EB807A" w14:textId="463AC04E" w:rsidR="00FD61AC" w:rsidRPr="00136E26" w:rsidRDefault="00FD61AC" w:rsidP="003F49B2">
            <w:pPr>
              <w:jc w:val="center"/>
              <w:rPr>
                <w:rFonts w:ascii="Times New Roman" w:hAnsi="Times New Roman" w:cs="Times New Roman"/>
                <w:b/>
                <w:bCs/>
                <w:sz w:val="28"/>
                <w:szCs w:val="28"/>
              </w:rPr>
            </w:pPr>
            <w:r w:rsidRPr="00136E26">
              <w:rPr>
                <w:rFonts w:ascii="Times New Roman" w:hAnsi="Times New Roman" w:cs="Times New Roman"/>
                <w:b/>
                <w:bCs/>
                <w:sz w:val="28"/>
                <w:szCs w:val="28"/>
              </w:rPr>
              <w:t>Показатели</w:t>
            </w:r>
          </w:p>
        </w:tc>
        <w:tc>
          <w:tcPr>
            <w:tcW w:w="6456" w:type="dxa"/>
            <w:gridSpan w:val="3"/>
          </w:tcPr>
          <w:p w14:paraId="52D4CDF8" w14:textId="32731B6E" w:rsidR="00FD61AC" w:rsidRPr="00136E26" w:rsidRDefault="00FD61AC" w:rsidP="003F49B2">
            <w:pPr>
              <w:jc w:val="center"/>
              <w:rPr>
                <w:rFonts w:ascii="Times New Roman" w:hAnsi="Times New Roman" w:cs="Times New Roman"/>
                <w:b/>
                <w:bCs/>
                <w:sz w:val="28"/>
                <w:szCs w:val="28"/>
              </w:rPr>
            </w:pPr>
            <w:r w:rsidRPr="00136E26">
              <w:rPr>
                <w:rFonts w:ascii="Times New Roman" w:hAnsi="Times New Roman" w:cs="Times New Roman"/>
                <w:b/>
                <w:bCs/>
                <w:sz w:val="28"/>
                <w:szCs w:val="28"/>
              </w:rPr>
              <w:t>Специфика реализации</w:t>
            </w:r>
          </w:p>
        </w:tc>
      </w:tr>
      <w:tr w:rsidR="00FD61AC" w:rsidRPr="00136E26" w14:paraId="592CB695" w14:textId="77777777" w:rsidTr="00B42EB9">
        <w:tc>
          <w:tcPr>
            <w:tcW w:w="1413" w:type="dxa"/>
            <w:vMerge/>
          </w:tcPr>
          <w:p w14:paraId="0135C340" w14:textId="0622AAED" w:rsidR="00FD61AC" w:rsidRPr="00136E26" w:rsidRDefault="00FD61AC" w:rsidP="003F49B2">
            <w:pPr>
              <w:jc w:val="center"/>
              <w:rPr>
                <w:rFonts w:ascii="Times New Roman" w:hAnsi="Times New Roman" w:cs="Times New Roman"/>
                <w:b/>
                <w:bCs/>
                <w:sz w:val="28"/>
                <w:szCs w:val="28"/>
              </w:rPr>
            </w:pPr>
          </w:p>
        </w:tc>
        <w:tc>
          <w:tcPr>
            <w:tcW w:w="2303" w:type="dxa"/>
            <w:vMerge/>
          </w:tcPr>
          <w:p w14:paraId="06901405" w14:textId="77777777" w:rsidR="00FD61AC" w:rsidRPr="00136E26" w:rsidRDefault="00FD61AC" w:rsidP="003F49B2">
            <w:pPr>
              <w:jc w:val="center"/>
              <w:rPr>
                <w:rFonts w:ascii="Times New Roman" w:hAnsi="Times New Roman" w:cs="Times New Roman"/>
                <w:b/>
                <w:bCs/>
                <w:sz w:val="28"/>
                <w:szCs w:val="28"/>
              </w:rPr>
            </w:pPr>
          </w:p>
        </w:tc>
        <w:tc>
          <w:tcPr>
            <w:tcW w:w="1691" w:type="dxa"/>
          </w:tcPr>
          <w:p w14:paraId="605CA5E9" w14:textId="08C01FBC" w:rsidR="00FD61AC" w:rsidRPr="00136E26" w:rsidRDefault="00FD61AC" w:rsidP="003F49B2">
            <w:pPr>
              <w:jc w:val="center"/>
              <w:rPr>
                <w:rFonts w:ascii="Times New Roman" w:hAnsi="Times New Roman" w:cs="Times New Roman"/>
                <w:b/>
                <w:bCs/>
                <w:sz w:val="28"/>
                <w:szCs w:val="28"/>
              </w:rPr>
            </w:pPr>
            <w:r w:rsidRPr="00136E26">
              <w:rPr>
                <w:rFonts w:ascii="Times New Roman" w:hAnsi="Times New Roman" w:cs="Times New Roman"/>
                <w:b/>
                <w:bCs/>
                <w:sz w:val="28"/>
                <w:szCs w:val="28"/>
              </w:rPr>
              <w:t>групповые программы</w:t>
            </w:r>
          </w:p>
        </w:tc>
        <w:tc>
          <w:tcPr>
            <w:tcW w:w="2388" w:type="dxa"/>
          </w:tcPr>
          <w:p w14:paraId="5D55B36B" w14:textId="64B52E6A" w:rsidR="00FD61AC" w:rsidRPr="00136E26" w:rsidRDefault="00FD61AC" w:rsidP="003F49B2">
            <w:pPr>
              <w:jc w:val="center"/>
              <w:rPr>
                <w:rFonts w:ascii="Times New Roman" w:hAnsi="Times New Roman" w:cs="Times New Roman"/>
                <w:b/>
                <w:bCs/>
                <w:sz w:val="28"/>
                <w:szCs w:val="28"/>
              </w:rPr>
            </w:pPr>
            <w:proofErr w:type="spellStart"/>
            <w:r w:rsidRPr="00136E26">
              <w:rPr>
                <w:rFonts w:ascii="Times New Roman" w:hAnsi="Times New Roman" w:cs="Times New Roman"/>
                <w:b/>
                <w:bCs/>
                <w:sz w:val="28"/>
                <w:szCs w:val="28"/>
              </w:rPr>
              <w:t>микрогрупповые</w:t>
            </w:r>
            <w:proofErr w:type="spellEnd"/>
            <w:r w:rsidRPr="00136E26">
              <w:rPr>
                <w:rFonts w:ascii="Times New Roman" w:hAnsi="Times New Roman" w:cs="Times New Roman"/>
                <w:b/>
                <w:bCs/>
                <w:sz w:val="28"/>
                <w:szCs w:val="28"/>
              </w:rPr>
              <w:t xml:space="preserve"> программы</w:t>
            </w:r>
          </w:p>
        </w:tc>
        <w:tc>
          <w:tcPr>
            <w:tcW w:w="2377" w:type="dxa"/>
          </w:tcPr>
          <w:p w14:paraId="3BD0ED4F" w14:textId="18AF5B31" w:rsidR="00FD61AC" w:rsidRPr="00136E26" w:rsidRDefault="00FD61AC" w:rsidP="003F49B2">
            <w:pPr>
              <w:jc w:val="center"/>
              <w:rPr>
                <w:rFonts w:ascii="Times New Roman" w:hAnsi="Times New Roman" w:cs="Times New Roman"/>
                <w:b/>
                <w:bCs/>
                <w:sz w:val="28"/>
                <w:szCs w:val="28"/>
              </w:rPr>
            </w:pPr>
            <w:r w:rsidRPr="00136E26">
              <w:rPr>
                <w:rFonts w:ascii="Times New Roman" w:hAnsi="Times New Roman" w:cs="Times New Roman"/>
                <w:b/>
                <w:bCs/>
                <w:sz w:val="28"/>
                <w:szCs w:val="28"/>
              </w:rPr>
              <w:t>индивидуальные программы</w:t>
            </w:r>
          </w:p>
        </w:tc>
      </w:tr>
      <w:tr w:rsidR="003F49B2" w:rsidRPr="00136E26" w14:paraId="3C695989" w14:textId="77777777" w:rsidTr="00B42EB9">
        <w:tc>
          <w:tcPr>
            <w:tcW w:w="1413" w:type="dxa"/>
            <w:vMerge w:val="restart"/>
            <w:textDirection w:val="btLr"/>
          </w:tcPr>
          <w:p w14:paraId="23654587" w14:textId="04FD3E77" w:rsidR="003F49B2" w:rsidRPr="00136E26" w:rsidRDefault="003F49B2" w:rsidP="003F49B2">
            <w:pPr>
              <w:ind w:left="113" w:right="113"/>
              <w:jc w:val="center"/>
              <w:rPr>
                <w:rFonts w:ascii="Times New Roman" w:hAnsi="Times New Roman" w:cs="Times New Roman"/>
                <w:b/>
                <w:bCs/>
                <w:sz w:val="28"/>
                <w:szCs w:val="28"/>
              </w:rPr>
            </w:pPr>
            <w:r w:rsidRPr="00136E26">
              <w:rPr>
                <w:rFonts w:ascii="Times New Roman" w:hAnsi="Times New Roman" w:cs="Times New Roman"/>
                <w:b/>
                <w:bCs/>
                <w:sz w:val="28"/>
                <w:szCs w:val="28"/>
              </w:rPr>
              <w:t>Стартовый (ознакомительный)</w:t>
            </w:r>
          </w:p>
        </w:tc>
        <w:tc>
          <w:tcPr>
            <w:tcW w:w="2303" w:type="dxa"/>
          </w:tcPr>
          <w:p w14:paraId="7F2905E2" w14:textId="5E20C3D0" w:rsidR="003F49B2" w:rsidRPr="00136E26" w:rsidRDefault="003F49B2" w:rsidP="003F49B2">
            <w:pPr>
              <w:jc w:val="center"/>
              <w:rPr>
                <w:rFonts w:ascii="Times New Roman" w:hAnsi="Times New Roman" w:cs="Times New Roman"/>
                <w:sz w:val="28"/>
                <w:szCs w:val="28"/>
              </w:rPr>
            </w:pPr>
            <w:r w:rsidRPr="00136E26">
              <w:rPr>
                <w:rFonts w:ascii="Times New Roman" w:hAnsi="Times New Roman" w:cs="Times New Roman"/>
                <w:sz w:val="28"/>
                <w:szCs w:val="28"/>
              </w:rPr>
              <w:t>Количество обучающихся</w:t>
            </w:r>
          </w:p>
        </w:tc>
        <w:tc>
          <w:tcPr>
            <w:tcW w:w="1691" w:type="dxa"/>
          </w:tcPr>
          <w:p w14:paraId="63D3B7FE" w14:textId="2479C8BB" w:rsidR="003F49B2" w:rsidRPr="00136E26" w:rsidRDefault="003F49B2" w:rsidP="003F49B2">
            <w:pPr>
              <w:jc w:val="center"/>
              <w:rPr>
                <w:rFonts w:ascii="Times New Roman" w:hAnsi="Times New Roman" w:cs="Times New Roman"/>
                <w:sz w:val="28"/>
                <w:szCs w:val="28"/>
              </w:rPr>
            </w:pPr>
            <w:r w:rsidRPr="00136E26">
              <w:rPr>
                <w:rFonts w:ascii="Times New Roman" w:hAnsi="Times New Roman" w:cs="Times New Roman"/>
                <w:sz w:val="28"/>
                <w:szCs w:val="28"/>
              </w:rPr>
              <w:t>10-15 человек</w:t>
            </w:r>
          </w:p>
        </w:tc>
        <w:tc>
          <w:tcPr>
            <w:tcW w:w="2388" w:type="dxa"/>
          </w:tcPr>
          <w:p w14:paraId="4C468615" w14:textId="5E9F6C7D" w:rsidR="003F49B2" w:rsidRPr="00136E26" w:rsidRDefault="003F49B2" w:rsidP="003F49B2">
            <w:pPr>
              <w:jc w:val="center"/>
              <w:rPr>
                <w:rFonts w:ascii="Times New Roman" w:hAnsi="Times New Roman" w:cs="Times New Roman"/>
                <w:sz w:val="28"/>
                <w:szCs w:val="28"/>
              </w:rPr>
            </w:pPr>
            <w:r w:rsidRPr="00136E26">
              <w:rPr>
                <w:rFonts w:ascii="Times New Roman" w:hAnsi="Times New Roman" w:cs="Times New Roman"/>
                <w:sz w:val="28"/>
                <w:szCs w:val="28"/>
              </w:rPr>
              <w:t>2-9 человек</w:t>
            </w:r>
          </w:p>
        </w:tc>
        <w:tc>
          <w:tcPr>
            <w:tcW w:w="2377" w:type="dxa"/>
          </w:tcPr>
          <w:p w14:paraId="4892A24E" w14:textId="4F4FD4FF" w:rsidR="003F49B2" w:rsidRPr="00136E26" w:rsidRDefault="003F49B2" w:rsidP="003F49B2">
            <w:pPr>
              <w:jc w:val="center"/>
              <w:rPr>
                <w:rFonts w:ascii="Times New Roman" w:hAnsi="Times New Roman" w:cs="Times New Roman"/>
                <w:sz w:val="28"/>
                <w:szCs w:val="28"/>
              </w:rPr>
            </w:pPr>
            <w:r w:rsidRPr="00136E26">
              <w:rPr>
                <w:rFonts w:ascii="Times New Roman" w:hAnsi="Times New Roman" w:cs="Times New Roman"/>
                <w:sz w:val="28"/>
                <w:szCs w:val="28"/>
              </w:rPr>
              <w:t>1 человек</w:t>
            </w:r>
          </w:p>
        </w:tc>
      </w:tr>
      <w:tr w:rsidR="003F49B2" w:rsidRPr="00136E26" w14:paraId="5560CAB5" w14:textId="77777777" w:rsidTr="00B42EB9">
        <w:tc>
          <w:tcPr>
            <w:tcW w:w="1413" w:type="dxa"/>
            <w:vMerge/>
          </w:tcPr>
          <w:p w14:paraId="309CB663" w14:textId="047477A5" w:rsidR="003F49B2" w:rsidRPr="00136E26" w:rsidRDefault="003F49B2" w:rsidP="00B97E2E">
            <w:pPr>
              <w:jc w:val="both"/>
              <w:rPr>
                <w:rFonts w:ascii="Times New Roman" w:hAnsi="Times New Roman" w:cs="Times New Roman"/>
                <w:sz w:val="28"/>
                <w:szCs w:val="28"/>
              </w:rPr>
            </w:pPr>
          </w:p>
        </w:tc>
        <w:tc>
          <w:tcPr>
            <w:tcW w:w="2303" w:type="dxa"/>
          </w:tcPr>
          <w:p w14:paraId="070DB0BC" w14:textId="017970F8" w:rsidR="003F49B2" w:rsidRPr="00136E26" w:rsidRDefault="003F49B2" w:rsidP="003F49B2">
            <w:pPr>
              <w:jc w:val="center"/>
              <w:rPr>
                <w:rFonts w:ascii="Times New Roman" w:hAnsi="Times New Roman" w:cs="Times New Roman"/>
                <w:sz w:val="28"/>
                <w:szCs w:val="28"/>
              </w:rPr>
            </w:pPr>
            <w:r w:rsidRPr="00136E26">
              <w:rPr>
                <w:rFonts w:ascii="Times New Roman" w:hAnsi="Times New Roman" w:cs="Times New Roman"/>
                <w:sz w:val="28"/>
                <w:szCs w:val="28"/>
              </w:rPr>
              <w:t>Возраст обучающихся</w:t>
            </w:r>
          </w:p>
        </w:tc>
        <w:tc>
          <w:tcPr>
            <w:tcW w:w="6456" w:type="dxa"/>
            <w:gridSpan w:val="3"/>
          </w:tcPr>
          <w:p w14:paraId="0B5BA1F4" w14:textId="64CCF069" w:rsidR="003F49B2" w:rsidRPr="00136E26" w:rsidRDefault="003F49B2" w:rsidP="003F49B2">
            <w:pPr>
              <w:jc w:val="center"/>
              <w:rPr>
                <w:rFonts w:ascii="Times New Roman" w:hAnsi="Times New Roman" w:cs="Times New Roman"/>
                <w:sz w:val="28"/>
                <w:szCs w:val="28"/>
              </w:rPr>
            </w:pPr>
            <w:r w:rsidRPr="00136E26">
              <w:rPr>
                <w:rFonts w:ascii="Times New Roman" w:hAnsi="Times New Roman" w:cs="Times New Roman"/>
                <w:sz w:val="28"/>
                <w:szCs w:val="28"/>
              </w:rPr>
              <w:t>от 5 до 18 лет</w:t>
            </w:r>
          </w:p>
        </w:tc>
      </w:tr>
      <w:tr w:rsidR="003F49B2" w:rsidRPr="00136E26" w14:paraId="4C2ACA24" w14:textId="77777777" w:rsidTr="00B42EB9">
        <w:tc>
          <w:tcPr>
            <w:tcW w:w="1413" w:type="dxa"/>
            <w:vMerge/>
          </w:tcPr>
          <w:p w14:paraId="7D4D6884" w14:textId="4E157816" w:rsidR="003F49B2" w:rsidRPr="00136E26" w:rsidRDefault="003F49B2" w:rsidP="00B97E2E">
            <w:pPr>
              <w:jc w:val="both"/>
              <w:rPr>
                <w:rFonts w:ascii="Times New Roman" w:hAnsi="Times New Roman" w:cs="Times New Roman"/>
                <w:sz w:val="28"/>
                <w:szCs w:val="28"/>
              </w:rPr>
            </w:pPr>
          </w:p>
        </w:tc>
        <w:tc>
          <w:tcPr>
            <w:tcW w:w="2303" w:type="dxa"/>
          </w:tcPr>
          <w:p w14:paraId="1DAF818C" w14:textId="04F32F49" w:rsidR="003F49B2" w:rsidRPr="00136E26" w:rsidRDefault="003F49B2" w:rsidP="003F49B2">
            <w:pPr>
              <w:jc w:val="center"/>
              <w:rPr>
                <w:rFonts w:ascii="Times New Roman" w:hAnsi="Times New Roman" w:cs="Times New Roman"/>
                <w:sz w:val="28"/>
                <w:szCs w:val="28"/>
              </w:rPr>
            </w:pPr>
            <w:r w:rsidRPr="00136E26">
              <w:rPr>
                <w:rFonts w:ascii="Times New Roman" w:hAnsi="Times New Roman" w:cs="Times New Roman"/>
                <w:sz w:val="28"/>
                <w:szCs w:val="28"/>
              </w:rPr>
              <w:t>Срок обучения</w:t>
            </w:r>
          </w:p>
        </w:tc>
        <w:tc>
          <w:tcPr>
            <w:tcW w:w="6456" w:type="dxa"/>
            <w:gridSpan w:val="3"/>
          </w:tcPr>
          <w:p w14:paraId="411134FE" w14:textId="1B5A8A97" w:rsidR="003F49B2" w:rsidRPr="00136E26" w:rsidRDefault="003F49B2" w:rsidP="003F49B2">
            <w:pPr>
              <w:jc w:val="center"/>
              <w:rPr>
                <w:rFonts w:ascii="Times New Roman" w:hAnsi="Times New Roman" w:cs="Times New Roman"/>
                <w:sz w:val="28"/>
                <w:szCs w:val="28"/>
              </w:rPr>
            </w:pPr>
            <w:r w:rsidRPr="00136E26">
              <w:rPr>
                <w:rFonts w:ascii="Times New Roman" w:hAnsi="Times New Roman" w:cs="Times New Roman"/>
                <w:sz w:val="28"/>
                <w:szCs w:val="28"/>
              </w:rPr>
              <w:t>От 2-х месяцев до 1 года</w:t>
            </w:r>
          </w:p>
        </w:tc>
      </w:tr>
      <w:tr w:rsidR="003F49B2" w:rsidRPr="00136E26" w14:paraId="193DF0E5" w14:textId="77777777" w:rsidTr="00B42EB9">
        <w:tc>
          <w:tcPr>
            <w:tcW w:w="1413" w:type="dxa"/>
            <w:vMerge/>
          </w:tcPr>
          <w:p w14:paraId="2099A710" w14:textId="4400E6D6" w:rsidR="003F49B2" w:rsidRPr="00136E26" w:rsidRDefault="003F49B2" w:rsidP="00B97E2E">
            <w:pPr>
              <w:jc w:val="both"/>
              <w:rPr>
                <w:rFonts w:ascii="Times New Roman" w:hAnsi="Times New Roman" w:cs="Times New Roman"/>
                <w:sz w:val="28"/>
                <w:szCs w:val="28"/>
              </w:rPr>
            </w:pPr>
          </w:p>
        </w:tc>
        <w:tc>
          <w:tcPr>
            <w:tcW w:w="2303" w:type="dxa"/>
          </w:tcPr>
          <w:p w14:paraId="41AADE70" w14:textId="4A15CAA0" w:rsidR="003F49B2" w:rsidRPr="00136E26" w:rsidRDefault="003F49B2" w:rsidP="003F49B2">
            <w:pPr>
              <w:jc w:val="center"/>
              <w:rPr>
                <w:rFonts w:ascii="Times New Roman" w:hAnsi="Times New Roman" w:cs="Times New Roman"/>
                <w:sz w:val="28"/>
                <w:szCs w:val="28"/>
              </w:rPr>
            </w:pPr>
            <w:r w:rsidRPr="00136E26">
              <w:rPr>
                <w:rFonts w:ascii="Times New Roman" w:hAnsi="Times New Roman" w:cs="Times New Roman"/>
                <w:sz w:val="28"/>
                <w:szCs w:val="28"/>
              </w:rPr>
              <w:t>Режим занятий</w:t>
            </w:r>
          </w:p>
        </w:tc>
        <w:tc>
          <w:tcPr>
            <w:tcW w:w="6456" w:type="dxa"/>
            <w:gridSpan w:val="3"/>
          </w:tcPr>
          <w:p w14:paraId="47E437D0" w14:textId="6685168A" w:rsidR="003F49B2" w:rsidRPr="00136E26" w:rsidRDefault="003F49B2" w:rsidP="003F49B2">
            <w:pPr>
              <w:jc w:val="center"/>
              <w:rPr>
                <w:rFonts w:ascii="Times New Roman" w:hAnsi="Times New Roman" w:cs="Times New Roman"/>
                <w:sz w:val="28"/>
                <w:szCs w:val="28"/>
              </w:rPr>
            </w:pPr>
            <w:r w:rsidRPr="00136E26">
              <w:rPr>
                <w:rFonts w:ascii="Times New Roman" w:hAnsi="Times New Roman" w:cs="Times New Roman"/>
                <w:sz w:val="28"/>
                <w:szCs w:val="28"/>
              </w:rPr>
              <w:t>Согласно санитарным правилам 2.4.3648-20, СанПиН 1.2.3685-21</w:t>
            </w:r>
          </w:p>
        </w:tc>
      </w:tr>
      <w:tr w:rsidR="003F49B2" w:rsidRPr="00136E26" w14:paraId="4D8902BD" w14:textId="77777777" w:rsidTr="00B42EB9">
        <w:tc>
          <w:tcPr>
            <w:tcW w:w="1413" w:type="dxa"/>
            <w:vMerge/>
          </w:tcPr>
          <w:p w14:paraId="784F3BDB" w14:textId="17528E90" w:rsidR="003F49B2" w:rsidRPr="00136E26" w:rsidRDefault="003F49B2" w:rsidP="00B97E2E">
            <w:pPr>
              <w:jc w:val="both"/>
              <w:rPr>
                <w:rFonts w:ascii="Times New Roman" w:hAnsi="Times New Roman" w:cs="Times New Roman"/>
                <w:sz w:val="28"/>
                <w:szCs w:val="28"/>
              </w:rPr>
            </w:pPr>
          </w:p>
        </w:tc>
        <w:tc>
          <w:tcPr>
            <w:tcW w:w="2303" w:type="dxa"/>
          </w:tcPr>
          <w:p w14:paraId="12B84961" w14:textId="0663D957" w:rsidR="003F49B2" w:rsidRPr="00136E26" w:rsidRDefault="006F634A" w:rsidP="003F49B2">
            <w:pPr>
              <w:jc w:val="center"/>
              <w:rPr>
                <w:rFonts w:ascii="Times New Roman" w:hAnsi="Times New Roman" w:cs="Times New Roman"/>
                <w:sz w:val="28"/>
                <w:szCs w:val="28"/>
              </w:rPr>
            </w:pPr>
            <w:r w:rsidRPr="00136E26">
              <w:rPr>
                <w:rFonts w:ascii="Times New Roman" w:hAnsi="Times New Roman" w:cs="Times New Roman"/>
                <w:sz w:val="28"/>
                <w:szCs w:val="28"/>
              </w:rPr>
              <w:t>Минимальный</w:t>
            </w:r>
            <w:r w:rsidR="003F49B2" w:rsidRPr="00136E26">
              <w:rPr>
                <w:rFonts w:ascii="Times New Roman" w:hAnsi="Times New Roman" w:cs="Times New Roman"/>
                <w:sz w:val="28"/>
                <w:szCs w:val="28"/>
              </w:rPr>
              <w:t xml:space="preserve"> объем программы</w:t>
            </w:r>
          </w:p>
        </w:tc>
        <w:tc>
          <w:tcPr>
            <w:tcW w:w="6456" w:type="dxa"/>
            <w:gridSpan w:val="3"/>
          </w:tcPr>
          <w:p w14:paraId="02ECB283" w14:textId="34000536" w:rsidR="003F49B2" w:rsidRPr="00136E26" w:rsidRDefault="003F49B2" w:rsidP="003F49B2">
            <w:pPr>
              <w:jc w:val="center"/>
              <w:rPr>
                <w:rFonts w:ascii="Times New Roman" w:hAnsi="Times New Roman" w:cs="Times New Roman"/>
                <w:sz w:val="28"/>
                <w:szCs w:val="28"/>
              </w:rPr>
            </w:pPr>
            <w:r w:rsidRPr="00136E26">
              <w:rPr>
                <w:rFonts w:ascii="Times New Roman" w:hAnsi="Times New Roman" w:cs="Times New Roman"/>
                <w:sz w:val="28"/>
                <w:szCs w:val="28"/>
              </w:rPr>
              <w:t>12 часов</w:t>
            </w:r>
          </w:p>
        </w:tc>
      </w:tr>
      <w:tr w:rsidR="003F49B2" w:rsidRPr="00136E26" w14:paraId="1F21CEC2" w14:textId="77777777" w:rsidTr="00B42EB9">
        <w:tc>
          <w:tcPr>
            <w:tcW w:w="1413" w:type="dxa"/>
            <w:vMerge/>
          </w:tcPr>
          <w:p w14:paraId="1C3ADA84" w14:textId="2AFD875E" w:rsidR="003F49B2" w:rsidRPr="00136E26" w:rsidRDefault="003F49B2" w:rsidP="00B97E2E">
            <w:pPr>
              <w:jc w:val="both"/>
              <w:rPr>
                <w:rFonts w:ascii="Times New Roman" w:hAnsi="Times New Roman" w:cs="Times New Roman"/>
                <w:sz w:val="28"/>
                <w:szCs w:val="28"/>
              </w:rPr>
            </w:pPr>
          </w:p>
        </w:tc>
        <w:tc>
          <w:tcPr>
            <w:tcW w:w="2303" w:type="dxa"/>
          </w:tcPr>
          <w:p w14:paraId="18DDB9DF" w14:textId="66EB8E22" w:rsidR="003F49B2" w:rsidRPr="00136E26" w:rsidRDefault="003F49B2" w:rsidP="003F49B2">
            <w:pPr>
              <w:jc w:val="center"/>
              <w:rPr>
                <w:rFonts w:ascii="Times New Roman" w:hAnsi="Times New Roman" w:cs="Times New Roman"/>
                <w:sz w:val="28"/>
                <w:szCs w:val="28"/>
              </w:rPr>
            </w:pPr>
            <w:r w:rsidRPr="00136E26">
              <w:rPr>
                <w:rFonts w:ascii="Times New Roman" w:hAnsi="Times New Roman" w:cs="Times New Roman"/>
                <w:sz w:val="28"/>
                <w:szCs w:val="28"/>
              </w:rPr>
              <w:t>Особенности состава обучающихся</w:t>
            </w:r>
          </w:p>
        </w:tc>
        <w:tc>
          <w:tcPr>
            <w:tcW w:w="4079" w:type="dxa"/>
            <w:gridSpan w:val="2"/>
          </w:tcPr>
          <w:p w14:paraId="11A69818" w14:textId="3C9F8870" w:rsidR="003F49B2" w:rsidRPr="00136E26" w:rsidRDefault="003F49B2" w:rsidP="006F634A">
            <w:pPr>
              <w:rPr>
                <w:rFonts w:ascii="Times New Roman" w:hAnsi="Times New Roman" w:cs="Times New Roman"/>
                <w:sz w:val="28"/>
                <w:szCs w:val="28"/>
              </w:rPr>
            </w:pPr>
            <w:r w:rsidRPr="00136E26">
              <w:rPr>
                <w:rFonts w:ascii="Times New Roman" w:hAnsi="Times New Roman" w:cs="Times New Roman"/>
                <w:sz w:val="28"/>
                <w:szCs w:val="28"/>
              </w:rPr>
              <w:t>Однородный-неоднородный (смешанный); Постоянный-переменный; С участием обучающихся с ООП, ОВЗ – без участия обучающихся с ООП, ОВЗ, инвалиды; детей, оказавшихся в трудной жизненной ситуации</w:t>
            </w:r>
          </w:p>
        </w:tc>
        <w:tc>
          <w:tcPr>
            <w:tcW w:w="2377" w:type="dxa"/>
          </w:tcPr>
          <w:p w14:paraId="3F259068" w14:textId="676CF110" w:rsidR="003F49B2" w:rsidRPr="00136E26" w:rsidRDefault="003F49B2" w:rsidP="003F49B2">
            <w:pPr>
              <w:rPr>
                <w:rFonts w:ascii="Times New Roman" w:hAnsi="Times New Roman" w:cs="Times New Roman"/>
                <w:sz w:val="28"/>
                <w:szCs w:val="28"/>
              </w:rPr>
            </w:pPr>
            <w:r w:rsidRPr="00136E26">
              <w:rPr>
                <w:rFonts w:ascii="Times New Roman" w:hAnsi="Times New Roman" w:cs="Times New Roman"/>
                <w:sz w:val="28"/>
                <w:szCs w:val="28"/>
              </w:rPr>
              <w:t>Для обучающихся ООП (одаренные, с ОВЗ, инвалиды)</w:t>
            </w:r>
          </w:p>
        </w:tc>
      </w:tr>
      <w:tr w:rsidR="003F49B2" w:rsidRPr="00136E26" w14:paraId="5A59F237" w14:textId="77777777" w:rsidTr="00B42EB9">
        <w:tc>
          <w:tcPr>
            <w:tcW w:w="1413" w:type="dxa"/>
            <w:vMerge/>
          </w:tcPr>
          <w:p w14:paraId="0516DE2E" w14:textId="63334B5E" w:rsidR="003F49B2" w:rsidRPr="00136E26" w:rsidRDefault="003F49B2" w:rsidP="00B97E2E">
            <w:pPr>
              <w:jc w:val="both"/>
              <w:rPr>
                <w:rFonts w:ascii="Times New Roman" w:hAnsi="Times New Roman" w:cs="Times New Roman"/>
                <w:sz w:val="28"/>
                <w:szCs w:val="28"/>
              </w:rPr>
            </w:pPr>
          </w:p>
        </w:tc>
        <w:tc>
          <w:tcPr>
            <w:tcW w:w="2303" w:type="dxa"/>
          </w:tcPr>
          <w:p w14:paraId="59564049" w14:textId="7E28D779" w:rsidR="003F49B2" w:rsidRPr="00136E26" w:rsidRDefault="003F49B2" w:rsidP="003F49B2">
            <w:pPr>
              <w:jc w:val="center"/>
              <w:rPr>
                <w:rFonts w:ascii="Times New Roman" w:hAnsi="Times New Roman" w:cs="Times New Roman"/>
                <w:sz w:val="28"/>
                <w:szCs w:val="28"/>
              </w:rPr>
            </w:pPr>
            <w:r w:rsidRPr="00136E26">
              <w:rPr>
                <w:rFonts w:ascii="Times New Roman" w:hAnsi="Times New Roman" w:cs="Times New Roman"/>
                <w:sz w:val="28"/>
                <w:szCs w:val="28"/>
              </w:rPr>
              <w:t>Форма обучения</w:t>
            </w:r>
          </w:p>
        </w:tc>
        <w:tc>
          <w:tcPr>
            <w:tcW w:w="6456" w:type="dxa"/>
            <w:gridSpan w:val="3"/>
          </w:tcPr>
          <w:p w14:paraId="535AB837" w14:textId="25A49DBB" w:rsidR="003F49B2" w:rsidRPr="00136E26" w:rsidRDefault="003F49B2" w:rsidP="003F49B2">
            <w:pPr>
              <w:rPr>
                <w:rFonts w:ascii="Times New Roman" w:hAnsi="Times New Roman" w:cs="Times New Roman"/>
                <w:sz w:val="28"/>
                <w:szCs w:val="28"/>
              </w:rPr>
            </w:pPr>
            <w:r w:rsidRPr="00136E26">
              <w:rPr>
                <w:rFonts w:ascii="Times New Roman" w:hAnsi="Times New Roman" w:cs="Times New Roman"/>
                <w:sz w:val="28"/>
                <w:szCs w:val="28"/>
              </w:rPr>
              <w:t>Очная</w:t>
            </w:r>
            <w:r w:rsidR="006F634A" w:rsidRPr="00136E26">
              <w:rPr>
                <w:rFonts w:ascii="Times New Roman" w:hAnsi="Times New Roman" w:cs="Times New Roman"/>
                <w:sz w:val="28"/>
                <w:szCs w:val="28"/>
              </w:rPr>
              <w:t>;</w:t>
            </w:r>
            <w:r w:rsidRPr="00136E26">
              <w:rPr>
                <w:rFonts w:ascii="Times New Roman" w:hAnsi="Times New Roman" w:cs="Times New Roman"/>
                <w:sz w:val="28"/>
                <w:szCs w:val="28"/>
              </w:rPr>
              <w:t xml:space="preserve"> очно-заочная</w:t>
            </w:r>
            <w:r w:rsidR="006F634A" w:rsidRPr="00136E26">
              <w:rPr>
                <w:rFonts w:ascii="Times New Roman" w:hAnsi="Times New Roman" w:cs="Times New Roman"/>
                <w:sz w:val="28"/>
                <w:szCs w:val="28"/>
              </w:rPr>
              <w:t>;</w:t>
            </w:r>
            <w:r w:rsidRPr="00136E26">
              <w:rPr>
                <w:rFonts w:ascii="Times New Roman" w:hAnsi="Times New Roman" w:cs="Times New Roman"/>
                <w:sz w:val="28"/>
                <w:szCs w:val="28"/>
              </w:rPr>
              <w:t xml:space="preserve"> заочная</w:t>
            </w:r>
          </w:p>
        </w:tc>
      </w:tr>
      <w:tr w:rsidR="003F49B2" w:rsidRPr="00136E26" w14:paraId="139C5F98" w14:textId="77777777" w:rsidTr="00B42EB9">
        <w:tc>
          <w:tcPr>
            <w:tcW w:w="1413" w:type="dxa"/>
            <w:vMerge/>
          </w:tcPr>
          <w:p w14:paraId="24A11AED" w14:textId="77777777" w:rsidR="003F49B2" w:rsidRPr="00136E26" w:rsidRDefault="003F49B2" w:rsidP="00B97E2E">
            <w:pPr>
              <w:jc w:val="both"/>
              <w:rPr>
                <w:rFonts w:ascii="Times New Roman" w:hAnsi="Times New Roman" w:cs="Times New Roman"/>
                <w:sz w:val="28"/>
                <w:szCs w:val="28"/>
              </w:rPr>
            </w:pPr>
          </w:p>
        </w:tc>
        <w:tc>
          <w:tcPr>
            <w:tcW w:w="2303" w:type="dxa"/>
          </w:tcPr>
          <w:p w14:paraId="5392BC3B" w14:textId="29F0658A" w:rsidR="003F49B2" w:rsidRPr="00136E26" w:rsidRDefault="003F49B2" w:rsidP="003F49B2">
            <w:pPr>
              <w:jc w:val="center"/>
              <w:rPr>
                <w:rFonts w:ascii="Times New Roman" w:hAnsi="Times New Roman" w:cs="Times New Roman"/>
                <w:sz w:val="28"/>
                <w:szCs w:val="28"/>
              </w:rPr>
            </w:pPr>
            <w:r w:rsidRPr="00136E26">
              <w:rPr>
                <w:rFonts w:ascii="Times New Roman" w:hAnsi="Times New Roman" w:cs="Times New Roman"/>
                <w:sz w:val="28"/>
                <w:szCs w:val="28"/>
              </w:rPr>
              <w:t>Особенности организации образовательного процесса</w:t>
            </w:r>
          </w:p>
        </w:tc>
        <w:tc>
          <w:tcPr>
            <w:tcW w:w="6456" w:type="dxa"/>
            <w:gridSpan w:val="3"/>
          </w:tcPr>
          <w:p w14:paraId="69E865F5" w14:textId="09962230" w:rsidR="003F49B2" w:rsidRPr="00136E26" w:rsidRDefault="003F49B2" w:rsidP="003F49B2">
            <w:pPr>
              <w:rPr>
                <w:rFonts w:ascii="Times New Roman" w:hAnsi="Times New Roman" w:cs="Times New Roman"/>
                <w:sz w:val="28"/>
                <w:szCs w:val="28"/>
              </w:rPr>
            </w:pPr>
            <w:r w:rsidRPr="00136E26">
              <w:rPr>
                <w:rFonts w:ascii="Times New Roman" w:hAnsi="Times New Roman" w:cs="Times New Roman"/>
                <w:sz w:val="28"/>
                <w:szCs w:val="28"/>
              </w:rPr>
              <w:t>традиционна форма; на основе сетевого взаимодействия организации; с применением дистанционных технологий; посредством организации электронного обучения; на основе реализации модульного подхода</w:t>
            </w:r>
          </w:p>
        </w:tc>
      </w:tr>
    </w:tbl>
    <w:p w14:paraId="1E10298C" w14:textId="2B0282DF" w:rsidR="00B97E2E" w:rsidRPr="00136E26" w:rsidRDefault="00B97E2E" w:rsidP="006F634A">
      <w:pPr>
        <w:pageBreakBefore/>
        <w:jc w:val="both"/>
        <w:rPr>
          <w:rFonts w:ascii="Times New Roman" w:hAnsi="Times New Roman" w:cs="Times New Roman"/>
          <w:sz w:val="28"/>
          <w:szCs w:val="28"/>
        </w:rPr>
      </w:pPr>
    </w:p>
    <w:tbl>
      <w:tblPr>
        <w:tblStyle w:val="a3"/>
        <w:tblW w:w="0" w:type="auto"/>
        <w:tblInd w:w="-601" w:type="dxa"/>
        <w:tblLook w:val="04A0" w:firstRow="1" w:lastRow="0" w:firstColumn="1" w:lastColumn="0" w:noHBand="0" w:noVBand="1"/>
      </w:tblPr>
      <w:tblGrid>
        <w:gridCol w:w="1387"/>
        <w:gridCol w:w="2310"/>
        <w:gridCol w:w="1696"/>
        <w:gridCol w:w="2395"/>
        <w:gridCol w:w="2384"/>
      </w:tblGrid>
      <w:tr w:rsidR="00B42EB9" w:rsidRPr="00136E26" w14:paraId="467342B4" w14:textId="77777777" w:rsidTr="00B42EB9">
        <w:tc>
          <w:tcPr>
            <w:tcW w:w="1413" w:type="dxa"/>
            <w:vMerge w:val="restart"/>
          </w:tcPr>
          <w:p w14:paraId="72ECE68F" w14:textId="77777777" w:rsidR="006F634A" w:rsidRPr="00136E26" w:rsidRDefault="006F634A" w:rsidP="00667223">
            <w:pPr>
              <w:jc w:val="center"/>
              <w:rPr>
                <w:rFonts w:ascii="Times New Roman" w:hAnsi="Times New Roman" w:cs="Times New Roman"/>
                <w:b/>
                <w:bCs/>
                <w:sz w:val="28"/>
                <w:szCs w:val="28"/>
              </w:rPr>
            </w:pPr>
            <w:r w:rsidRPr="00136E26">
              <w:rPr>
                <w:rFonts w:ascii="Times New Roman" w:hAnsi="Times New Roman" w:cs="Times New Roman"/>
                <w:b/>
                <w:bCs/>
                <w:sz w:val="28"/>
                <w:szCs w:val="28"/>
              </w:rPr>
              <w:t>Уровень</w:t>
            </w:r>
          </w:p>
        </w:tc>
        <w:tc>
          <w:tcPr>
            <w:tcW w:w="2303" w:type="dxa"/>
            <w:vMerge w:val="restart"/>
          </w:tcPr>
          <w:p w14:paraId="0555EE38" w14:textId="77777777" w:rsidR="006F634A" w:rsidRPr="00136E26" w:rsidRDefault="006F634A" w:rsidP="00667223">
            <w:pPr>
              <w:jc w:val="center"/>
              <w:rPr>
                <w:rFonts w:ascii="Times New Roman" w:hAnsi="Times New Roman" w:cs="Times New Roman"/>
                <w:b/>
                <w:bCs/>
                <w:sz w:val="28"/>
                <w:szCs w:val="28"/>
              </w:rPr>
            </w:pPr>
            <w:r w:rsidRPr="00136E26">
              <w:rPr>
                <w:rFonts w:ascii="Times New Roman" w:hAnsi="Times New Roman" w:cs="Times New Roman"/>
                <w:b/>
                <w:bCs/>
                <w:sz w:val="28"/>
                <w:szCs w:val="28"/>
              </w:rPr>
              <w:t>Показатели</w:t>
            </w:r>
          </w:p>
        </w:tc>
        <w:tc>
          <w:tcPr>
            <w:tcW w:w="6456" w:type="dxa"/>
            <w:gridSpan w:val="3"/>
          </w:tcPr>
          <w:p w14:paraId="4CA08DF8" w14:textId="77777777" w:rsidR="006F634A" w:rsidRPr="00136E26" w:rsidRDefault="006F634A" w:rsidP="00667223">
            <w:pPr>
              <w:jc w:val="center"/>
              <w:rPr>
                <w:rFonts w:ascii="Times New Roman" w:hAnsi="Times New Roman" w:cs="Times New Roman"/>
                <w:b/>
                <w:bCs/>
                <w:sz w:val="28"/>
                <w:szCs w:val="28"/>
              </w:rPr>
            </w:pPr>
            <w:r w:rsidRPr="00136E26">
              <w:rPr>
                <w:rFonts w:ascii="Times New Roman" w:hAnsi="Times New Roman" w:cs="Times New Roman"/>
                <w:b/>
                <w:bCs/>
                <w:sz w:val="28"/>
                <w:szCs w:val="28"/>
              </w:rPr>
              <w:t>Специфика реализации</w:t>
            </w:r>
          </w:p>
        </w:tc>
      </w:tr>
      <w:tr w:rsidR="00B42EB9" w:rsidRPr="00136E26" w14:paraId="4FFEF78E" w14:textId="77777777" w:rsidTr="00B42EB9">
        <w:tc>
          <w:tcPr>
            <w:tcW w:w="1413" w:type="dxa"/>
            <w:vMerge/>
          </w:tcPr>
          <w:p w14:paraId="4ED2C48A" w14:textId="77777777" w:rsidR="006F634A" w:rsidRPr="00136E26" w:rsidRDefault="006F634A" w:rsidP="00667223">
            <w:pPr>
              <w:jc w:val="center"/>
              <w:rPr>
                <w:rFonts w:ascii="Times New Roman" w:hAnsi="Times New Roman" w:cs="Times New Roman"/>
                <w:b/>
                <w:bCs/>
                <w:sz w:val="28"/>
                <w:szCs w:val="28"/>
              </w:rPr>
            </w:pPr>
          </w:p>
        </w:tc>
        <w:tc>
          <w:tcPr>
            <w:tcW w:w="2303" w:type="dxa"/>
            <w:vMerge/>
          </w:tcPr>
          <w:p w14:paraId="06CAB11C" w14:textId="77777777" w:rsidR="006F634A" w:rsidRPr="00136E26" w:rsidRDefault="006F634A" w:rsidP="00667223">
            <w:pPr>
              <w:jc w:val="center"/>
              <w:rPr>
                <w:rFonts w:ascii="Times New Roman" w:hAnsi="Times New Roman" w:cs="Times New Roman"/>
                <w:b/>
                <w:bCs/>
                <w:sz w:val="28"/>
                <w:szCs w:val="28"/>
              </w:rPr>
            </w:pPr>
          </w:p>
        </w:tc>
        <w:tc>
          <w:tcPr>
            <w:tcW w:w="1691" w:type="dxa"/>
          </w:tcPr>
          <w:p w14:paraId="28F943E2" w14:textId="77777777" w:rsidR="006F634A" w:rsidRPr="00136E26" w:rsidRDefault="006F634A" w:rsidP="00667223">
            <w:pPr>
              <w:jc w:val="center"/>
              <w:rPr>
                <w:rFonts w:ascii="Times New Roman" w:hAnsi="Times New Roman" w:cs="Times New Roman"/>
                <w:b/>
                <w:bCs/>
                <w:sz w:val="28"/>
                <w:szCs w:val="28"/>
              </w:rPr>
            </w:pPr>
            <w:r w:rsidRPr="00136E26">
              <w:rPr>
                <w:rFonts w:ascii="Times New Roman" w:hAnsi="Times New Roman" w:cs="Times New Roman"/>
                <w:b/>
                <w:bCs/>
                <w:sz w:val="28"/>
                <w:szCs w:val="28"/>
              </w:rPr>
              <w:t>групповые программы</w:t>
            </w:r>
          </w:p>
        </w:tc>
        <w:tc>
          <w:tcPr>
            <w:tcW w:w="2388" w:type="dxa"/>
          </w:tcPr>
          <w:p w14:paraId="7DADFE3A" w14:textId="77777777" w:rsidR="006F634A" w:rsidRPr="00136E26" w:rsidRDefault="006F634A" w:rsidP="00667223">
            <w:pPr>
              <w:jc w:val="center"/>
              <w:rPr>
                <w:rFonts w:ascii="Times New Roman" w:hAnsi="Times New Roman" w:cs="Times New Roman"/>
                <w:b/>
                <w:bCs/>
                <w:sz w:val="28"/>
                <w:szCs w:val="28"/>
              </w:rPr>
            </w:pPr>
            <w:proofErr w:type="spellStart"/>
            <w:r w:rsidRPr="00136E26">
              <w:rPr>
                <w:rFonts w:ascii="Times New Roman" w:hAnsi="Times New Roman" w:cs="Times New Roman"/>
                <w:b/>
                <w:bCs/>
                <w:sz w:val="28"/>
                <w:szCs w:val="28"/>
              </w:rPr>
              <w:t>микрогрупповые</w:t>
            </w:r>
            <w:proofErr w:type="spellEnd"/>
            <w:r w:rsidRPr="00136E26">
              <w:rPr>
                <w:rFonts w:ascii="Times New Roman" w:hAnsi="Times New Roman" w:cs="Times New Roman"/>
                <w:b/>
                <w:bCs/>
                <w:sz w:val="28"/>
                <w:szCs w:val="28"/>
              </w:rPr>
              <w:t xml:space="preserve"> программы</w:t>
            </w:r>
          </w:p>
        </w:tc>
        <w:tc>
          <w:tcPr>
            <w:tcW w:w="2377" w:type="dxa"/>
          </w:tcPr>
          <w:p w14:paraId="16FF0211" w14:textId="77777777" w:rsidR="006F634A" w:rsidRPr="00136E26" w:rsidRDefault="006F634A" w:rsidP="00667223">
            <w:pPr>
              <w:jc w:val="center"/>
              <w:rPr>
                <w:rFonts w:ascii="Times New Roman" w:hAnsi="Times New Roman" w:cs="Times New Roman"/>
                <w:b/>
                <w:bCs/>
                <w:sz w:val="28"/>
                <w:szCs w:val="28"/>
              </w:rPr>
            </w:pPr>
            <w:r w:rsidRPr="00136E26">
              <w:rPr>
                <w:rFonts w:ascii="Times New Roman" w:hAnsi="Times New Roman" w:cs="Times New Roman"/>
                <w:b/>
                <w:bCs/>
                <w:sz w:val="28"/>
                <w:szCs w:val="28"/>
              </w:rPr>
              <w:t>индивидуальные программы</w:t>
            </w:r>
          </w:p>
        </w:tc>
      </w:tr>
      <w:tr w:rsidR="00B42EB9" w:rsidRPr="00136E26" w14:paraId="780F1560" w14:textId="77777777" w:rsidTr="00B42EB9">
        <w:tc>
          <w:tcPr>
            <w:tcW w:w="1413" w:type="dxa"/>
            <w:vMerge w:val="restart"/>
            <w:textDirection w:val="btLr"/>
          </w:tcPr>
          <w:p w14:paraId="036BD0F7" w14:textId="116DC868" w:rsidR="006F634A" w:rsidRPr="00136E26" w:rsidRDefault="006F634A" w:rsidP="006F634A">
            <w:pPr>
              <w:ind w:left="113" w:right="113"/>
              <w:jc w:val="center"/>
              <w:rPr>
                <w:rFonts w:ascii="Times New Roman" w:hAnsi="Times New Roman" w:cs="Times New Roman"/>
                <w:b/>
                <w:bCs/>
                <w:sz w:val="28"/>
                <w:szCs w:val="28"/>
              </w:rPr>
            </w:pPr>
            <w:r w:rsidRPr="00136E26">
              <w:rPr>
                <w:rFonts w:ascii="Times New Roman" w:hAnsi="Times New Roman" w:cs="Times New Roman"/>
                <w:b/>
                <w:bCs/>
                <w:sz w:val="28"/>
                <w:szCs w:val="28"/>
              </w:rPr>
              <w:t>Базовый</w:t>
            </w:r>
          </w:p>
        </w:tc>
        <w:tc>
          <w:tcPr>
            <w:tcW w:w="2303" w:type="dxa"/>
          </w:tcPr>
          <w:p w14:paraId="5A3C470E" w14:textId="77777777" w:rsidR="006F634A" w:rsidRPr="00136E26" w:rsidRDefault="006F634A" w:rsidP="00667223">
            <w:pPr>
              <w:jc w:val="center"/>
              <w:rPr>
                <w:rFonts w:ascii="Times New Roman" w:hAnsi="Times New Roman" w:cs="Times New Roman"/>
                <w:sz w:val="28"/>
                <w:szCs w:val="28"/>
              </w:rPr>
            </w:pPr>
            <w:r w:rsidRPr="00136E26">
              <w:rPr>
                <w:rFonts w:ascii="Times New Roman" w:hAnsi="Times New Roman" w:cs="Times New Roman"/>
                <w:sz w:val="28"/>
                <w:szCs w:val="28"/>
              </w:rPr>
              <w:t>Количество обучающихся</w:t>
            </w:r>
          </w:p>
        </w:tc>
        <w:tc>
          <w:tcPr>
            <w:tcW w:w="1691" w:type="dxa"/>
          </w:tcPr>
          <w:p w14:paraId="557ECE2F" w14:textId="1A7AA93F" w:rsidR="006F634A" w:rsidRPr="00136E26" w:rsidRDefault="006F634A" w:rsidP="00667223">
            <w:pPr>
              <w:jc w:val="center"/>
              <w:rPr>
                <w:rFonts w:ascii="Times New Roman" w:hAnsi="Times New Roman" w:cs="Times New Roman"/>
                <w:sz w:val="28"/>
                <w:szCs w:val="28"/>
              </w:rPr>
            </w:pPr>
            <w:r w:rsidRPr="00136E26">
              <w:rPr>
                <w:rFonts w:ascii="Times New Roman" w:hAnsi="Times New Roman" w:cs="Times New Roman"/>
                <w:sz w:val="28"/>
                <w:szCs w:val="28"/>
              </w:rPr>
              <w:t>10-12 человек</w:t>
            </w:r>
          </w:p>
        </w:tc>
        <w:tc>
          <w:tcPr>
            <w:tcW w:w="2388" w:type="dxa"/>
          </w:tcPr>
          <w:p w14:paraId="7CB8C2B4" w14:textId="2B1052C0" w:rsidR="006F634A" w:rsidRPr="00136E26" w:rsidRDefault="006F634A" w:rsidP="00667223">
            <w:pPr>
              <w:jc w:val="center"/>
              <w:rPr>
                <w:rFonts w:ascii="Times New Roman" w:hAnsi="Times New Roman" w:cs="Times New Roman"/>
                <w:sz w:val="28"/>
                <w:szCs w:val="28"/>
              </w:rPr>
            </w:pPr>
            <w:r w:rsidRPr="00136E26">
              <w:rPr>
                <w:rFonts w:ascii="Times New Roman" w:hAnsi="Times New Roman" w:cs="Times New Roman"/>
                <w:sz w:val="28"/>
                <w:szCs w:val="28"/>
              </w:rPr>
              <w:t>2-8 человек</w:t>
            </w:r>
          </w:p>
        </w:tc>
        <w:tc>
          <w:tcPr>
            <w:tcW w:w="2377" w:type="dxa"/>
          </w:tcPr>
          <w:p w14:paraId="5712673B" w14:textId="77777777" w:rsidR="006F634A" w:rsidRPr="00136E26" w:rsidRDefault="006F634A" w:rsidP="00667223">
            <w:pPr>
              <w:jc w:val="center"/>
              <w:rPr>
                <w:rFonts w:ascii="Times New Roman" w:hAnsi="Times New Roman" w:cs="Times New Roman"/>
                <w:sz w:val="28"/>
                <w:szCs w:val="28"/>
              </w:rPr>
            </w:pPr>
            <w:r w:rsidRPr="00136E26">
              <w:rPr>
                <w:rFonts w:ascii="Times New Roman" w:hAnsi="Times New Roman" w:cs="Times New Roman"/>
                <w:sz w:val="28"/>
                <w:szCs w:val="28"/>
              </w:rPr>
              <w:t>1 человек</w:t>
            </w:r>
          </w:p>
        </w:tc>
      </w:tr>
      <w:tr w:rsidR="006F634A" w:rsidRPr="00136E26" w14:paraId="6F8CDB8C" w14:textId="77777777" w:rsidTr="00B42EB9">
        <w:tc>
          <w:tcPr>
            <w:tcW w:w="1413" w:type="dxa"/>
            <w:vMerge/>
          </w:tcPr>
          <w:p w14:paraId="75B406FF" w14:textId="77777777" w:rsidR="006F634A" w:rsidRPr="00136E26" w:rsidRDefault="006F634A" w:rsidP="00667223">
            <w:pPr>
              <w:jc w:val="both"/>
              <w:rPr>
                <w:rFonts w:ascii="Times New Roman" w:hAnsi="Times New Roman" w:cs="Times New Roman"/>
                <w:sz w:val="28"/>
                <w:szCs w:val="28"/>
              </w:rPr>
            </w:pPr>
          </w:p>
        </w:tc>
        <w:tc>
          <w:tcPr>
            <w:tcW w:w="2303" w:type="dxa"/>
          </w:tcPr>
          <w:p w14:paraId="167D600C" w14:textId="77777777" w:rsidR="006F634A" w:rsidRPr="00136E26" w:rsidRDefault="006F634A" w:rsidP="00667223">
            <w:pPr>
              <w:jc w:val="center"/>
              <w:rPr>
                <w:rFonts w:ascii="Times New Roman" w:hAnsi="Times New Roman" w:cs="Times New Roman"/>
                <w:sz w:val="28"/>
                <w:szCs w:val="28"/>
              </w:rPr>
            </w:pPr>
            <w:r w:rsidRPr="00136E26">
              <w:rPr>
                <w:rFonts w:ascii="Times New Roman" w:hAnsi="Times New Roman" w:cs="Times New Roman"/>
                <w:sz w:val="28"/>
                <w:szCs w:val="28"/>
              </w:rPr>
              <w:t>Возраст обучающихся</w:t>
            </w:r>
          </w:p>
        </w:tc>
        <w:tc>
          <w:tcPr>
            <w:tcW w:w="6456" w:type="dxa"/>
            <w:gridSpan w:val="3"/>
          </w:tcPr>
          <w:p w14:paraId="62DA6621" w14:textId="44103E9D" w:rsidR="006F634A" w:rsidRPr="00136E26" w:rsidRDefault="006F634A" w:rsidP="00667223">
            <w:pPr>
              <w:jc w:val="center"/>
              <w:rPr>
                <w:rFonts w:ascii="Times New Roman" w:hAnsi="Times New Roman" w:cs="Times New Roman"/>
                <w:sz w:val="28"/>
                <w:szCs w:val="28"/>
              </w:rPr>
            </w:pPr>
            <w:r w:rsidRPr="00136E26">
              <w:rPr>
                <w:rFonts w:ascii="Times New Roman" w:hAnsi="Times New Roman" w:cs="Times New Roman"/>
                <w:sz w:val="28"/>
                <w:szCs w:val="28"/>
              </w:rPr>
              <w:t>от 10 до 18 лет</w:t>
            </w:r>
          </w:p>
        </w:tc>
      </w:tr>
      <w:tr w:rsidR="006F634A" w:rsidRPr="00136E26" w14:paraId="69303427" w14:textId="77777777" w:rsidTr="00B42EB9">
        <w:tc>
          <w:tcPr>
            <w:tcW w:w="1413" w:type="dxa"/>
            <w:vMerge/>
          </w:tcPr>
          <w:p w14:paraId="09CF88B7" w14:textId="77777777" w:rsidR="006F634A" w:rsidRPr="00136E26" w:rsidRDefault="006F634A" w:rsidP="00667223">
            <w:pPr>
              <w:jc w:val="both"/>
              <w:rPr>
                <w:rFonts w:ascii="Times New Roman" w:hAnsi="Times New Roman" w:cs="Times New Roman"/>
                <w:sz w:val="28"/>
                <w:szCs w:val="28"/>
              </w:rPr>
            </w:pPr>
          </w:p>
        </w:tc>
        <w:tc>
          <w:tcPr>
            <w:tcW w:w="2303" w:type="dxa"/>
          </w:tcPr>
          <w:p w14:paraId="79BC9BE2" w14:textId="77777777" w:rsidR="006F634A" w:rsidRPr="00136E26" w:rsidRDefault="006F634A" w:rsidP="00667223">
            <w:pPr>
              <w:jc w:val="center"/>
              <w:rPr>
                <w:rFonts w:ascii="Times New Roman" w:hAnsi="Times New Roman" w:cs="Times New Roman"/>
                <w:sz w:val="28"/>
                <w:szCs w:val="28"/>
              </w:rPr>
            </w:pPr>
            <w:r w:rsidRPr="00136E26">
              <w:rPr>
                <w:rFonts w:ascii="Times New Roman" w:hAnsi="Times New Roman" w:cs="Times New Roman"/>
                <w:sz w:val="28"/>
                <w:szCs w:val="28"/>
              </w:rPr>
              <w:t>Срок обучения</w:t>
            </w:r>
          </w:p>
        </w:tc>
        <w:tc>
          <w:tcPr>
            <w:tcW w:w="6456" w:type="dxa"/>
            <w:gridSpan w:val="3"/>
          </w:tcPr>
          <w:p w14:paraId="53B53146" w14:textId="627ECD71" w:rsidR="006F634A" w:rsidRPr="00136E26" w:rsidRDefault="006F634A" w:rsidP="00667223">
            <w:pPr>
              <w:jc w:val="center"/>
              <w:rPr>
                <w:rFonts w:ascii="Times New Roman" w:hAnsi="Times New Roman" w:cs="Times New Roman"/>
                <w:sz w:val="28"/>
                <w:szCs w:val="28"/>
              </w:rPr>
            </w:pPr>
            <w:r w:rsidRPr="00136E26">
              <w:rPr>
                <w:rFonts w:ascii="Times New Roman" w:hAnsi="Times New Roman" w:cs="Times New Roman"/>
                <w:sz w:val="28"/>
                <w:szCs w:val="28"/>
              </w:rPr>
              <w:t>От 1-го года до 3-х лет</w:t>
            </w:r>
          </w:p>
        </w:tc>
      </w:tr>
      <w:tr w:rsidR="006F634A" w:rsidRPr="00136E26" w14:paraId="7F8EE820" w14:textId="77777777" w:rsidTr="00B42EB9">
        <w:tc>
          <w:tcPr>
            <w:tcW w:w="1413" w:type="dxa"/>
            <w:vMerge/>
          </w:tcPr>
          <w:p w14:paraId="794DA151" w14:textId="77777777" w:rsidR="006F634A" w:rsidRPr="00136E26" w:rsidRDefault="006F634A" w:rsidP="00667223">
            <w:pPr>
              <w:jc w:val="both"/>
              <w:rPr>
                <w:rFonts w:ascii="Times New Roman" w:hAnsi="Times New Roman" w:cs="Times New Roman"/>
                <w:sz w:val="28"/>
                <w:szCs w:val="28"/>
              </w:rPr>
            </w:pPr>
          </w:p>
        </w:tc>
        <w:tc>
          <w:tcPr>
            <w:tcW w:w="2303" w:type="dxa"/>
          </w:tcPr>
          <w:p w14:paraId="3232A8DF" w14:textId="77777777" w:rsidR="006F634A" w:rsidRPr="00136E26" w:rsidRDefault="006F634A" w:rsidP="00667223">
            <w:pPr>
              <w:jc w:val="center"/>
              <w:rPr>
                <w:rFonts w:ascii="Times New Roman" w:hAnsi="Times New Roman" w:cs="Times New Roman"/>
                <w:sz w:val="28"/>
                <w:szCs w:val="28"/>
              </w:rPr>
            </w:pPr>
            <w:r w:rsidRPr="00136E26">
              <w:rPr>
                <w:rFonts w:ascii="Times New Roman" w:hAnsi="Times New Roman" w:cs="Times New Roman"/>
                <w:sz w:val="28"/>
                <w:szCs w:val="28"/>
              </w:rPr>
              <w:t>Режим занятий</w:t>
            </w:r>
          </w:p>
        </w:tc>
        <w:tc>
          <w:tcPr>
            <w:tcW w:w="6456" w:type="dxa"/>
            <w:gridSpan w:val="3"/>
          </w:tcPr>
          <w:p w14:paraId="5C854402" w14:textId="768AD945" w:rsidR="006F634A" w:rsidRPr="00136E26" w:rsidRDefault="006F634A" w:rsidP="00667223">
            <w:pPr>
              <w:jc w:val="center"/>
              <w:rPr>
                <w:rFonts w:ascii="Times New Roman" w:hAnsi="Times New Roman" w:cs="Times New Roman"/>
                <w:sz w:val="28"/>
                <w:szCs w:val="28"/>
              </w:rPr>
            </w:pPr>
            <w:r w:rsidRPr="00136E26">
              <w:rPr>
                <w:rFonts w:ascii="Times New Roman" w:hAnsi="Times New Roman" w:cs="Times New Roman"/>
                <w:sz w:val="28"/>
                <w:szCs w:val="28"/>
              </w:rPr>
              <w:t>Согласно санитарным правилам 2.4.3648-20, СанПиН 1.2.3685-21 от 3 до 6 часов в неделю (в школах искусств– до 10 часов в неделю)</w:t>
            </w:r>
          </w:p>
        </w:tc>
      </w:tr>
      <w:tr w:rsidR="006F634A" w:rsidRPr="00136E26" w14:paraId="0E83C5C2" w14:textId="77777777" w:rsidTr="00B42EB9">
        <w:tc>
          <w:tcPr>
            <w:tcW w:w="1413" w:type="dxa"/>
            <w:vMerge/>
          </w:tcPr>
          <w:p w14:paraId="286C06F1" w14:textId="77777777" w:rsidR="006F634A" w:rsidRPr="00136E26" w:rsidRDefault="006F634A" w:rsidP="00667223">
            <w:pPr>
              <w:jc w:val="both"/>
              <w:rPr>
                <w:rFonts w:ascii="Times New Roman" w:hAnsi="Times New Roman" w:cs="Times New Roman"/>
                <w:sz w:val="28"/>
                <w:szCs w:val="28"/>
              </w:rPr>
            </w:pPr>
          </w:p>
        </w:tc>
        <w:tc>
          <w:tcPr>
            <w:tcW w:w="2303" w:type="dxa"/>
          </w:tcPr>
          <w:p w14:paraId="53531401" w14:textId="77777777" w:rsidR="006F634A" w:rsidRPr="00136E26" w:rsidRDefault="006F634A" w:rsidP="00667223">
            <w:pPr>
              <w:jc w:val="center"/>
              <w:rPr>
                <w:rFonts w:ascii="Times New Roman" w:hAnsi="Times New Roman" w:cs="Times New Roman"/>
                <w:sz w:val="28"/>
                <w:szCs w:val="28"/>
              </w:rPr>
            </w:pPr>
            <w:r w:rsidRPr="00136E26">
              <w:rPr>
                <w:rFonts w:ascii="Times New Roman" w:hAnsi="Times New Roman" w:cs="Times New Roman"/>
                <w:sz w:val="28"/>
                <w:szCs w:val="28"/>
              </w:rPr>
              <w:t>Минимальный объем программы</w:t>
            </w:r>
          </w:p>
        </w:tc>
        <w:tc>
          <w:tcPr>
            <w:tcW w:w="6456" w:type="dxa"/>
            <w:gridSpan w:val="3"/>
          </w:tcPr>
          <w:p w14:paraId="35335D01" w14:textId="13F90692" w:rsidR="006F634A" w:rsidRPr="00136E26" w:rsidRDefault="006F634A" w:rsidP="00667223">
            <w:pPr>
              <w:jc w:val="center"/>
              <w:rPr>
                <w:rFonts w:ascii="Times New Roman" w:hAnsi="Times New Roman" w:cs="Times New Roman"/>
                <w:sz w:val="28"/>
                <w:szCs w:val="28"/>
              </w:rPr>
            </w:pPr>
            <w:r w:rsidRPr="00136E26">
              <w:rPr>
                <w:rFonts w:ascii="Times New Roman" w:hAnsi="Times New Roman" w:cs="Times New Roman"/>
                <w:sz w:val="28"/>
                <w:szCs w:val="28"/>
              </w:rPr>
              <w:t>108 часов (при 36 учебных неделях)</w:t>
            </w:r>
          </w:p>
        </w:tc>
      </w:tr>
      <w:tr w:rsidR="00B42EB9" w:rsidRPr="00136E26" w14:paraId="765DCE56" w14:textId="77777777" w:rsidTr="00B42EB9">
        <w:tc>
          <w:tcPr>
            <w:tcW w:w="1413" w:type="dxa"/>
            <w:vMerge/>
          </w:tcPr>
          <w:p w14:paraId="70466782" w14:textId="77777777" w:rsidR="006F634A" w:rsidRPr="00136E26" w:rsidRDefault="006F634A" w:rsidP="00667223">
            <w:pPr>
              <w:jc w:val="both"/>
              <w:rPr>
                <w:rFonts w:ascii="Times New Roman" w:hAnsi="Times New Roman" w:cs="Times New Roman"/>
                <w:sz w:val="28"/>
                <w:szCs w:val="28"/>
              </w:rPr>
            </w:pPr>
          </w:p>
        </w:tc>
        <w:tc>
          <w:tcPr>
            <w:tcW w:w="2303" w:type="dxa"/>
          </w:tcPr>
          <w:p w14:paraId="57FDE3BB" w14:textId="77777777" w:rsidR="006F634A" w:rsidRPr="00136E26" w:rsidRDefault="006F634A" w:rsidP="00667223">
            <w:pPr>
              <w:jc w:val="center"/>
              <w:rPr>
                <w:rFonts w:ascii="Times New Roman" w:hAnsi="Times New Roman" w:cs="Times New Roman"/>
                <w:sz w:val="28"/>
                <w:szCs w:val="28"/>
              </w:rPr>
            </w:pPr>
            <w:r w:rsidRPr="00136E26">
              <w:rPr>
                <w:rFonts w:ascii="Times New Roman" w:hAnsi="Times New Roman" w:cs="Times New Roman"/>
                <w:sz w:val="28"/>
                <w:szCs w:val="28"/>
              </w:rPr>
              <w:t>Особенности состава обучающихся</w:t>
            </w:r>
          </w:p>
        </w:tc>
        <w:tc>
          <w:tcPr>
            <w:tcW w:w="4079" w:type="dxa"/>
            <w:gridSpan w:val="2"/>
          </w:tcPr>
          <w:p w14:paraId="4216605D" w14:textId="77777777" w:rsidR="006F634A" w:rsidRPr="00136E26" w:rsidRDefault="006F634A" w:rsidP="00667223">
            <w:pPr>
              <w:rPr>
                <w:rFonts w:ascii="Times New Roman" w:hAnsi="Times New Roman" w:cs="Times New Roman"/>
                <w:sz w:val="28"/>
                <w:szCs w:val="28"/>
              </w:rPr>
            </w:pPr>
            <w:r w:rsidRPr="00136E26">
              <w:rPr>
                <w:rFonts w:ascii="Times New Roman" w:hAnsi="Times New Roman" w:cs="Times New Roman"/>
                <w:sz w:val="28"/>
                <w:szCs w:val="28"/>
              </w:rPr>
              <w:t>Однородный-неоднородный (смешанный); Постоянный-переменный; С участием обучающихся с ООП, ОВЗ – без участия обучающихся с ООП, ОВЗ, инвалиды; детей, оказавшихся в трудной жизненной ситуации</w:t>
            </w:r>
          </w:p>
        </w:tc>
        <w:tc>
          <w:tcPr>
            <w:tcW w:w="2377" w:type="dxa"/>
          </w:tcPr>
          <w:p w14:paraId="6F7BAB0C" w14:textId="77777777" w:rsidR="006F634A" w:rsidRPr="00136E26" w:rsidRDefault="006F634A" w:rsidP="00667223">
            <w:pPr>
              <w:rPr>
                <w:rFonts w:ascii="Times New Roman" w:hAnsi="Times New Roman" w:cs="Times New Roman"/>
                <w:sz w:val="28"/>
                <w:szCs w:val="28"/>
              </w:rPr>
            </w:pPr>
            <w:r w:rsidRPr="00136E26">
              <w:rPr>
                <w:rFonts w:ascii="Times New Roman" w:hAnsi="Times New Roman" w:cs="Times New Roman"/>
                <w:sz w:val="28"/>
                <w:szCs w:val="28"/>
              </w:rPr>
              <w:t>Для обучающихся ООП (одаренные, с ОВЗ, инвалиды)</w:t>
            </w:r>
          </w:p>
        </w:tc>
      </w:tr>
      <w:tr w:rsidR="006F634A" w:rsidRPr="00136E26" w14:paraId="1F532F73" w14:textId="77777777" w:rsidTr="00B42EB9">
        <w:tc>
          <w:tcPr>
            <w:tcW w:w="1413" w:type="dxa"/>
            <w:vMerge/>
          </w:tcPr>
          <w:p w14:paraId="07C1B780" w14:textId="77777777" w:rsidR="006F634A" w:rsidRPr="00136E26" w:rsidRDefault="006F634A" w:rsidP="00667223">
            <w:pPr>
              <w:jc w:val="both"/>
              <w:rPr>
                <w:rFonts w:ascii="Times New Roman" w:hAnsi="Times New Roman" w:cs="Times New Roman"/>
                <w:sz w:val="28"/>
                <w:szCs w:val="28"/>
              </w:rPr>
            </w:pPr>
          </w:p>
        </w:tc>
        <w:tc>
          <w:tcPr>
            <w:tcW w:w="2303" w:type="dxa"/>
          </w:tcPr>
          <w:p w14:paraId="2DA95F86" w14:textId="77777777" w:rsidR="006F634A" w:rsidRPr="00136E26" w:rsidRDefault="006F634A" w:rsidP="00667223">
            <w:pPr>
              <w:jc w:val="center"/>
              <w:rPr>
                <w:rFonts w:ascii="Times New Roman" w:hAnsi="Times New Roman" w:cs="Times New Roman"/>
                <w:sz w:val="28"/>
                <w:szCs w:val="28"/>
              </w:rPr>
            </w:pPr>
            <w:r w:rsidRPr="00136E26">
              <w:rPr>
                <w:rFonts w:ascii="Times New Roman" w:hAnsi="Times New Roman" w:cs="Times New Roman"/>
                <w:sz w:val="28"/>
                <w:szCs w:val="28"/>
              </w:rPr>
              <w:t>Форма обучения</w:t>
            </w:r>
          </w:p>
        </w:tc>
        <w:tc>
          <w:tcPr>
            <w:tcW w:w="6456" w:type="dxa"/>
            <w:gridSpan w:val="3"/>
          </w:tcPr>
          <w:p w14:paraId="55C27018" w14:textId="1E760745" w:rsidR="006F634A" w:rsidRPr="00136E26" w:rsidRDefault="006F634A" w:rsidP="00667223">
            <w:pPr>
              <w:rPr>
                <w:rFonts w:ascii="Times New Roman" w:hAnsi="Times New Roman" w:cs="Times New Roman"/>
                <w:sz w:val="28"/>
                <w:szCs w:val="28"/>
              </w:rPr>
            </w:pPr>
            <w:r w:rsidRPr="00136E26">
              <w:rPr>
                <w:rFonts w:ascii="Times New Roman" w:hAnsi="Times New Roman" w:cs="Times New Roman"/>
                <w:sz w:val="28"/>
                <w:szCs w:val="28"/>
              </w:rPr>
              <w:t>Очная; очно-заочная; заочная</w:t>
            </w:r>
          </w:p>
        </w:tc>
      </w:tr>
      <w:tr w:rsidR="006F634A" w:rsidRPr="00136E26" w14:paraId="1B8BC1EA" w14:textId="77777777" w:rsidTr="00B42EB9">
        <w:trPr>
          <w:trHeight w:val="1378"/>
        </w:trPr>
        <w:tc>
          <w:tcPr>
            <w:tcW w:w="1413" w:type="dxa"/>
            <w:vMerge/>
          </w:tcPr>
          <w:p w14:paraId="55500360" w14:textId="77777777" w:rsidR="006F634A" w:rsidRPr="00136E26" w:rsidRDefault="006F634A" w:rsidP="00667223">
            <w:pPr>
              <w:jc w:val="both"/>
              <w:rPr>
                <w:rFonts w:ascii="Times New Roman" w:hAnsi="Times New Roman" w:cs="Times New Roman"/>
                <w:sz w:val="28"/>
                <w:szCs w:val="28"/>
              </w:rPr>
            </w:pPr>
          </w:p>
        </w:tc>
        <w:tc>
          <w:tcPr>
            <w:tcW w:w="2303" w:type="dxa"/>
          </w:tcPr>
          <w:p w14:paraId="799E6758" w14:textId="77777777" w:rsidR="006F634A" w:rsidRPr="00136E26" w:rsidRDefault="006F634A" w:rsidP="00667223">
            <w:pPr>
              <w:jc w:val="center"/>
              <w:rPr>
                <w:rFonts w:ascii="Times New Roman" w:hAnsi="Times New Roman" w:cs="Times New Roman"/>
                <w:sz w:val="28"/>
                <w:szCs w:val="28"/>
              </w:rPr>
            </w:pPr>
            <w:r w:rsidRPr="00136E26">
              <w:rPr>
                <w:rFonts w:ascii="Times New Roman" w:hAnsi="Times New Roman" w:cs="Times New Roman"/>
                <w:sz w:val="28"/>
                <w:szCs w:val="28"/>
              </w:rPr>
              <w:t>Особенности организации образовательного процесса</w:t>
            </w:r>
          </w:p>
        </w:tc>
        <w:tc>
          <w:tcPr>
            <w:tcW w:w="6456" w:type="dxa"/>
            <w:gridSpan w:val="3"/>
          </w:tcPr>
          <w:p w14:paraId="4CEF8345" w14:textId="77777777" w:rsidR="006F634A" w:rsidRPr="00136E26" w:rsidRDefault="006F634A" w:rsidP="00667223">
            <w:pPr>
              <w:rPr>
                <w:rFonts w:ascii="Times New Roman" w:hAnsi="Times New Roman" w:cs="Times New Roman"/>
                <w:sz w:val="28"/>
                <w:szCs w:val="28"/>
              </w:rPr>
            </w:pPr>
            <w:r w:rsidRPr="00136E26">
              <w:rPr>
                <w:rFonts w:ascii="Times New Roman" w:hAnsi="Times New Roman" w:cs="Times New Roman"/>
                <w:sz w:val="28"/>
                <w:szCs w:val="28"/>
              </w:rPr>
              <w:t>традиционна форма; на основе сетевого взаимодействия организации; с применением дистанционных технологий; посредством организации электронного обучения; на основе реализации модульного подхода</w:t>
            </w:r>
          </w:p>
        </w:tc>
      </w:tr>
    </w:tbl>
    <w:p w14:paraId="1A636A2C" w14:textId="5B9AEB4C" w:rsidR="006F634A" w:rsidRPr="00136E26" w:rsidRDefault="006F634A" w:rsidP="006F634A">
      <w:pPr>
        <w:pageBreakBefore/>
        <w:jc w:val="both"/>
        <w:rPr>
          <w:rFonts w:ascii="Times New Roman" w:hAnsi="Times New Roman" w:cs="Times New Roman"/>
          <w:sz w:val="28"/>
          <w:szCs w:val="28"/>
        </w:rPr>
      </w:pPr>
    </w:p>
    <w:tbl>
      <w:tblPr>
        <w:tblStyle w:val="a3"/>
        <w:tblW w:w="0" w:type="auto"/>
        <w:tblInd w:w="-601" w:type="dxa"/>
        <w:tblLook w:val="04A0" w:firstRow="1" w:lastRow="0" w:firstColumn="1" w:lastColumn="0" w:noHBand="0" w:noVBand="1"/>
      </w:tblPr>
      <w:tblGrid>
        <w:gridCol w:w="1387"/>
        <w:gridCol w:w="2310"/>
        <w:gridCol w:w="1696"/>
        <w:gridCol w:w="2395"/>
        <w:gridCol w:w="2384"/>
      </w:tblGrid>
      <w:tr w:rsidR="006F634A" w:rsidRPr="00136E26" w14:paraId="33F201B2" w14:textId="77777777" w:rsidTr="00B42EB9">
        <w:tc>
          <w:tcPr>
            <w:tcW w:w="1817" w:type="dxa"/>
            <w:vMerge w:val="restart"/>
          </w:tcPr>
          <w:p w14:paraId="307452E9" w14:textId="77777777" w:rsidR="006F634A" w:rsidRPr="00136E26" w:rsidRDefault="006F634A" w:rsidP="00667223">
            <w:pPr>
              <w:jc w:val="center"/>
              <w:rPr>
                <w:rFonts w:ascii="Times New Roman" w:hAnsi="Times New Roman" w:cs="Times New Roman"/>
                <w:b/>
                <w:bCs/>
                <w:sz w:val="28"/>
                <w:szCs w:val="28"/>
              </w:rPr>
            </w:pPr>
            <w:r w:rsidRPr="00136E26">
              <w:rPr>
                <w:rFonts w:ascii="Times New Roman" w:hAnsi="Times New Roman" w:cs="Times New Roman"/>
                <w:b/>
                <w:bCs/>
                <w:sz w:val="28"/>
                <w:szCs w:val="28"/>
              </w:rPr>
              <w:t>Уровень</w:t>
            </w:r>
          </w:p>
        </w:tc>
        <w:tc>
          <w:tcPr>
            <w:tcW w:w="2196" w:type="dxa"/>
            <w:vMerge w:val="restart"/>
          </w:tcPr>
          <w:p w14:paraId="799D8D95" w14:textId="77777777" w:rsidR="006F634A" w:rsidRPr="00136E26" w:rsidRDefault="006F634A" w:rsidP="00667223">
            <w:pPr>
              <w:jc w:val="center"/>
              <w:rPr>
                <w:rFonts w:ascii="Times New Roman" w:hAnsi="Times New Roman" w:cs="Times New Roman"/>
                <w:b/>
                <w:bCs/>
                <w:sz w:val="28"/>
                <w:szCs w:val="28"/>
              </w:rPr>
            </w:pPr>
            <w:r w:rsidRPr="00136E26">
              <w:rPr>
                <w:rFonts w:ascii="Times New Roman" w:hAnsi="Times New Roman" w:cs="Times New Roman"/>
                <w:b/>
                <w:bCs/>
                <w:sz w:val="28"/>
                <w:szCs w:val="28"/>
              </w:rPr>
              <w:t>Показатели</w:t>
            </w:r>
          </w:p>
        </w:tc>
        <w:tc>
          <w:tcPr>
            <w:tcW w:w="6159" w:type="dxa"/>
            <w:gridSpan w:val="3"/>
          </w:tcPr>
          <w:p w14:paraId="2C4D7E46" w14:textId="77777777" w:rsidR="006F634A" w:rsidRPr="00136E26" w:rsidRDefault="006F634A" w:rsidP="00667223">
            <w:pPr>
              <w:jc w:val="center"/>
              <w:rPr>
                <w:rFonts w:ascii="Times New Roman" w:hAnsi="Times New Roman" w:cs="Times New Roman"/>
                <w:b/>
                <w:bCs/>
                <w:sz w:val="28"/>
                <w:szCs w:val="28"/>
              </w:rPr>
            </w:pPr>
            <w:r w:rsidRPr="00136E26">
              <w:rPr>
                <w:rFonts w:ascii="Times New Roman" w:hAnsi="Times New Roman" w:cs="Times New Roman"/>
                <w:b/>
                <w:bCs/>
                <w:sz w:val="28"/>
                <w:szCs w:val="28"/>
              </w:rPr>
              <w:t>Специфика реализации</w:t>
            </w:r>
          </w:p>
        </w:tc>
      </w:tr>
      <w:tr w:rsidR="006F634A" w:rsidRPr="00136E26" w14:paraId="3944BB25" w14:textId="77777777" w:rsidTr="00B42EB9">
        <w:tc>
          <w:tcPr>
            <w:tcW w:w="1817" w:type="dxa"/>
            <w:vMerge/>
          </w:tcPr>
          <w:p w14:paraId="6637E154" w14:textId="77777777" w:rsidR="006F634A" w:rsidRPr="00136E26" w:rsidRDefault="006F634A" w:rsidP="00667223">
            <w:pPr>
              <w:jc w:val="center"/>
              <w:rPr>
                <w:rFonts w:ascii="Times New Roman" w:hAnsi="Times New Roman" w:cs="Times New Roman"/>
                <w:b/>
                <w:bCs/>
                <w:sz w:val="28"/>
                <w:szCs w:val="28"/>
              </w:rPr>
            </w:pPr>
          </w:p>
        </w:tc>
        <w:tc>
          <w:tcPr>
            <w:tcW w:w="2196" w:type="dxa"/>
            <w:vMerge/>
          </w:tcPr>
          <w:p w14:paraId="08CC414A" w14:textId="77777777" w:rsidR="006F634A" w:rsidRPr="00136E26" w:rsidRDefault="006F634A" w:rsidP="00667223">
            <w:pPr>
              <w:jc w:val="center"/>
              <w:rPr>
                <w:rFonts w:ascii="Times New Roman" w:hAnsi="Times New Roman" w:cs="Times New Roman"/>
                <w:b/>
                <w:bCs/>
                <w:sz w:val="28"/>
                <w:szCs w:val="28"/>
              </w:rPr>
            </w:pPr>
          </w:p>
        </w:tc>
        <w:tc>
          <w:tcPr>
            <w:tcW w:w="1616" w:type="dxa"/>
          </w:tcPr>
          <w:p w14:paraId="1EF16B55" w14:textId="77777777" w:rsidR="006F634A" w:rsidRPr="00136E26" w:rsidRDefault="006F634A" w:rsidP="00667223">
            <w:pPr>
              <w:jc w:val="center"/>
              <w:rPr>
                <w:rFonts w:ascii="Times New Roman" w:hAnsi="Times New Roman" w:cs="Times New Roman"/>
                <w:b/>
                <w:bCs/>
                <w:sz w:val="28"/>
                <w:szCs w:val="28"/>
              </w:rPr>
            </w:pPr>
            <w:r w:rsidRPr="00136E26">
              <w:rPr>
                <w:rFonts w:ascii="Times New Roman" w:hAnsi="Times New Roman" w:cs="Times New Roman"/>
                <w:b/>
                <w:bCs/>
                <w:sz w:val="28"/>
                <w:szCs w:val="28"/>
              </w:rPr>
              <w:t>групповые программы</w:t>
            </w:r>
          </w:p>
        </w:tc>
        <w:tc>
          <w:tcPr>
            <w:tcW w:w="2277" w:type="dxa"/>
          </w:tcPr>
          <w:p w14:paraId="2EAF5F3E" w14:textId="77777777" w:rsidR="006F634A" w:rsidRPr="00136E26" w:rsidRDefault="006F634A" w:rsidP="00667223">
            <w:pPr>
              <w:jc w:val="center"/>
              <w:rPr>
                <w:rFonts w:ascii="Times New Roman" w:hAnsi="Times New Roman" w:cs="Times New Roman"/>
                <w:b/>
                <w:bCs/>
                <w:sz w:val="28"/>
                <w:szCs w:val="28"/>
              </w:rPr>
            </w:pPr>
            <w:proofErr w:type="spellStart"/>
            <w:r w:rsidRPr="00136E26">
              <w:rPr>
                <w:rFonts w:ascii="Times New Roman" w:hAnsi="Times New Roman" w:cs="Times New Roman"/>
                <w:b/>
                <w:bCs/>
                <w:sz w:val="28"/>
                <w:szCs w:val="28"/>
              </w:rPr>
              <w:t>микрогрупповые</w:t>
            </w:r>
            <w:proofErr w:type="spellEnd"/>
            <w:r w:rsidRPr="00136E26">
              <w:rPr>
                <w:rFonts w:ascii="Times New Roman" w:hAnsi="Times New Roman" w:cs="Times New Roman"/>
                <w:b/>
                <w:bCs/>
                <w:sz w:val="28"/>
                <w:szCs w:val="28"/>
              </w:rPr>
              <w:t xml:space="preserve"> программы</w:t>
            </w:r>
          </w:p>
        </w:tc>
        <w:tc>
          <w:tcPr>
            <w:tcW w:w="2266" w:type="dxa"/>
          </w:tcPr>
          <w:p w14:paraId="18E58C51" w14:textId="77777777" w:rsidR="006F634A" w:rsidRPr="00136E26" w:rsidRDefault="006F634A" w:rsidP="00667223">
            <w:pPr>
              <w:jc w:val="center"/>
              <w:rPr>
                <w:rFonts w:ascii="Times New Roman" w:hAnsi="Times New Roman" w:cs="Times New Roman"/>
                <w:b/>
                <w:bCs/>
                <w:sz w:val="28"/>
                <w:szCs w:val="28"/>
              </w:rPr>
            </w:pPr>
            <w:r w:rsidRPr="00136E26">
              <w:rPr>
                <w:rFonts w:ascii="Times New Roman" w:hAnsi="Times New Roman" w:cs="Times New Roman"/>
                <w:b/>
                <w:bCs/>
                <w:sz w:val="28"/>
                <w:szCs w:val="28"/>
              </w:rPr>
              <w:t>индивидуальные программы</w:t>
            </w:r>
          </w:p>
        </w:tc>
      </w:tr>
      <w:tr w:rsidR="006F634A" w:rsidRPr="00136E26" w14:paraId="7DD1C1CA" w14:textId="77777777" w:rsidTr="00B42EB9">
        <w:tc>
          <w:tcPr>
            <w:tcW w:w="1817" w:type="dxa"/>
            <w:vMerge w:val="restart"/>
            <w:textDirection w:val="btLr"/>
          </w:tcPr>
          <w:p w14:paraId="1CCC4B5E" w14:textId="2B220409" w:rsidR="006F634A" w:rsidRPr="00136E26" w:rsidRDefault="006F634A" w:rsidP="00667223">
            <w:pPr>
              <w:ind w:left="113" w:right="113"/>
              <w:jc w:val="center"/>
              <w:rPr>
                <w:rFonts w:ascii="Times New Roman" w:hAnsi="Times New Roman" w:cs="Times New Roman"/>
                <w:b/>
                <w:bCs/>
                <w:sz w:val="28"/>
                <w:szCs w:val="28"/>
              </w:rPr>
            </w:pPr>
            <w:r w:rsidRPr="00136E26">
              <w:rPr>
                <w:rFonts w:ascii="Times New Roman" w:hAnsi="Times New Roman" w:cs="Times New Roman"/>
                <w:b/>
                <w:bCs/>
                <w:sz w:val="28"/>
                <w:szCs w:val="28"/>
              </w:rPr>
              <w:t>Продвинутый (углубленный)</w:t>
            </w:r>
          </w:p>
        </w:tc>
        <w:tc>
          <w:tcPr>
            <w:tcW w:w="2196" w:type="dxa"/>
          </w:tcPr>
          <w:p w14:paraId="64740F37" w14:textId="77777777" w:rsidR="006F634A" w:rsidRPr="00136E26" w:rsidRDefault="006F634A" w:rsidP="00667223">
            <w:pPr>
              <w:jc w:val="center"/>
              <w:rPr>
                <w:rFonts w:ascii="Times New Roman" w:hAnsi="Times New Roman" w:cs="Times New Roman"/>
                <w:sz w:val="28"/>
                <w:szCs w:val="28"/>
              </w:rPr>
            </w:pPr>
            <w:r w:rsidRPr="00136E26">
              <w:rPr>
                <w:rFonts w:ascii="Times New Roman" w:hAnsi="Times New Roman" w:cs="Times New Roman"/>
                <w:sz w:val="28"/>
                <w:szCs w:val="28"/>
              </w:rPr>
              <w:t>Количество обучающихся</w:t>
            </w:r>
          </w:p>
        </w:tc>
        <w:tc>
          <w:tcPr>
            <w:tcW w:w="1616" w:type="dxa"/>
          </w:tcPr>
          <w:p w14:paraId="5378A86A" w14:textId="2FB12D78" w:rsidR="006F634A" w:rsidRPr="00136E26" w:rsidRDefault="006F634A" w:rsidP="00667223">
            <w:pPr>
              <w:jc w:val="center"/>
              <w:rPr>
                <w:rFonts w:ascii="Times New Roman" w:hAnsi="Times New Roman" w:cs="Times New Roman"/>
                <w:sz w:val="28"/>
                <w:szCs w:val="28"/>
              </w:rPr>
            </w:pPr>
            <w:r w:rsidRPr="00136E26">
              <w:rPr>
                <w:rFonts w:ascii="Times New Roman" w:hAnsi="Times New Roman" w:cs="Times New Roman"/>
                <w:sz w:val="28"/>
                <w:szCs w:val="28"/>
              </w:rPr>
              <w:t>7-9 человек</w:t>
            </w:r>
          </w:p>
        </w:tc>
        <w:tc>
          <w:tcPr>
            <w:tcW w:w="2277" w:type="dxa"/>
          </w:tcPr>
          <w:p w14:paraId="56E1D8E0" w14:textId="5844D809" w:rsidR="006F634A" w:rsidRPr="00136E26" w:rsidRDefault="006F634A" w:rsidP="00667223">
            <w:pPr>
              <w:jc w:val="center"/>
              <w:rPr>
                <w:rFonts w:ascii="Times New Roman" w:hAnsi="Times New Roman" w:cs="Times New Roman"/>
                <w:sz w:val="28"/>
                <w:szCs w:val="28"/>
              </w:rPr>
            </w:pPr>
            <w:r w:rsidRPr="00136E26">
              <w:rPr>
                <w:rFonts w:ascii="Times New Roman" w:hAnsi="Times New Roman" w:cs="Times New Roman"/>
                <w:sz w:val="28"/>
                <w:szCs w:val="28"/>
              </w:rPr>
              <w:t>2-8 человек</w:t>
            </w:r>
          </w:p>
        </w:tc>
        <w:tc>
          <w:tcPr>
            <w:tcW w:w="2266" w:type="dxa"/>
          </w:tcPr>
          <w:p w14:paraId="3149F892" w14:textId="77777777" w:rsidR="006F634A" w:rsidRPr="00136E26" w:rsidRDefault="006F634A" w:rsidP="00667223">
            <w:pPr>
              <w:jc w:val="center"/>
              <w:rPr>
                <w:rFonts w:ascii="Times New Roman" w:hAnsi="Times New Roman" w:cs="Times New Roman"/>
                <w:sz w:val="28"/>
                <w:szCs w:val="28"/>
              </w:rPr>
            </w:pPr>
            <w:r w:rsidRPr="00136E26">
              <w:rPr>
                <w:rFonts w:ascii="Times New Roman" w:hAnsi="Times New Roman" w:cs="Times New Roman"/>
                <w:sz w:val="28"/>
                <w:szCs w:val="28"/>
              </w:rPr>
              <w:t>1 человек</w:t>
            </w:r>
          </w:p>
        </w:tc>
      </w:tr>
      <w:tr w:rsidR="006F634A" w:rsidRPr="00136E26" w14:paraId="1E69E2EA" w14:textId="77777777" w:rsidTr="00B42EB9">
        <w:tc>
          <w:tcPr>
            <w:tcW w:w="1817" w:type="dxa"/>
            <w:vMerge/>
          </w:tcPr>
          <w:p w14:paraId="730470E5" w14:textId="77777777" w:rsidR="006F634A" w:rsidRPr="00136E26" w:rsidRDefault="006F634A" w:rsidP="00667223">
            <w:pPr>
              <w:jc w:val="both"/>
              <w:rPr>
                <w:rFonts w:ascii="Times New Roman" w:hAnsi="Times New Roman" w:cs="Times New Roman"/>
                <w:sz w:val="28"/>
                <w:szCs w:val="28"/>
              </w:rPr>
            </w:pPr>
          </w:p>
        </w:tc>
        <w:tc>
          <w:tcPr>
            <w:tcW w:w="2196" w:type="dxa"/>
          </w:tcPr>
          <w:p w14:paraId="0C6BED9E" w14:textId="77777777" w:rsidR="006F634A" w:rsidRPr="00136E26" w:rsidRDefault="006F634A" w:rsidP="00667223">
            <w:pPr>
              <w:jc w:val="center"/>
              <w:rPr>
                <w:rFonts w:ascii="Times New Roman" w:hAnsi="Times New Roman" w:cs="Times New Roman"/>
                <w:sz w:val="28"/>
                <w:szCs w:val="28"/>
              </w:rPr>
            </w:pPr>
            <w:r w:rsidRPr="00136E26">
              <w:rPr>
                <w:rFonts w:ascii="Times New Roman" w:hAnsi="Times New Roman" w:cs="Times New Roman"/>
                <w:sz w:val="28"/>
                <w:szCs w:val="28"/>
              </w:rPr>
              <w:t>Возраст обучающихся</w:t>
            </w:r>
          </w:p>
        </w:tc>
        <w:tc>
          <w:tcPr>
            <w:tcW w:w="6159" w:type="dxa"/>
            <w:gridSpan w:val="3"/>
          </w:tcPr>
          <w:p w14:paraId="23877395" w14:textId="1C2760F5" w:rsidR="006F634A" w:rsidRPr="00136E26" w:rsidRDefault="006F634A" w:rsidP="00667223">
            <w:pPr>
              <w:jc w:val="center"/>
              <w:rPr>
                <w:rFonts w:ascii="Times New Roman" w:hAnsi="Times New Roman" w:cs="Times New Roman"/>
                <w:sz w:val="28"/>
                <w:szCs w:val="28"/>
              </w:rPr>
            </w:pPr>
            <w:r w:rsidRPr="00136E26">
              <w:rPr>
                <w:rFonts w:ascii="Times New Roman" w:hAnsi="Times New Roman" w:cs="Times New Roman"/>
                <w:sz w:val="28"/>
                <w:szCs w:val="28"/>
              </w:rPr>
              <w:t>от 12 до 18 лет</w:t>
            </w:r>
          </w:p>
        </w:tc>
      </w:tr>
      <w:tr w:rsidR="006F634A" w:rsidRPr="00136E26" w14:paraId="33FA553D" w14:textId="77777777" w:rsidTr="00B42EB9">
        <w:tc>
          <w:tcPr>
            <w:tcW w:w="1817" w:type="dxa"/>
            <w:vMerge/>
          </w:tcPr>
          <w:p w14:paraId="5F32DEEE" w14:textId="77777777" w:rsidR="006F634A" w:rsidRPr="00136E26" w:rsidRDefault="006F634A" w:rsidP="00667223">
            <w:pPr>
              <w:jc w:val="both"/>
              <w:rPr>
                <w:rFonts w:ascii="Times New Roman" w:hAnsi="Times New Roman" w:cs="Times New Roman"/>
                <w:sz w:val="28"/>
                <w:szCs w:val="28"/>
              </w:rPr>
            </w:pPr>
          </w:p>
        </w:tc>
        <w:tc>
          <w:tcPr>
            <w:tcW w:w="2196" w:type="dxa"/>
          </w:tcPr>
          <w:p w14:paraId="3D9F4BF1" w14:textId="77777777" w:rsidR="006F634A" w:rsidRPr="00136E26" w:rsidRDefault="006F634A" w:rsidP="00667223">
            <w:pPr>
              <w:jc w:val="center"/>
              <w:rPr>
                <w:rFonts w:ascii="Times New Roman" w:hAnsi="Times New Roman" w:cs="Times New Roman"/>
                <w:sz w:val="28"/>
                <w:szCs w:val="28"/>
              </w:rPr>
            </w:pPr>
            <w:r w:rsidRPr="00136E26">
              <w:rPr>
                <w:rFonts w:ascii="Times New Roman" w:hAnsi="Times New Roman" w:cs="Times New Roman"/>
                <w:sz w:val="28"/>
                <w:szCs w:val="28"/>
              </w:rPr>
              <w:t>Срок обучения</w:t>
            </w:r>
          </w:p>
        </w:tc>
        <w:tc>
          <w:tcPr>
            <w:tcW w:w="6159" w:type="dxa"/>
            <w:gridSpan w:val="3"/>
          </w:tcPr>
          <w:p w14:paraId="23314394" w14:textId="24E65E4B" w:rsidR="006F634A" w:rsidRPr="00136E26" w:rsidRDefault="006F634A" w:rsidP="00667223">
            <w:pPr>
              <w:jc w:val="center"/>
              <w:rPr>
                <w:rFonts w:ascii="Times New Roman" w:hAnsi="Times New Roman" w:cs="Times New Roman"/>
                <w:sz w:val="28"/>
                <w:szCs w:val="28"/>
              </w:rPr>
            </w:pPr>
            <w:r w:rsidRPr="00136E26">
              <w:rPr>
                <w:rFonts w:ascii="Times New Roman" w:hAnsi="Times New Roman" w:cs="Times New Roman"/>
                <w:sz w:val="28"/>
                <w:szCs w:val="28"/>
              </w:rPr>
              <w:t>От 2 лет обучения</w:t>
            </w:r>
          </w:p>
        </w:tc>
      </w:tr>
      <w:tr w:rsidR="006F634A" w:rsidRPr="00136E26" w14:paraId="3822BF1E" w14:textId="77777777" w:rsidTr="00B42EB9">
        <w:tc>
          <w:tcPr>
            <w:tcW w:w="1817" w:type="dxa"/>
            <w:vMerge/>
          </w:tcPr>
          <w:p w14:paraId="25A4E226" w14:textId="77777777" w:rsidR="006F634A" w:rsidRPr="00136E26" w:rsidRDefault="006F634A" w:rsidP="00667223">
            <w:pPr>
              <w:jc w:val="both"/>
              <w:rPr>
                <w:rFonts w:ascii="Times New Roman" w:hAnsi="Times New Roman" w:cs="Times New Roman"/>
                <w:sz w:val="28"/>
                <w:szCs w:val="28"/>
              </w:rPr>
            </w:pPr>
          </w:p>
        </w:tc>
        <w:tc>
          <w:tcPr>
            <w:tcW w:w="2196" w:type="dxa"/>
          </w:tcPr>
          <w:p w14:paraId="41848F3E" w14:textId="77777777" w:rsidR="006F634A" w:rsidRPr="00136E26" w:rsidRDefault="006F634A" w:rsidP="00667223">
            <w:pPr>
              <w:jc w:val="center"/>
              <w:rPr>
                <w:rFonts w:ascii="Times New Roman" w:hAnsi="Times New Roman" w:cs="Times New Roman"/>
                <w:sz w:val="28"/>
                <w:szCs w:val="28"/>
              </w:rPr>
            </w:pPr>
            <w:r w:rsidRPr="00136E26">
              <w:rPr>
                <w:rFonts w:ascii="Times New Roman" w:hAnsi="Times New Roman" w:cs="Times New Roman"/>
                <w:sz w:val="28"/>
                <w:szCs w:val="28"/>
              </w:rPr>
              <w:t>Режим занятий</w:t>
            </w:r>
          </w:p>
        </w:tc>
        <w:tc>
          <w:tcPr>
            <w:tcW w:w="6159" w:type="dxa"/>
            <w:gridSpan w:val="3"/>
          </w:tcPr>
          <w:p w14:paraId="15780349" w14:textId="3755A508" w:rsidR="006F634A" w:rsidRPr="00136E26" w:rsidRDefault="006F634A" w:rsidP="00667223">
            <w:pPr>
              <w:jc w:val="center"/>
              <w:rPr>
                <w:rFonts w:ascii="Times New Roman" w:hAnsi="Times New Roman" w:cs="Times New Roman"/>
                <w:sz w:val="28"/>
                <w:szCs w:val="28"/>
              </w:rPr>
            </w:pPr>
            <w:r w:rsidRPr="00136E26">
              <w:rPr>
                <w:rFonts w:ascii="Times New Roman" w:hAnsi="Times New Roman" w:cs="Times New Roman"/>
                <w:sz w:val="28"/>
                <w:szCs w:val="28"/>
              </w:rPr>
              <w:t>Согласно санитарным правилам 2.4.3648-20, СанПиН 1.2.3685-21 от 3 до 6 часов в неделю (в школах искусств– до 10 часов в неделю)</w:t>
            </w:r>
          </w:p>
        </w:tc>
      </w:tr>
      <w:tr w:rsidR="006F634A" w:rsidRPr="00136E26" w14:paraId="21D9D72E" w14:textId="77777777" w:rsidTr="00B42EB9">
        <w:tc>
          <w:tcPr>
            <w:tcW w:w="1817" w:type="dxa"/>
            <w:vMerge/>
          </w:tcPr>
          <w:p w14:paraId="280AB333" w14:textId="77777777" w:rsidR="006F634A" w:rsidRPr="00136E26" w:rsidRDefault="006F634A" w:rsidP="00667223">
            <w:pPr>
              <w:jc w:val="both"/>
              <w:rPr>
                <w:rFonts w:ascii="Times New Roman" w:hAnsi="Times New Roman" w:cs="Times New Roman"/>
                <w:sz w:val="28"/>
                <w:szCs w:val="28"/>
              </w:rPr>
            </w:pPr>
          </w:p>
        </w:tc>
        <w:tc>
          <w:tcPr>
            <w:tcW w:w="2196" w:type="dxa"/>
          </w:tcPr>
          <w:p w14:paraId="3D896213" w14:textId="77777777" w:rsidR="006F634A" w:rsidRPr="00136E26" w:rsidRDefault="006F634A" w:rsidP="00667223">
            <w:pPr>
              <w:jc w:val="center"/>
              <w:rPr>
                <w:rFonts w:ascii="Times New Roman" w:hAnsi="Times New Roman" w:cs="Times New Roman"/>
                <w:sz w:val="28"/>
                <w:szCs w:val="28"/>
              </w:rPr>
            </w:pPr>
            <w:r w:rsidRPr="00136E26">
              <w:rPr>
                <w:rFonts w:ascii="Times New Roman" w:hAnsi="Times New Roman" w:cs="Times New Roman"/>
                <w:sz w:val="28"/>
                <w:szCs w:val="28"/>
              </w:rPr>
              <w:t>Минимальный объем программы</w:t>
            </w:r>
          </w:p>
        </w:tc>
        <w:tc>
          <w:tcPr>
            <w:tcW w:w="6159" w:type="dxa"/>
            <w:gridSpan w:val="3"/>
          </w:tcPr>
          <w:p w14:paraId="5A8455BB" w14:textId="21128DD7" w:rsidR="006F634A" w:rsidRPr="00136E26" w:rsidRDefault="006F634A" w:rsidP="00667223">
            <w:pPr>
              <w:jc w:val="center"/>
              <w:rPr>
                <w:rFonts w:ascii="Times New Roman" w:hAnsi="Times New Roman" w:cs="Times New Roman"/>
                <w:sz w:val="28"/>
                <w:szCs w:val="28"/>
              </w:rPr>
            </w:pPr>
            <w:r w:rsidRPr="00136E26">
              <w:rPr>
                <w:rFonts w:ascii="Times New Roman" w:hAnsi="Times New Roman" w:cs="Times New Roman"/>
                <w:sz w:val="28"/>
                <w:szCs w:val="28"/>
              </w:rPr>
              <w:t>144 часов (при 36 учебных неделях)</w:t>
            </w:r>
          </w:p>
        </w:tc>
      </w:tr>
      <w:tr w:rsidR="006F634A" w:rsidRPr="00136E26" w14:paraId="7988F955" w14:textId="77777777" w:rsidTr="00B42EB9">
        <w:tc>
          <w:tcPr>
            <w:tcW w:w="1817" w:type="dxa"/>
            <w:vMerge/>
          </w:tcPr>
          <w:p w14:paraId="3D20B6EF" w14:textId="77777777" w:rsidR="006F634A" w:rsidRPr="00136E26" w:rsidRDefault="006F634A" w:rsidP="00667223">
            <w:pPr>
              <w:jc w:val="both"/>
              <w:rPr>
                <w:rFonts w:ascii="Times New Roman" w:hAnsi="Times New Roman" w:cs="Times New Roman"/>
                <w:sz w:val="28"/>
                <w:szCs w:val="28"/>
              </w:rPr>
            </w:pPr>
          </w:p>
        </w:tc>
        <w:tc>
          <w:tcPr>
            <w:tcW w:w="2196" w:type="dxa"/>
          </w:tcPr>
          <w:p w14:paraId="2B16C3A5" w14:textId="77777777" w:rsidR="006F634A" w:rsidRPr="00136E26" w:rsidRDefault="006F634A" w:rsidP="00667223">
            <w:pPr>
              <w:jc w:val="center"/>
              <w:rPr>
                <w:rFonts w:ascii="Times New Roman" w:hAnsi="Times New Roman" w:cs="Times New Roman"/>
                <w:sz w:val="28"/>
                <w:szCs w:val="28"/>
              </w:rPr>
            </w:pPr>
            <w:r w:rsidRPr="00136E26">
              <w:rPr>
                <w:rFonts w:ascii="Times New Roman" w:hAnsi="Times New Roman" w:cs="Times New Roman"/>
                <w:sz w:val="28"/>
                <w:szCs w:val="28"/>
              </w:rPr>
              <w:t>Особенности состава обучающихся</w:t>
            </w:r>
          </w:p>
        </w:tc>
        <w:tc>
          <w:tcPr>
            <w:tcW w:w="3893" w:type="dxa"/>
            <w:gridSpan w:val="2"/>
          </w:tcPr>
          <w:p w14:paraId="235C5C19" w14:textId="77777777" w:rsidR="006F634A" w:rsidRPr="00136E26" w:rsidRDefault="006F634A" w:rsidP="00667223">
            <w:pPr>
              <w:rPr>
                <w:rFonts w:ascii="Times New Roman" w:hAnsi="Times New Roman" w:cs="Times New Roman"/>
                <w:sz w:val="28"/>
                <w:szCs w:val="28"/>
              </w:rPr>
            </w:pPr>
            <w:r w:rsidRPr="00136E26">
              <w:rPr>
                <w:rFonts w:ascii="Times New Roman" w:hAnsi="Times New Roman" w:cs="Times New Roman"/>
                <w:sz w:val="28"/>
                <w:szCs w:val="28"/>
              </w:rPr>
              <w:t>Однородный-неоднородный (смешанный); Постоянный-переменный; С участием обучающихся с ООП, ОВЗ – без участия обучающихся с ООП, ОВЗ, инвалиды; детей, оказавшихся в трудной жизненной ситуации</w:t>
            </w:r>
          </w:p>
        </w:tc>
        <w:tc>
          <w:tcPr>
            <w:tcW w:w="2266" w:type="dxa"/>
          </w:tcPr>
          <w:p w14:paraId="2945E5AD" w14:textId="77777777" w:rsidR="006F634A" w:rsidRPr="00136E26" w:rsidRDefault="006F634A" w:rsidP="00667223">
            <w:pPr>
              <w:rPr>
                <w:rFonts w:ascii="Times New Roman" w:hAnsi="Times New Roman" w:cs="Times New Roman"/>
                <w:sz w:val="28"/>
                <w:szCs w:val="28"/>
              </w:rPr>
            </w:pPr>
            <w:r w:rsidRPr="00136E26">
              <w:rPr>
                <w:rFonts w:ascii="Times New Roman" w:hAnsi="Times New Roman" w:cs="Times New Roman"/>
                <w:sz w:val="28"/>
                <w:szCs w:val="28"/>
              </w:rPr>
              <w:t>Для обучающихся ООП (одаренные, с ОВЗ, инвалиды)</w:t>
            </w:r>
          </w:p>
        </w:tc>
      </w:tr>
      <w:tr w:rsidR="006F634A" w:rsidRPr="00136E26" w14:paraId="54A0D781" w14:textId="77777777" w:rsidTr="00B42EB9">
        <w:tc>
          <w:tcPr>
            <w:tcW w:w="1817" w:type="dxa"/>
            <w:vMerge/>
          </w:tcPr>
          <w:p w14:paraId="16D229C4" w14:textId="77777777" w:rsidR="006F634A" w:rsidRPr="00136E26" w:rsidRDefault="006F634A" w:rsidP="00667223">
            <w:pPr>
              <w:jc w:val="both"/>
              <w:rPr>
                <w:rFonts w:ascii="Times New Roman" w:hAnsi="Times New Roman" w:cs="Times New Roman"/>
                <w:sz w:val="28"/>
                <w:szCs w:val="28"/>
              </w:rPr>
            </w:pPr>
          </w:p>
        </w:tc>
        <w:tc>
          <w:tcPr>
            <w:tcW w:w="2196" w:type="dxa"/>
          </w:tcPr>
          <w:p w14:paraId="17990FA9" w14:textId="77777777" w:rsidR="006F634A" w:rsidRPr="00136E26" w:rsidRDefault="006F634A" w:rsidP="00667223">
            <w:pPr>
              <w:jc w:val="center"/>
              <w:rPr>
                <w:rFonts w:ascii="Times New Roman" w:hAnsi="Times New Roman" w:cs="Times New Roman"/>
                <w:sz w:val="28"/>
                <w:szCs w:val="28"/>
              </w:rPr>
            </w:pPr>
            <w:r w:rsidRPr="00136E26">
              <w:rPr>
                <w:rFonts w:ascii="Times New Roman" w:hAnsi="Times New Roman" w:cs="Times New Roman"/>
                <w:sz w:val="28"/>
                <w:szCs w:val="28"/>
              </w:rPr>
              <w:t>Форма обучения</w:t>
            </w:r>
          </w:p>
        </w:tc>
        <w:tc>
          <w:tcPr>
            <w:tcW w:w="6159" w:type="dxa"/>
            <w:gridSpan w:val="3"/>
          </w:tcPr>
          <w:p w14:paraId="65FA767F" w14:textId="01EEFA95" w:rsidR="006F634A" w:rsidRPr="00136E26" w:rsidRDefault="006F634A" w:rsidP="00667223">
            <w:pPr>
              <w:rPr>
                <w:rFonts w:ascii="Times New Roman" w:hAnsi="Times New Roman" w:cs="Times New Roman"/>
                <w:sz w:val="28"/>
                <w:szCs w:val="28"/>
              </w:rPr>
            </w:pPr>
            <w:r w:rsidRPr="00136E26">
              <w:rPr>
                <w:rFonts w:ascii="Times New Roman" w:hAnsi="Times New Roman" w:cs="Times New Roman"/>
                <w:sz w:val="28"/>
                <w:szCs w:val="28"/>
              </w:rPr>
              <w:t>Очная; очно-заочная; заочная</w:t>
            </w:r>
          </w:p>
        </w:tc>
      </w:tr>
      <w:tr w:rsidR="006F634A" w:rsidRPr="00136E26" w14:paraId="7256C9A9" w14:textId="77777777" w:rsidTr="00B42EB9">
        <w:tc>
          <w:tcPr>
            <w:tcW w:w="1817" w:type="dxa"/>
            <w:vMerge/>
          </w:tcPr>
          <w:p w14:paraId="397842E2" w14:textId="77777777" w:rsidR="006F634A" w:rsidRPr="00136E26" w:rsidRDefault="006F634A" w:rsidP="00667223">
            <w:pPr>
              <w:jc w:val="both"/>
              <w:rPr>
                <w:rFonts w:ascii="Times New Roman" w:hAnsi="Times New Roman" w:cs="Times New Roman"/>
                <w:sz w:val="28"/>
                <w:szCs w:val="28"/>
              </w:rPr>
            </w:pPr>
          </w:p>
        </w:tc>
        <w:tc>
          <w:tcPr>
            <w:tcW w:w="2196" w:type="dxa"/>
          </w:tcPr>
          <w:p w14:paraId="55AABBD5" w14:textId="77777777" w:rsidR="006F634A" w:rsidRPr="00136E26" w:rsidRDefault="006F634A" w:rsidP="00667223">
            <w:pPr>
              <w:jc w:val="center"/>
              <w:rPr>
                <w:rFonts w:ascii="Times New Roman" w:hAnsi="Times New Roman" w:cs="Times New Roman"/>
                <w:sz w:val="28"/>
                <w:szCs w:val="28"/>
              </w:rPr>
            </w:pPr>
            <w:r w:rsidRPr="00136E26">
              <w:rPr>
                <w:rFonts w:ascii="Times New Roman" w:hAnsi="Times New Roman" w:cs="Times New Roman"/>
                <w:sz w:val="28"/>
                <w:szCs w:val="28"/>
              </w:rPr>
              <w:t>Особенности организации образовательного процесса</w:t>
            </w:r>
          </w:p>
        </w:tc>
        <w:tc>
          <w:tcPr>
            <w:tcW w:w="6159" w:type="dxa"/>
            <w:gridSpan w:val="3"/>
          </w:tcPr>
          <w:p w14:paraId="11F4AB28" w14:textId="77777777" w:rsidR="006F634A" w:rsidRPr="00136E26" w:rsidRDefault="006F634A" w:rsidP="00667223">
            <w:pPr>
              <w:rPr>
                <w:rFonts w:ascii="Times New Roman" w:hAnsi="Times New Roman" w:cs="Times New Roman"/>
                <w:sz w:val="28"/>
                <w:szCs w:val="28"/>
              </w:rPr>
            </w:pPr>
            <w:r w:rsidRPr="00136E26">
              <w:rPr>
                <w:rFonts w:ascii="Times New Roman" w:hAnsi="Times New Roman" w:cs="Times New Roman"/>
                <w:sz w:val="28"/>
                <w:szCs w:val="28"/>
              </w:rPr>
              <w:t>традиционна форма; на основе сетевого взаимодействия организации; с применением дистанционных технологий; посредством организации электронного обучения; на основе реализации модульного подхода</w:t>
            </w:r>
          </w:p>
        </w:tc>
      </w:tr>
    </w:tbl>
    <w:p w14:paraId="3FC52A10" w14:textId="1C3793A9" w:rsidR="00B42EB9" w:rsidRPr="00136E26" w:rsidRDefault="00B42EB9" w:rsidP="00B97E2E">
      <w:pPr>
        <w:jc w:val="both"/>
        <w:rPr>
          <w:rFonts w:ascii="Times New Roman" w:hAnsi="Times New Roman" w:cs="Times New Roman"/>
          <w:sz w:val="28"/>
          <w:szCs w:val="28"/>
        </w:rPr>
      </w:pPr>
    </w:p>
    <w:p w14:paraId="1B288194" w14:textId="79263079" w:rsidR="00B42EB9" w:rsidRPr="00E36CE5" w:rsidRDefault="00B42EB9" w:rsidP="00554E98">
      <w:pPr>
        <w:pStyle w:val="a4"/>
        <w:numPr>
          <w:ilvl w:val="0"/>
          <w:numId w:val="1"/>
        </w:numPr>
        <w:spacing w:line="240" w:lineRule="auto"/>
        <w:ind w:left="0" w:firstLine="709"/>
        <w:jc w:val="both"/>
        <w:rPr>
          <w:rFonts w:ascii="Times New Roman" w:hAnsi="Times New Roman" w:cs="Times New Roman"/>
          <w:b/>
          <w:bCs/>
          <w:sz w:val="28"/>
          <w:szCs w:val="28"/>
        </w:rPr>
      </w:pPr>
      <w:r w:rsidRPr="00E36CE5">
        <w:rPr>
          <w:rFonts w:ascii="Times New Roman" w:hAnsi="Times New Roman" w:cs="Times New Roman"/>
          <w:b/>
          <w:bCs/>
          <w:sz w:val="28"/>
          <w:szCs w:val="28"/>
        </w:rPr>
        <w:t>Нормативная база.</w:t>
      </w:r>
    </w:p>
    <w:p w14:paraId="491E983A" w14:textId="26597109" w:rsidR="00B42EB9" w:rsidRPr="00136E26" w:rsidRDefault="003C68E1" w:rsidP="00554E98">
      <w:pPr>
        <w:pStyle w:val="a4"/>
        <w:numPr>
          <w:ilvl w:val="0"/>
          <w:numId w:val="2"/>
        </w:numPr>
        <w:spacing w:line="240" w:lineRule="auto"/>
        <w:ind w:left="0" w:firstLine="709"/>
        <w:jc w:val="both"/>
        <w:rPr>
          <w:rFonts w:ascii="Times New Roman" w:hAnsi="Times New Roman" w:cs="Times New Roman"/>
          <w:sz w:val="28"/>
          <w:szCs w:val="28"/>
        </w:rPr>
      </w:pPr>
      <w:r w:rsidRPr="00136E26">
        <w:rPr>
          <w:rFonts w:ascii="Times New Roman" w:hAnsi="Times New Roman" w:cs="Times New Roman"/>
          <w:sz w:val="28"/>
          <w:szCs w:val="28"/>
        </w:rPr>
        <w:t>Федеральный Закон «Об образовании в Российской Федерации» от 29.12.2012 № 273- ФЗ.</w:t>
      </w:r>
    </w:p>
    <w:p w14:paraId="505230E6" w14:textId="79C99503" w:rsidR="003C68E1" w:rsidRPr="00136E26" w:rsidRDefault="003C68E1" w:rsidP="00554E98">
      <w:pPr>
        <w:pStyle w:val="a4"/>
        <w:numPr>
          <w:ilvl w:val="0"/>
          <w:numId w:val="2"/>
        </w:numPr>
        <w:spacing w:line="240" w:lineRule="auto"/>
        <w:ind w:left="0" w:firstLine="709"/>
        <w:jc w:val="both"/>
        <w:rPr>
          <w:rFonts w:ascii="Times New Roman" w:hAnsi="Times New Roman" w:cs="Times New Roman"/>
          <w:sz w:val="28"/>
          <w:szCs w:val="28"/>
        </w:rPr>
      </w:pPr>
      <w:r w:rsidRPr="00136E26">
        <w:rPr>
          <w:rFonts w:ascii="Times New Roman" w:hAnsi="Times New Roman" w:cs="Times New Roman"/>
          <w:sz w:val="28"/>
          <w:szCs w:val="28"/>
        </w:rPr>
        <w:t>Приказ Министерства просвещения Российской Федерации от 27 июля 2022г. № 629 «Об утверждении Порядка организации и осуществления образовательной деятельности по дополнительным общеобразовательным программам».</w:t>
      </w:r>
    </w:p>
    <w:p w14:paraId="45668708" w14:textId="71E20183" w:rsidR="003C68E1" w:rsidRPr="00136E26" w:rsidRDefault="003C68E1" w:rsidP="00554E98">
      <w:pPr>
        <w:pStyle w:val="a4"/>
        <w:numPr>
          <w:ilvl w:val="0"/>
          <w:numId w:val="2"/>
        </w:numPr>
        <w:spacing w:line="240" w:lineRule="auto"/>
        <w:ind w:left="0" w:firstLine="709"/>
        <w:jc w:val="both"/>
        <w:rPr>
          <w:rFonts w:ascii="Times New Roman" w:hAnsi="Times New Roman" w:cs="Times New Roman"/>
          <w:sz w:val="28"/>
          <w:szCs w:val="28"/>
        </w:rPr>
      </w:pPr>
      <w:r w:rsidRPr="00136E26">
        <w:rPr>
          <w:rFonts w:ascii="Times New Roman" w:hAnsi="Times New Roman" w:cs="Times New Roman"/>
          <w:sz w:val="28"/>
          <w:szCs w:val="28"/>
        </w:rPr>
        <w:t>Письмо Министерства образования и науки Российской Федерации от 18 ноября 2015 года № 09-3242 «Методические рекомендации по проектированию дополнительных общеразвивающим программ».</w:t>
      </w:r>
    </w:p>
    <w:p w14:paraId="0660E5B2" w14:textId="2F9C39BC" w:rsidR="003C68E1" w:rsidRPr="00136E26" w:rsidRDefault="003C68E1" w:rsidP="00554E98">
      <w:pPr>
        <w:pStyle w:val="a4"/>
        <w:numPr>
          <w:ilvl w:val="0"/>
          <w:numId w:val="2"/>
        </w:numPr>
        <w:spacing w:line="240" w:lineRule="auto"/>
        <w:ind w:left="0" w:firstLine="709"/>
        <w:jc w:val="both"/>
        <w:rPr>
          <w:rFonts w:ascii="Times New Roman" w:hAnsi="Times New Roman" w:cs="Times New Roman"/>
          <w:sz w:val="28"/>
          <w:szCs w:val="28"/>
        </w:rPr>
      </w:pPr>
      <w:r w:rsidRPr="00136E26">
        <w:rPr>
          <w:rFonts w:ascii="Times New Roman" w:hAnsi="Times New Roman" w:cs="Times New Roman"/>
          <w:sz w:val="28"/>
          <w:szCs w:val="28"/>
        </w:rPr>
        <w:t>Распоряжение правительства Российской Федерации от 31 марта 2022 № 678-р «Концепция развития дополнительного образования детей до 2030 года».</w:t>
      </w:r>
    </w:p>
    <w:p w14:paraId="2F8FEB6E" w14:textId="5A516341" w:rsidR="003C68E1" w:rsidRPr="00136E26" w:rsidRDefault="003C68E1" w:rsidP="00554E98">
      <w:pPr>
        <w:pStyle w:val="a4"/>
        <w:numPr>
          <w:ilvl w:val="0"/>
          <w:numId w:val="2"/>
        </w:numPr>
        <w:spacing w:line="240" w:lineRule="auto"/>
        <w:ind w:left="0" w:firstLine="709"/>
        <w:jc w:val="both"/>
        <w:rPr>
          <w:rFonts w:ascii="Times New Roman" w:hAnsi="Times New Roman" w:cs="Times New Roman"/>
          <w:sz w:val="28"/>
          <w:szCs w:val="28"/>
        </w:rPr>
      </w:pPr>
      <w:r w:rsidRPr="00136E26">
        <w:rPr>
          <w:rFonts w:ascii="Times New Roman" w:hAnsi="Times New Roman" w:cs="Times New Roman"/>
          <w:sz w:val="28"/>
          <w:szCs w:val="28"/>
        </w:rPr>
        <w:lastRenderedPageBreak/>
        <w:t>Распоряжение правительства Российской Федерации от 29 мая 2015 года №996-р «Стратегия развития воспитания в Российской Федерации на период до 2025 года».</w:t>
      </w:r>
    </w:p>
    <w:p w14:paraId="7F599797" w14:textId="6A2EF50F" w:rsidR="003C68E1" w:rsidRPr="00136E26" w:rsidRDefault="003C68E1" w:rsidP="00554E98">
      <w:pPr>
        <w:pStyle w:val="a4"/>
        <w:numPr>
          <w:ilvl w:val="0"/>
          <w:numId w:val="2"/>
        </w:numPr>
        <w:spacing w:line="240" w:lineRule="auto"/>
        <w:ind w:left="0" w:firstLine="709"/>
        <w:jc w:val="both"/>
        <w:rPr>
          <w:rFonts w:ascii="Times New Roman" w:hAnsi="Times New Roman" w:cs="Times New Roman"/>
          <w:sz w:val="28"/>
          <w:szCs w:val="28"/>
        </w:rPr>
      </w:pPr>
      <w:r w:rsidRPr="00136E26">
        <w:rPr>
          <w:rFonts w:ascii="Times New Roman" w:hAnsi="Times New Roman" w:cs="Times New Roman"/>
          <w:sz w:val="28"/>
          <w:szCs w:val="28"/>
        </w:rPr>
        <w:t>Санитарными правилами 2.4.3648-20 «Санитарно-эпидемиологические требования к организациям воспитания и обучения, отдыха и оздоровления детей и молодежи» (Постановление Главного государственного санитарного врача России от 28.09.2020 №СП 2.4.3648-20, Санитарные правила Главного государственного санитарного врача России от 28.09.2020 №28).</w:t>
      </w:r>
    </w:p>
    <w:p w14:paraId="267C29F3" w14:textId="41730A2B" w:rsidR="003C68E1" w:rsidRPr="00136E26" w:rsidRDefault="003C68E1" w:rsidP="00554E98">
      <w:pPr>
        <w:pStyle w:val="a4"/>
        <w:numPr>
          <w:ilvl w:val="0"/>
          <w:numId w:val="2"/>
        </w:numPr>
        <w:spacing w:line="240" w:lineRule="auto"/>
        <w:ind w:left="0" w:firstLine="709"/>
        <w:jc w:val="both"/>
        <w:rPr>
          <w:rFonts w:ascii="Times New Roman" w:hAnsi="Times New Roman" w:cs="Times New Roman"/>
          <w:sz w:val="28"/>
          <w:szCs w:val="28"/>
        </w:rPr>
      </w:pPr>
      <w:r w:rsidRPr="00136E26">
        <w:rPr>
          <w:rFonts w:ascii="Times New Roman" w:hAnsi="Times New Roman" w:cs="Times New Roman"/>
          <w:sz w:val="28"/>
          <w:szCs w:val="28"/>
        </w:rPr>
        <w:t>Постановление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7559FB78" w14:textId="6645517B" w:rsidR="003C68E1" w:rsidRPr="00136E26" w:rsidRDefault="003C68E1" w:rsidP="00554E98">
      <w:pPr>
        <w:pStyle w:val="a4"/>
        <w:numPr>
          <w:ilvl w:val="0"/>
          <w:numId w:val="2"/>
        </w:numPr>
        <w:spacing w:line="240" w:lineRule="auto"/>
        <w:ind w:left="0" w:firstLine="709"/>
        <w:jc w:val="both"/>
        <w:rPr>
          <w:rFonts w:ascii="Times New Roman" w:hAnsi="Times New Roman" w:cs="Times New Roman"/>
          <w:sz w:val="28"/>
          <w:szCs w:val="28"/>
        </w:rPr>
      </w:pPr>
      <w:r w:rsidRPr="00136E26">
        <w:rPr>
          <w:rFonts w:ascii="Times New Roman" w:hAnsi="Times New Roman" w:cs="Times New Roman"/>
          <w:sz w:val="28"/>
          <w:szCs w:val="28"/>
        </w:rPr>
        <w:t>Приказ Министерства труда и социальной защиты Российской Федерации от 22.09.2021.</w:t>
      </w:r>
      <w:r w:rsidR="00E36CE5">
        <w:rPr>
          <w:rFonts w:ascii="Times New Roman" w:hAnsi="Times New Roman" w:cs="Times New Roman"/>
          <w:sz w:val="28"/>
          <w:szCs w:val="28"/>
        </w:rPr>
        <w:t xml:space="preserve"> № </w:t>
      </w:r>
      <w:r w:rsidRPr="00136E26">
        <w:rPr>
          <w:rFonts w:ascii="Times New Roman" w:hAnsi="Times New Roman" w:cs="Times New Roman"/>
          <w:sz w:val="28"/>
          <w:szCs w:val="28"/>
        </w:rPr>
        <w:t>652н «Об утверждении профессионального стандарта «Педагог дополнительного образования детей и взрослых».</w:t>
      </w:r>
    </w:p>
    <w:p w14:paraId="49472217" w14:textId="4F276086" w:rsidR="003C68E1" w:rsidRPr="00136E26" w:rsidRDefault="003C68E1" w:rsidP="00554E98">
      <w:pPr>
        <w:pStyle w:val="a4"/>
        <w:numPr>
          <w:ilvl w:val="0"/>
          <w:numId w:val="2"/>
        </w:numPr>
        <w:spacing w:line="240" w:lineRule="auto"/>
        <w:ind w:left="0" w:firstLine="709"/>
        <w:jc w:val="both"/>
        <w:rPr>
          <w:rFonts w:ascii="Times New Roman" w:hAnsi="Times New Roman" w:cs="Times New Roman"/>
          <w:sz w:val="28"/>
          <w:szCs w:val="28"/>
        </w:rPr>
      </w:pPr>
      <w:r w:rsidRPr="00136E26">
        <w:rPr>
          <w:rFonts w:ascii="Times New Roman" w:hAnsi="Times New Roman" w:cs="Times New Roman"/>
          <w:sz w:val="28"/>
          <w:szCs w:val="28"/>
        </w:rPr>
        <w:t>Уставо</w:t>
      </w:r>
      <w:r w:rsidR="00E36CE5">
        <w:rPr>
          <w:rFonts w:ascii="Times New Roman" w:hAnsi="Times New Roman" w:cs="Times New Roman"/>
          <w:sz w:val="28"/>
          <w:szCs w:val="28"/>
        </w:rPr>
        <w:t xml:space="preserve">м </w:t>
      </w:r>
      <w:r w:rsidRPr="00136E26">
        <w:rPr>
          <w:rFonts w:ascii="Times New Roman" w:hAnsi="Times New Roman" w:cs="Times New Roman"/>
          <w:sz w:val="28"/>
          <w:szCs w:val="28"/>
        </w:rPr>
        <w:t>(указываем наименование ОУ) с учетом кадрового потенциала и материально-технических условий образовательного учреждения.</w:t>
      </w:r>
    </w:p>
    <w:p w14:paraId="15301F2E" w14:textId="4EB42764" w:rsidR="003C68E1" w:rsidRPr="00136E26" w:rsidRDefault="003C68E1" w:rsidP="00554E98">
      <w:pPr>
        <w:pStyle w:val="a4"/>
        <w:numPr>
          <w:ilvl w:val="0"/>
          <w:numId w:val="1"/>
        </w:numPr>
        <w:spacing w:line="240" w:lineRule="auto"/>
        <w:ind w:left="0" w:firstLine="709"/>
        <w:jc w:val="both"/>
        <w:rPr>
          <w:rFonts w:ascii="Times New Roman" w:hAnsi="Times New Roman" w:cs="Times New Roman"/>
          <w:sz w:val="28"/>
          <w:szCs w:val="28"/>
        </w:rPr>
      </w:pPr>
      <w:r w:rsidRPr="00136E26">
        <w:rPr>
          <w:rFonts w:ascii="Times New Roman" w:hAnsi="Times New Roman" w:cs="Times New Roman"/>
          <w:sz w:val="28"/>
          <w:szCs w:val="28"/>
        </w:rPr>
        <w:t>Структура.</w:t>
      </w:r>
    </w:p>
    <w:p w14:paraId="221F71F9" w14:textId="77777777" w:rsidR="003C68E1" w:rsidRPr="00136E26" w:rsidRDefault="003C68E1" w:rsidP="00554E98">
      <w:pPr>
        <w:spacing w:line="240" w:lineRule="auto"/>
        <w:ind w:firstLine="709"/>
        <w:jc w:val="both"/>
        <w:rPr>
          <w:rFonts w:ascii="Times New Roman" w:hAnsi="Times New Roman" w:cs="Times New Roman"/>
          <w:sz w:val="28"/>
          <w:szCs w:val="28"/>
        </w:rPr>
      </w:pPr>
      <w:r w:rsidRPr="00136E26">
        <w:rPr>
          <w:rFonts w:ascii="Times New Roman" w:hAnsi="Times New Roman" w:cs="Times New Roman"/>
          <w:sz w:val="28"/>
          <w:szCs w:val="28"/>
        </w:rPr>
        <w:t xml:space="preserve">1. Титульный лист. </w:t>
      </w:r>
    </w:p>
    <w:p w14:paraId="3AB65DCE" w14:textId="77777777" w:rsidR="003C68E1" w:rsidRPr="00136E26" w:rsidRDefault="003C68E1" w:rsidP="00554E98">
      <w:pPr>
        <w:spacing w:line="240" w:lineRule="auto"/>
        <w:ind w:firstLine="709"/>
        <w:jc w:val="both"/>
        <w:rPr>
          <w:rFonts w:ascii="Times New Roman" w:hAnsi="Times New Roman" w:cs="Times New Roman"/>
          <w:sz w:val="28"/>
          <w:szCs w:val="28"/>
        </w:rPr>
      </w:pPr>
      <w:r w:rsidRPr="00136E26">
        <w:rPr>
          <w:rFonts w:ascii="Times New Roman" w:hAnsi="Times New Roman" w:cs="Times New Roman"/>
          <w:sz w:val="28"/>
          <w:szCs w:val="28"/>
        </w:rPr>
        <w:t xml:space="preserve">2. Пояснительная записка. </w:t>
      </w:r>
    </w:p>
    <w:p w14:paraId="150B68B7" w14:textId="77777777" w:rsidR="003C68E1" w:rsidRPr="00136E26" w:rsidRDefault="003C68E1" w:rsidP="00554E98">
      <w:pPr>
        <w:spacing w:line="240" w:lineRule="auto"/>
        <w:ind w:firstLine="709"/>
        <w:jc w:val="both"/>
        <w:rPr>
          <w:rFonts w:ascii="Times New Roman" w:hAnsi="Times New Roman" w:cs="Times New Roman"/>
          <w:sz w:val="28"/>
          <w:szCs w:val="28"/>
        </w:rPr>
      </w:pPr>
      <w:r w:rsidRPr="00136E26">
        <w:rPr>
          <w:rFonts w:ascii="Times New Roman" w:hAnsi="Times New Roman" w:cs="Times New Roman"/>
          <w:sz w:val="28"/>
          <w:szCs w:val="28"/>
        </w:rPr>
        <w:t xml:space="preserve">3. Учебный план. </w:t>
      </w:r>
    </w:p>
    <w:p w14:paraId="76CB02CC" w14:textId="77777777" w:rsidR="003C68E1" w:rsidRPr="00136E26" w:rsidRDefault="003C68E1" w:rsidP="00554E98">
      <w:pPr>
        <w:spacing w:line="240" w:lineRule="auto"/>
        <w:ind w:firstLine="709"/>
        <w:jc w:val="both"/>
        <w:rPr>
          <w:rFonts w:ascii="Times New Roman" w:hAnsi="Times New Roman" w:cs="Times New Roman"/>
          <w:sz w:val="28"/>
          <w:szCs w:val="28"/>
        </w:rPr>
      </w:pPr>
      <w:r w:rsidRPr="00136E26">
        <w:rPr>
          <w:rFonts w:ascii="Times New Roman" w:hAnsi="Times New Roman" w:cs="Times New Roman"/>
          <w:sz w:val="28"/>
          <w:szCs w:val="28"/>
        </w:rPr>
        <w:t xml:space="preserve">4. Содержание изучаемого курса. </w:t>
      </w:r>
    </w:p>
    <w:p w14:paraId="11E553F0" w14:textId="77777777" w:rsidR="003C68E1" w:rsidRPr="00136E26" w:rsidRDefault="003C68E1" w:rsidP="00554E98">
      <w:pPr>
        <w:spacing w:line="240" w:lineRule="auto"/>
        <w:ind w:firstLine="709"/>
        <w:jc w:val="both"/>
        <w:rPr>
          <w:rFonts w:ascii="Times New Roman" w:hAnsi="Times New Roman" w:cs="Times New Roman"/>
          <w:sz w:val="28"/>
          <w:szCs w:val="28"/>
        </w:rPr>
      </w:pPr>
      <w:r w:rsidRPr="00136E26">
        <w:rPr>
          <w:rFonts w:ascii="Times New Roman" w:hAnsi="Times New Roman" w:cs="Times New Roman"/>
          <w:sz w:val="28"/>
          <w:szCs w:val="28"/>
        </w:rPr>
        <w:t xml:space="preserve">5. Комплекс организационно-педагогических условий. </w:t>
      </w:r>
    </w:p>
    <w:p w14:paraId="7F4B0292" w14:textId="77777777" w:rsidR="003C68E1" w:rsidRPr="00136E26" w:rsidRDefault="003C68E1" w:rsidP="00554E98">
      <w:pPr>
        <w:spacing w:line="240" w:lineRule="auto"/>
        <w:ind w:firstLine="709"/>
        <w:jc w:val="both"/>
        <w:rPr>
          <w:rFonts w:ascii="Times New Roman" w:hAnsi="Times New Roman" w:cs="Times New Roman"/>
          <w:sz w:val="28"/>
          <w:szCs w:val="28"/>
        </w:rPr>
      </w:pPr>
      <w:r w:rsidRPr="00136E26">
        <w:rPr>
          <w:rFonts w:ascii="Times New Roman" w:hAnsi="Times New Roman" w:cs="Times New Roman"/>
          <w:sz w:val="28"/>
          <w:szCs w:val="28"/>
        </w:rPr>
        <w:t xml:space="preserve">6. Список литературы. </w:t>
      </w:r>
    </w:p>
    <w:p w14:paraId="2344D6E7" w14:textId="62905847" w:rsidR="00E472FD" w:rsidRPr="00136E26" w:rsidRDefault="003C68E1" w:rsidP="00554E98">
      <w:pPr>
        <w:spacing w:line="240" w:lineRule="auto"/>
        <w:ind w:firstLine="709"/>
        <w:jc w:val="both"/>
        <w:rPr>
          <w:rFonts w:ascii="Times New Roman" w:hAnsi="Times New Roman" w:cs="Times New Roman"/>
          <w:sz w:val="28"/>
          <w:szCs w:val="28"/>
        </w:rPr>
      </w:pPr>
      <w:r w:rsidRPr="00136E26">
        <w:rPr>
          <w:rFonts w:ascii="Times New Roman" w:hAnsi="Times New Roman" w:cs="Times New Roman"/>
          <w:sz w:val="28"/>
          <w:szCs w:val="28"/>
        </w:rPr>
        <w:t>7. Приложения</w:t>
      </w:r>
      <w:r w:rsidR="00E472FD" w:rsidRPr="00136E26">
        <w:rPr>
          <w:rFonts w:ascii="Times New Roman" w:hAnsi="Times New Roman" w:cs="Times New Roman"/>
          <w:sz w:val="28"/>
          <w:szCs w:val="28"/>
        </w:rPr>
        <w:t>.</w:t>
      </w:r>
    </w:p>
    <w:p w14:paraId="56977B2D" w14:textId="1DFB415E" w:rsidR="00E472FD" w:rsidRPr="00136E26" w:rsidRDefault="00E472FD" w:rsidP="00554E98">
      <w:pPr>
        <w:pStyle w:val="a4"/>
        <w:numPr>
          <w:ilvl w:val="0"/>
          <w:numId w:val="1"/>
        </w:numPr>
        <w:spacing w:line="240" w:lineRule="auto"/>
        <w:ind w:left="0" w:firstLine="709"/>
        <w:jc w:val="both"/>
        <w:rPr>
          <w:rFonts w:ascii="Times New Roman" w:hAnsi="Times New Roman" w:cs="Times New Roman"/>
          <w:sz w:val="28"/>
          <w:szCs w:val="28"/>
        </w:rPr>
      </w:pPr>
      <w:r w:rsidRPr="00136E26">
        <w:rPr>
          <w:rFonts w:ascii="Times New Roman" w:hAnsi="Times New Roman" w:cs="Times New Roman"/>
          <w:sz w:val="28"/>
          <w:szCs w:val="28"/>
        </w:rPr>
        <w:t>Примерное оформление структуры.</w:t>
      </w:r>
    </w:p>
    <w:p w14:paraId="4B0782CC" w14:textId="77777777" w:rsidR="00CE0F1C" w:rsidRPr="00136E26" w:rsidRDefault="00CE0F1C" w:rsidP="00CE0F1C">
      <w:pPr>
        <w:pStyle w:val="a4"/>
        <w:jc w:val="both"/>
        <w:rPr>
          <w:rFonts w:ascii="Times New Roman" w:hAnsi="Times New Roman" w:cs="Times New Roman"/>
          <w:sz w:val="28"/>
          <w:szCs w:val="28"/>
        </w:rPr>
      </w:pPr>
    </w:p>
    <w:p w14:paraId="13E4BB3A" w14:textId="5ABDB039" w:rsidR="00A16C23" w:rsidRPr="00136E26" w:rsidRDefault="00A16C23" w:rsidP="003D7E25">
      <w:pPr>
        <w:jc w:val="center"/>
        <w:rPr>
          <w:rFonts w:ascii="Times New Roman" w:hAnsi="Times New Roman" w:cs="Times New Roman"/>
          <w:b/>
          <w:bCs/>
          <w:sz w:val="28"/>
          <w:szCs w:val="28"/>
        </w:rPr>
      </w:pPr>
      <w:r w:rsidRPr="00136E26">
        <w:rPr>
          <w:rFonts w:ascii="Times New Roman" w:hAnsi="Times New Roman" w:cs="Times New Roman"/>
          <w:b/>
          <w:bCs/>
          <w:sz w:val="28"/>
          <w:szCs w:val="28"/>
        </w:rPr>
        <w:t>Титульный лист:</w:t>
      </w:r>
    </w:p>
    <w:p w14:paraId="6D2599AF" w14:textId="45CF68E1" w:rsidR="00A16C23" w:rsidRPr="00136E26" w:rsidRDefault="00A16C23" w:rsidP="00F64164">
      <w:pPr>
        <w:spacing w:line="240" w:lineRule="auto"/>
        <w:ind w:firstLine="709"/>
        <w:jc w:val="both"/>
        <w:rPr>
          <w:rFonts w:ascii="Times New Roman" w:hAnsi="Times New Roman" w:cs="Times New Roman"/>
          <w:sz w:val="28"/>
          <w:szCs w:val="28"/>
        </w:rPr>
      </w:pPr>
      <w:r w:rsidRPr="00136E26">
        <w:rPr>
          <w:rFonts w:ascii="Times New Roman" w:hAnsi="Times New Roman" w:cs="Times New Roman"/>
          <w:sz w:val="28"/>
          <w:szCs w:val="28"/>
        </w:rPr>
        <w:t>Наименование ОО.</w:t>
      </w:r>
    </w:p>
    <w:p w14:paraId="43E7E893" w14:textId="1455B7A7" w:rsidR="00A16C23" w:rsidRPr="00136E26" w:rsidRDefault="00A16C23" w:rsidP="00F64164">
      <w:pPr>
        <w:spacing w:line="240" w:lineRule="auto"/>
        <w:ind w:firstLine="709"/>
        <w:jc w:val="both"/>
        <w:rPr>
          <w:rFonts w:ascii="Times New Roman" w:hAnsi="Times New Roman" w:cs="Times New Roman"/>
          <w:sz w:val="28"/>
          <w:szCs w:val="28"/>
        </w:rPr>
      </w:pPr>
      <w:r w:rsidRPr="00136E26">
        <w:rPr>
          <w:rFonts w:ascii="Times New Roman" w:hAnsi="Times New Roman" w:cs="Times New Roman"/>
          <w:sz w:val="28"/>
          <w:szCs w:val="28"/>
        </w:rPr>
        <w:t>Реквизиты рассмотрения программы на методическом/педагогическом совете, утверждения приказом ОО.</w:t>
      </w:r>
    </w:p>
    <w:p w14:paraId="37734148" w14:textId="6AC464FD" w:rsidR="00A16C23" w:rsidRPr="00136E26" w:rsidRDefault="00A16C23" w:rsidP="00F64164">
      <w:pPr>
        <w:spacing w:line="240" w:lineRule="auto"/>
        <w:ind w:firstLine="709"/>
        <w:jc w:val="both"/>
        <w:rPr>
          <w:rFonts w:ascii="Times New Roman" w:hAnsi="Times New Roman" w:cs="Times New Roman"/>
          <w:sz w:val="28"/>
          <w:szCs w:val="28"/>
        </w:rPr>
      </w:pPr>
      <w:r w:rsidRPr="00136E26">
        <w:rPr>
          <w:rFonts w:ascii="Times New Roman" w:hAnsi="Times New Roman" w:cs="Times New Roman"/>
          <w:sz w:val="28"/>
          <w:szCs w:val="28"/>
        </w:rPr>
        <w:t>Вид и направленность программы.</w:t>
      </w:r>
    </w:p>
    <w:p w14:paraId="0B633413" w14:textId="25567906" w:rsidR="00A16C23" w:rsidRPr="00136E26" w:rsidRDefault="00A16C23" w:rsidP="00F64164">
      <w:pPr>
        <w:spacing w:line="240" w:lineRule="auto"/>
        <w:ind w:firstLine="709"/>
        <w:jc w:val="both"/>
        <w:rPr>
          <w:rFonts w:ascii="Times New Roman" w:hAnsi="Times New Roman" w:cs="Times New Roman"/>
          <w:sz w:val="28"/>
          <w:szCs w:val="28"/>
        </w:rPr>
      </w:pPr>
      <w:r w:rsidRPr="00136E26">
        <w:rPr>
          <w:rFonts w:ascii="Times New Roman" w:hAnsi="Times New Roman" w:cs="Times New Roman"/>
          <w:sz w:val="28"/>
          <w:szCs w:val="28"/>
        </w:rPr>
        <w:t>Название программы.</w:t>
      </w:r>
    </w:p>
    <w:p w14:paraId="016DA8F6" w14:textId="3FD3F2D1" w:rsidR="00A16C23" w:rsidRPr="00136E26" w:rsidRDefault="00A16C23" w:rsidP="00F64164">
      <w:pPr>
        <w:spacing w:line="240" w:lineRule="auto"/>
        <w:ind w:firstLine="709"/>
        <w:jc w:val="both"/>
        <w:rPr>
          <w:rFonts w:ascii="Times New Roman" w:hAnsi="Times New Roman" w:cs="Times New Roman"/>
          <w:sz w:val="28"/>
          <w:szCs w:val="28"/>
        </w:rPr>
      </w:pPr>
      <w:r w:rsidRPr="00136E26">
        <w:rPr>
          <w:rFonts w:ascii="Times New Roman" w:hAnsi="Times New Roman" w:cs="Times New Roman"/>
          <w:sz w:val="28"/>
          <w:szCs w:val="28"/>
        </w:rPr>
        <w:t>Срок реализации программы.</w:t>
      </w:r>
    </w:p>
    <w:p w14:paraId="3B5BA4D6" w14:textId="33EF1D67" w:rsidR="00A16C23" w:rsidRPr="00136E26" w:rsidRDefault="00A16C23" w:rsidP="00F64164">
      <w:pPr>
        <w:spacing w:line="240" w:lineRule="auto"/>
        <w:ind w:firstLine="709"/>
        <w:jc w:val="both"/>
        <w:rPr>
          <w:rFonts w:ascii="Times New Roman" w:hAnsi="Times New Roman" w:cs="Times New Roman"/>
          <w:sz w:val="28"/>
          <w:szCs w:val="28"/>
        </w:rPr>
      </w:pPr>
      <w:r w:rsidRPr="00136E26">
        <w:rPr>
          <w:rFonts w:ascii="Times New Roman" w:hAnsi="Times New Roman" w:cs="Times New Roman"/>
          <w:sz w:val="28"/>
          <w:szCs w:val="28"/>
        </w:rPr>
        <w:lastRenderedPageBreak/>
        <w:t>Объём программы.</w:t>
      </w:r>
    </w:p>
    <w:p w14:paraId="7747CBF6" w14:textId="07F5C1ED" w:rsidR="00A16C23" w:rsidRPr="00136E26" w:rsidRDefault="00A16C23" w:rsidP="00F64164">
      <w:pPr>
        <w:spacing w:line="240" w:lineRule="auto"/>
        <w:ind w:firstLine="709"/>
        <w:jc w:val="both"/>
        <w:rPr>
          <w:rFonts w:ascii="Times New Roman" w:hAnsi="Times New Roman" w:cs="Times New Roman"/>
          <w:sz w:val="28"/>
          <w:szCs w:val="28"/>
        </w:rPr>
      </w:pPr>
      <w:r w:rsidRPr="00136E26">
        <w:rPr>
          <w:rFonts w:ascii="Times New Roman" w:hAnsi="Times New Roman" w:cs="Times New Roman"/>
          <w:sz w:val="28"/>
          <w:szCs w:val="28"/>
        </w:rPr>
        <w:t>Возраст учащихся.</w:t>
      </w:r>
    </w:p>
    <w:p w14:paraId="7A1D4DD4" w14:textId="5C6EAF62" w:rsidR="00A16C23" w:rsidRPr="00136E26" w:rsidRDefault="00A16C23" w:rsidP="00F64164">
      <w:pPr>
        <w:spacing w:line="240" w:lineRule="auto"/>
        <w:ind w:firstLine="709"/>
        <w:jc w:val="both"/>
        <w:rPr>
          <w:rFonts w:ascii="Times New Roman" w:hAnsi="Times New Roman" w:cs="Times New Roman"/>
          <w:sz w:val="28"/>
          <w:szCs w:val="28"/>
        </w:rPr>
      </w:pPr>
      <w:r w:rsidRPr="00136E26">
        <w:rPr>
          <w:rFonts w:ascii="Times New Roman" w:hAnsi="Times New Roman" w:cs="Times New Roman"/>
          <w:sz w:val="28"/>
          <w:szCs w:val="28"/>
        </w:rPr>
        <w:t>Ф.И.О., должность автора-составителя</w:t>
      </w:r>
    </w:p>
    <w:p w14:paraId="38FDE80A" w14:textId="78FFC849" w:rsidR="00E91967" w:rsidRPr="00136E26" w:rsidRDefault="00A16C23" w:rsidP="00F64164">
      <w:pPr>
        <w:spacing w:line="240" w:lineRule="auto"/>
        <w:ind w:firstLine="709"/>
        <w:jc w:val="both"/>
        <w:rPr>
          <w:rFonts w:ascii="Times New Roman" w:hAnsi="Times New Roman" w:cs="Times New Roman"/>
          <w:sz w:val="28"/>
          <w:szCs w:val="28"/>
        </w:rPr>
      </w:pPr>
      <w:r w:rsidRPr="00136E26">
        <w:rPr>
          <w:rFonts w:ascii="Times New Roman" w:hAnsi="Times New Roman" w:cs="Times New Roman"/>
          <w:sz w:val="28"/>
          <w:szCs w:val="28"/>
        </w:rPr>
        <w:t>Название города, в котором реализуется программа и год разработки программы</w:t>
      </w:r>
      <w:r w:rsidR="00CE0F1C" w:rsidRPr="00136E26">
        <w:rPr>
          <w:rFonts w:ascii="Times New Roman" w:hAnsi="Times New Roman" w:cs="Times New Roman"/>
          <w:sz w:val="28"/>
          <w:szCs w:val="28"/>
        </w:rPr>
        <w:t>.</w:t>
      </w:r>
    </w:p>
    <w:p w14:paraId="07B39FD9" w14:textId="6FF34778" w:rsidR="003D7E25" w:rsidRPr="00136E26" w:rsidRDefault="003D7E25" w:rsidP="003D7E25">
      <w:pPr>
        <w:jc w:val="center"/>
        <w:rPr>
          <w:rFonts w:ascii="Times New Roman" w:hAnsi="Times New Roman" w:cs="Times New Roman"/>
          <w:b/>
          <w:bCs/>
          <w:sz w:val="28"/>
          <w:szCs w:val="28"/>
        </w:rPr>
      </w:pPr>
      <w:r w:rsidRPr="00136E26">
        <w:rPr>
          <w:rFonts w:ascii="Times New Roman" w:hAnsi="Times New Roman" w:cs="Times New Roman"/>
          <w:b/>
          <w:bCs/>
          <w:sz w:val="28"/>
          <w:szCs w:val="28"/>
        </w:rPr>
        <w:t>Пояснительная записка</w:t>
      </w:r>
    </w:p>
    <w:p w14:paraId="0CD3B366" w14:textId="2D1CF877" w:rsidR="00E91967" w:rsidRPr="00136E26" w:rsidRDefault="00E91967" w:rsidP="00F64164">
      <w:pPr>
        <w:pStyle w:val="a4"/>
        <w:numPr>
          <w:ilvl w:val="0"/>
          <w:numId w:val="3"/>
        </w:numPr>
        <w:spacing w:line="240" w:lineRule="auto"/>
        <w:ind w:left="0" w:firstLine="709"/>
        <w:jc w:val="both"/>
        <w:rPr>
          <w:rFonts w:ascii="Times New Roman" w:hAnsi="Times New Roman" w:cs="Times New Roman"/>
          <w:sz w:val="28"/>
          <w:szCs w:val="28"/>
        </w:rPr>
      </w:pPr>
      <w:r w:rsidRPr="00136E26">
        <w:rPr>
          <w:rFonts w:ascii="Times New Roman" w:hAnsi="Times New Roman" w:cs="Times New Roman"/>
          <w:sz w:val="28"/>
          <w:szCs w:val="28"/>
        </w:rPr>
        <w:t>Нормативно-правовая база.</w:t>
      </w:r>
    </w:p>
    <w:p w14:paraId="4B74C20D" w14:textId="40CF42E5" w:rsidR="00E91967" w:rsidRPr="00136E26" w:rsidRDefault="00E91967" w:rsidP="00F64164">
      <w:pPr>
        <w:pStyle w:val="a4"/>
        <w:numPr>
          <w:ilvl w:val="0"/>
          <w:numId w:val="3"/>
        </w:numPr>
        <w:spacing w:line="240" w:lineRule="auto"/>
        <w:ind w:left="0" w:firstLine="709"/>
        <w:jc w:val="both"/>
        <w:rPr>
          <w:rFonts w:ascii="Times New Roman" w:hAnsi="Times New Roman" w:cs="Times New Roman"/>
          <w:sz w:val="28"/>
          <w:szCs w:val="28"/>
        </w:rPr>
      </w:pPr>
      <w:r w:rsidRPr="00136E26">
        <w:rPr>
          <w:rFonts w:ascii="Times New Roman" w:hAnsi="Times New Roman" w:cs="Times New Roman"/>
          <w:sz w:val="28"/>
          <w:szCs w:val="28"/>
        </w:rPr>
        <w:t>Направленность программы; на что направлена программа.</w:t>
      </w:r>
    </w:p>
    <w:p w14:paraId="6A463031" w14:textId="1178536F" w:rsidR="003A0A6F" w:rsidRPr="00136E26" w:rsidRDefault="003A0A6F" w:rsidP="00F64164">
      <w:pPr>
        <w:pStyle w:val="a4"/>
        <w:numPr>
          <w:ilvl w:val="0"/>
          <w:numId w:val="3"/>
        </w:numPr>
        <w:spacing w:line="240" w:lineRule="auto"/>
        <w:ind w:left="0" w:firstLine="709"/>
        <w:jc w:val="both"/>
        <w:rPr>
          <w:rFonts w:ascii="Times New Roman" w:hAnsi="Times New Roman" w:cs="Times New Roman"/>
          <w:sz w:val="28"/>
          <w:szCs w:val="28"/>
        </w:rPr>
      </w:pPr>
      <w:r w:rsidRPr="00136E26">
        <w:rPr>
          <w:rFonts w:ascii="Times New Roman" w:hAnsi="Times New Roman" w:cs="Times New Roman"/>
          <w:sz w:val="28"/>
          <w:szCs w:val="28"/>
        </w:rPr>
        <w:t>Адресат программы. Возраст; категория детей; индивидуальные особенности</w:t>
      </w:r>
      <w:r w:rsidR="00FC6EFB" w:rsidRPr="00136E26">
        <w:rPr>
          <w:rFonts w:ascii="Times New Roman" w:hAnsi="Times New Roman" w:cs="Times New Roman"/>
          <w:sz w:val="28"/>
          <w:szCs w:val="28"/>
        </w:rPr>
        <w:t xml:space="preserve"> </w:t>
      </w:r>
      <w:r w:rsidRPr="00136E26">
        <w:rPr>
          <w:rFonts w:ascii="Times New Roman" w:hAnsi="Times New Roman" w:cs="Times New Roman"/>
          <w:sz w:val="28"/>
          <w:szCs w:val="28"/>
        </w:rPr>
        <w:t xml:space="preserve">(требование к состоянию здоровья и </w:t>
      </w:r>
      <w:proofErr w:type="spellStart"/>
      <w:r w:rsidRPr="00136E26">
        <w:rPr>
          <w:rFonts w:ascii="Times New Roman" w:hAnsi="Times New Roman" w:cs="Times New Roman"/>
          <w:sz w:val="28"/>
          <w:szCs w:val="28"/>
        </w:rPr>
        <w:t>тд</w:t>
      </w:r>
      <w:proofErr w:type="spellEnd"/>
      <w:r w:rsidRPr="00136E26">
        <w:rPr>
          <w:rFonts w:ascii="Times New Roman" w:hAnsi="Times New Roman" w:cs="Times New Roman"/>
          <w:sz w:val="28"/>
          <w:szCs w:val="28"/>
        </w:rPr>
        <w:t>).</w:t>
      </w:r>
    </w:p>
    <w:p w14:paraId="6170F459" w14:textId="455AE52E" w:rsidR="00FC6EFB" w:rsidRPr="00136E26" w:rsidRDefault="003A0A6F" w:rsidP="00F64164">
      <w:pPr>
        <w:pStyle w:val="a4"/>
        <w:numPr>
          <w:ilvl w:val="0"/>
          <w:numId w:val="3"/>
        </w:numPr>
        <w:spacing w:line="240" w:lineRule="auto"/>
        <w:ind w:left="0" w:firstLine="709"/>
        <w:jc w:val="both"/>
        <w:rPr>
          <w:rFonts w:ascii="Times New Roman" w:hAnsi="Times New Roman" w:cs="Times New Roman"/>
          <w:sz w:val="28"/>
          <w:szCs w:val="28"/>
        </w:rPr>
      </w:pPr>
      <w:r w:rsidRPr="00136E26">
        <w:rPr>
          <w:rFonts w:ascii="Times New Roman" w:hAnsi="Times New Roman" w:cs="Times New Roman"/>
          <w:sz w:val="28"/>
          <w:szCs w:val="28"/>
        </w:rPr>
        <w:t>Срок реализации программы</w:t>
      </w:r>
      <w:r w:rsidR="00FC6EFB" w:rsidRPr="00136E26">
        <w:rPr>
          <w:rFonts w:ascii="Times New Roman" w:hAnsi="Times New Roman" w:cs="Times New Roman"/>
          <w:sz w:val="28"/>
          <w:szCs w:val="28"/>
        </w:rPr>
        <w:t>. Кол-во недель, месяцев; совокупная продолжительность программы и каждой её части.</w:t>
      </w:r>
    </w:p>
    <w:p w14:paraId="4B16F04D" w14:textId="555DCF99" w:rsidR="00FC6EFB" w:rsidRPr="00136E26" w:rsidRDefault="00FC6EFB" w:rsidP="00F64164">
      <w:pPr>
        <w:pStyle w:val="a4"/>
        <w:numPr>
          <w:ilvl w:val="0"/>
          <w:numId w:val="3"/>
        </w:numPr>
        <w:spacing w:line="240" w:lineRule="auto"/>
        <w:ind w:left="0" w:firstLine="709"/>
        <w:jc w:val="both"/>
        <w:rPr>
          <w:rFonts w:ascii="Times New Roman" w:hAnsi="Times New Roman" w:cs="Times New Roman"/>
          <w:sz w:val="28"/>
          <w:szCs w:val="28"/>
        </w:rPr>
      </w:pPr>
      <w:r w:rsidRPr="00136E26">
        <w:rPr>
          <w:rFonts w:ascii="Times New Roman" w:hAnsi="Times New Roman" w:cs="Times New Roman"/>
          <w:sz w:val="28"/>
          <w:szCs w:val="28"/>
        </w:rPr>
        <w:t>Уровень сложности программы.</w:t>
      </w:r>
    </w:p>
    <w:p w14:paraId="0AF1F2EF" w14:textId="7FA8ABEF" w:rsidR="00FC6EFB" w:rsidRPr="00136E26" w:rsidRDefault="00FC6EFB" w:rsidP="00F64164">
      <w:pPr>
        <w:pStyle w:val="a4"/>
        <w:numPr>
          <w:ilvl w:val="0"/>
          <w:numId w:val="3"/>
        </w:numPr>
        <w:spacing w:line="240" w:lineRule="auto"/>
        <w:ind w:left="0" w:firstLine="709"/>
        <w:jc w:val="both"/>
        <w:rPr>
          <w:rFonts w:ascii="Times New Roman" w:hAnsi="Times New Roman" w:cs="Times New Roman"/>
          <w:sz w:val="28"/>
          <w:szCs w:val="28"/>
        </w:rPr>
      </w:pPr>
      <w:r w:rsidRPr="00136E26">
        <w:rPr>
          <w:rFonts w:ascii="Times New Roman" w:hAnsi="Times New Roman" w:cs="Times New Roman"/>
          <w:sz w:val="28"/>
          <w:szCs w:val="28"/>
        </w:rPr>
        <w:t>Форма реализации программы.</w:t>
      </w:r>
    </w:p>
    <w:p w14:paraId="04D8DBE0" w14:textId="5F80C251" w:rsidR="00FC6EFB" w:rsidRPr="00136E26" w:rsidRDefault="00FC6EFB" w:rsidP="00F64164">
      <w:pPr>
        <w:pStyle w:val="a4"/>
        <w:numPr>
          <w:ilvl w:val="0"/>
          <w:numId w:val="3"/>
        </w:numPr>
        <w:spacing w:line="240" w:lineRule="auto"/>
        <w:ind w:left="0" w:firstLine="709"/>
        <w:jc w:val="both"/>
        <w:rPr>
          <w:rFonts w:ascii="Times New Roman" w:hAnsi="Times New Roman" w:cs="Times New Roman"/>
          <w:sz w:val="28"/>
          <w:szCs w:val="28"/>
        </w:rPr>
      </w:pPr>
      <w:r w:rsidRPr="00E36CE5">
        <w:rPr>
          <w:rFonts w:ascii="Times New Roman" w:hAnsi="Times New Roman" w:cs="Times New Roman"/>
          <w:b/>
          <w:bCs/>
          <w:sz w:val="28"/>
          <w:szCs w:val="28"/>
        </w:rPr>
        <w:t>Объём программы и режим работы.</w:t>
      </w:r>
      <w:r w:rsidRPr="00136E26">
        <w:rPr>
          <w:rFonts w:ascii="Times New Roman" w:hAnsi="Times New Roman" w:cs="Times New Roman"/>
          <w:sz w:val="28"/>
          <w:szCs w:val="28"/>
        </w:rPr>
        <w:t xml:space="preserve"> </w:t>
      </w:r>
      <w:r w:rsidR="0039146B" w:rsidRPr="00136E26">
        <w:rPr>
          <w:rFonts w:ascii="Times New Roman" w:hAnsi="Times New Roman" w:cs="Times New Roman"/>
          <w:sz w:val="28"/>
          <w:szCs w:val="28"/>
        </w:rPr>
        <w:t>Количество учебных часов; периодичность занятий; продолжительность занятий (по санитарным нормам).</w:t>
      </w:r>
    </w:p>
    <w:p w14:paraId="5F83DB67" w14:textId="61FDD212" w:rsidR="003E1402" w:rsidRPr="00136E26" w:rsidRDefault="003E1402" w:rsidP="00F64164">
      <w:pPr>
        <w:pStyle w:val="a4"/>
        <w:numPr>
          <w:ilvl w:val="0"/>
          <w:numId w:val="3"/>
        </w:numPr>
        <w:spacing w:line="240" w:lineRule="auto"/>
        <w:ind w:left="0" w:firstLine="709"/>
        <w:jc w:val="both"/>
        <w:rPr>
          <w:rFonts w:ascii="Times New Roman" w:hAnsi="Times New Roman" w:cs="Times New Roman"/>
          <w:sz w:val="28"/>
          <w:szCs w:val="28"/>
        </w:rPr>
      </w:pPr>
      <w:r w:rsidRPr="00E36CE5">
        <w:rPr>
          <w:rFonts w:ascii="Times New Roman" w:hAnsi="Times New Roman" w:cs="Times New Roman"/>
          <w:b/>
          <w:bCs/>
          <w:sz w:val="28"/>
          <w:szCs w:val="28"/>
        </w:rPr>
        <w:t>Актуальность программы</w:t>
      </w:r>
      <w:r w:rsidRPr="00136E26">
        <w:rPr>
          <w:rFonts w:ascii="Times New Roman" w:hAnsi="Times New Roman" w:cs="Times New Roman"/>
          <w:sz w:val="28"/>
          <w:szCs w:val="28"/>
        </w:rPr>
        <w:t xml:space="preserve"> (актуальность для общества; актуальность для системы образования; актуальность для обучающихся, родителей).</w:t>
      </w:r>
    </w:p>
    <w:p w14:paraId="14EF7C88" w14:textId="2AB6007F" w:rsidR="003E1402" w:rsidRPr="00136E26" w:rsidRDefault="003E1402" w:rsidP="00F64164">
      <w:pPr>
        <w:pStyle w:val="a4"/>
        <w:numPr>
          <w:ilvl w:val="0"/>
          <w:numId w:val="3"/>
        </w:numPr>
        <w:spacing w:line="240" w:lineRule="auto"/>
        <w:ind w:left="0" w:firstLine="709"/>
        <w:jc w:val="both"/>
        <w:rPr>
          <w:rFonts w:ascii="Times New Roman" w:hAnsi="Times New Roman" w:cs="Times New Roman"/>
          <w:sz w:val="28"/>
          <w:szCs w:val="28"/>
        </w:rPr>
      </w:pPr>
      <w:r w:rsidRPr="00E36CE5">
        <w:rPr>
          <w:rFonts w:ascii="Times New Roman" w:hAnsi="Times New Roman" w:cs="Times New Roman"/>
          <w:b/>
          <w:bCs/>
          <w:sz w:val="28"/>
          <w:szCs w:val="28"/>
        </w:rPr>
        <w:t>Новизна</w:t>
      </w:r>
      <w:r w:rsidRPr="00136E26">
        <w:rPr>
          <w:rFonts w:ascii="Times New Roman" w:hAnsi="Times New Roman" w:cs="Times New Roman"/>
          <w:sz w:val="28"/>
          <w:szCs w:val="28"/>
        </w:rPr>
        <w:t xml:space="preserve"> (впервые разработана; введён новый элемент; используются новые формы; изучаются новые темы; нововведения в формах диагностики и подведения итогов реализации программы и т.д.).</w:t>
      </w:r>
    </w:p>
    <w:p w14:paraId="233DD04C" w14:textId="1E0905FA" w:rsidR="003E1402" w:rsidRPr="00136E26" w:rsidRDefault="003E1402" w:rsidP="00F64164">
      <w:pPr>
        <w:pStyle w:val="a4"/>
        <w:numPr>
          <w:ilvl w:val="0"/>
          <w:numId w:val="3"/>
        </w:numPr>
        <w:spacing w:line="240" w:lineRule="auto"/>
        <w:ind w:left="0" w:firstLine="709"/>
        <w:jc w:val="both"/>
        <w:rPr>
          <w:rFonts w:ascii="Times New Roman" w:hAnsi="Times New Roman" w:cs="Times New Roman"/>
          <w:sz w:val="28"/>
          <w:szCs w:val="28"/>
        </w:rPr>
      </w:pPr>
      <w:r w:rsidRPr="00E36CE5">
        <w:rPr>
          <w:rFonts w:ascii="Times New Roman" w:hAnsi="Times New Roman" w:cs="Times New Roman"/>
          <w:b/>
          <w:bCs/>
          <w:sz w:val="28"/>
          <w:szCs w:val="28"/>
        </w:rPr>
        <w:t>Педагогическая целесообразность</w:t>
      </w:r>
      <w:r w:rsidRPr="00136E26">
        <w:rPr>
          <w:rFonts w:ascii="Times New Roman" w:hAnsi="Times New Roman" w:cs="Times New Roman"/>
          <w:sz w:val="28"/>
          <w:szCs w:val="28"/>
        </w:rPr>
        <w:t xml:space="preserve"> (образовательный замысел; характеристика сферы практик и знания; описание межпредметных связей).</w:t>
      </w:r>
    </w:p>
    <w:p w14:paraId="5B36F91F" w14:textId="1AE8AA25" w:rsidR="003E1402" w:rsidRPr="00136E26" w:rsidRDefault="0091269A" w:rsidP="00F64164">
      <w:pPr>
        <w:pStyle w:val="a4"/>
        <w:numPr>
          <w:ilvl w:val="0"/>
          <w:numId w:val="3"/>
        </w:numPr>
        <w:spacing w:line="240" w:lineRule="auto"/>
        <w:ind w:left="0" w:firstLine="709"/>
        <w:jc w:val="both"/>
        <w:rPr>
          <w:rFonts w:ascii="Times New Roman" w:hAnsi="Times New Roman" w:cs="Times New Roman"/>
          <w:sz w:val="28"/>
          <w:szCs w:val="28"/>
        </w:rPr>
      </w:pPr>
      <w:r w:rsidRPr="00E36CE5">
        <w:rPr>
          <w:rFonts w:ascii="Times New Roman" w:hAnsi="Times New Roman" w:cs="Times New Roman"/>
          <w:b/>
          <w:bCs/>
          <w:sz w:val="28"/>
          <w:szCs w:val="28"/>
        </w:rPr>
        <w:t>Цель программы.</w:t>
      </w:r>
      <w:r w:rsidRPr="00136E26">
        <w:rPr>
          <w:rFonts w:ascii="Times New Roman" w:hAnsi="Times New Roman" w:cs="Times New Roman"/>
          <w:sz w:val="28"/>
          <w:szCs w:val="28"/>
        </w:rPr>
        <w:t xml:space="preserve"> Цель должна быть ясна, конкретна, перспективна, реальна, значима, измеряема. Цель, это стратегия, фиксирующая желаемый конечный результат. Основой для цели может быть «Концепция развития дополнительного образования детей на период до 2030 года» включительно.</w:t>
      </w:r>
    </w:p>
    <w:p w14:paraId="6AD41944" w14:textId="58089ED5" w:rsidR="008E3A14" w:rsidRPr="00136E26" w:rsidRDefault="008E3A14" w:rsidP="00F64164">
      <w:pPr>
        <w:pStyle w:val="a4"/>
        <w:numPr>
          <w:ilvl w:val="0"/>
          <w:numId w:val="3"/>
        </w:numPr>
        <w:spacing w:line="240" w:lineRule="auto"/>
        <w:ind w:left="0" w:firstLine="709"/>
        <w:jc w:val="both"/>
        <w:rPr>
          <w:rFonts w:ascii="Times New Roman" w:hAnsi="Times New Roman" w:cs="Times New Roman"/>
          <w:sz w:val="28"/>
          <w:szCs w:val="28"/>
        </w:rPr>
      </w:pPr>
      <w:r w:rsidRPr="00E36CE5">
        <w:rPr>
          <w:rFonts w:ascii="Times New Roman" w:hAnsi="Times New Roman" w:cs="Times New Roman"/>
          <w:b/>
          <w:bCs/>
          <w:sz w:val="28"/>
          <w:szCs w:val="28"/>
        </w:rPr>
        <w:t>Задачи программы</w:t>
      </w:r>
      <w:r w:rsidRPr="00136E26">
        <w:rPr>
          <w:rFonts w:ascii="Times New Roman" w:hAnsi="Times New Roman" w:cs="Times New Roman"/>
          <w:sz w:val="28"/>
          <w:szCs w:val="28"/>
        </w:rPr>
        <w:t xml:space="preserve"> - конкретные задачи, указывающие на те типы действий, которые будут осуществлены в рамках реализации программы для достижения её цели.</w:t>
      </w:r>
    </w:p>
    <w:p w14:paraId="496FFEA0" w14:textId="77777777" w:rsidR="008E3A14" w:rsidRPr="00136E26" w:rsidRDefault="008E3A14" w:rsidP="00F64164">
      <w:pPr>
        <w:pStyle w:val="a4"/>
        <w:spacing w:line="240" w:lineRule="auto"/>
        <w:ind w:left="0" w:firstLine="709"/>
        <w:jc w:val="both"/>
        <w:rPr>
          <w:rFonts w:ascii="Times New Roman" w:hAnsi="Times New Roman" w:cs="Times New Roman"/>
          <w:sz w:val="28"/>
          <w:szCs w:val="28"/>
        </w:rPr>
      </w:pPr>
      <w:r w:rsidRPr="00E36CE5">
        <w:rPr>
          <w:rFonts w:ascii="Times New Roman" w:hAnsi="Times New Roman" w:cs="Times New Roman"/>
          <w:b/>
          <w:bCs/>
          <w:sz w:val="28"/>
          <w:szCs w:val="28"/>
        </w:rPr>
        <w:t>Образовательные.</w:t>
      </w:r>
      <w:r w:rsidRPr="00136E26">
        <w:rPr>
          <w:rFonts w:ascii="Times New Roman" w:hAnsi="Times New Roman" w:cs="Times New Roman"/>
          <w:sz w:val="28"/>
          <w:szCs w:val="28"/>
        </w:rPr>
        <w:t xml:space="preserve"> Предполагают развитие познавательного интереса к чему-либо, включение в познавательную деятельность, приобретение определенных знаний, умений, навыков, компетенций и т.п.</w:t>
      </w:r>
    </w:p>
    <w:p w14:paraId="68881731" w14:textId="77777777" w:rsidR="008E3A14" w:rsidRPr="00136E26" w:rsidRDefault="008E3A14" w:rsidP="00F64164">
      <w:pPr>
        <w:pStyle w:val="a4"/>
        <w:spacing w:line="240" w:lineRule="auto"/>
        <w:ind w:left="0" w:firstLine="709"/>
        <w:jc w:val="both"/>
        <w:rPr>
          <w:rFonts w:ascii="Times New Roman" w:hAnsi="Times New Roman" w:cs="Times New Roman"/>
          <w:sz w:val="28"/>
          <w:szCs w:val="28"/>
        </w:rPr>
      </w:pPr>
      <w:r w:rsidRPr="00E36CE5">
        <w:rPr>
          <w:rFonts w:ascii="Times New Roman" w:hAnsi="Times New Roman" w:cs="Times New Roman"/>
          <w:b/>
          <w:bCs/>
          <w:sz w:val="28"/>
          <w:szCs w:val="28"/>
        </w:rPr>
        <w:t>Развивающие.</w:t>
      </w:r>
      <w:r w:rsidRPr="00136E26">
        <w:rPr>
          <w:rFonts w:ascii="Times New Roman" w:hAnsi="Times New Roman" w:cs="Times New Roman"/>
          <w:sz w:val="28"/>
          <w:szCs w:val="28"/>
        </w:rPr>
        <w:t xml:space="preserve"> Предполагают развитие мотивации к определенному виду деятельности, потребности в саморазвитии, самостоятельности, ответственности, активности, аккуратности и т.п.</w:t>
      </w:r>
    </w:p>
    <w:p w14:paraId="47EE8F30" w14:textId="77777777" w:rsidR="008E3A14" w:rsidRPr="00136E26" w:rsidRDefault="008E3A14" w:rsidP="00F64164">
      <w:pPr>
        <w:pStyle w:val="a4"/>
        <w:spacing w:line="240" w:lineRule="auto"/>
        <w:ind w:left="0" w:firstLine="709"/>
        <w:jc w:val="both"/>
        <w:rPr>
          <w:rFonts w:ascii="Times New Roman" w:hAnsi="Times New Roman" w:cs="Times New Roman"/>
          <w:sz w:val="28"/>
          <w:szCs w:val="28"/>
        </w:rPr>
      </w:pPr>
      <w:r w:rsidRPr="00E36CE5">
        <w:rPr>
          <w:rFonts w:ascii="Times New Roman" w:hAnsi="Times New Roman" w:cs="Times New Roman"/>
          <w:b/>
          <w:bCs/>
          <w:sz w:val="28"/>
          <w:szCs w:val="28"/>
        </w:rPr>
        <w:t>Воспитательные.</w:t>
      </w:r>
      <w:r w:rsidRPr="00136E26">
        <w:rPr>
          <w:rFonts w:ascii="Times New Roman" w:hAnsi="Times New Roman" w:cs="Times New Roman"/>
          <w:sz w:val="28"/>
          <w:szCs w:val="28"/>
        </w:rPr>
        <w:t xml:space="preserve"> Предполагают формирование общественной активности личности, гражданской позиции, культуры общения и поведения в социуме, навыков здорового образа жизни.</w:t>
      </w:r>
    </w:p>
    <w:p w14:paraId="5F187C93" w14:textId="46444708" w:rsidR="008E3A14" w:rsidRPr="00F64164" w:rsidRDefault="008E3A14" w:rsidP="00F64164">
      <w:pPr>
        <w:pStyle w:val="a4"/>
        <w:spacing w:line="240" w:lineRule="auto"/>
        <w:ind w:left="0" w:firstLine="709"/>
        <w:jc w:val="both"/>
        <w:rPr>
          <w:rFonts w:ascii="Times New Roman" w:hAnsi="Times New Roman" w:cs="Times New Roman"/>
          <w:sz w:val="28"/>
          <w:szCs w:val="28"/>
        </w:rPr>
      </w:pPr>
      <w:r w:rsidRPr="00136E26">
        <w:rPr>
          <w:rFonts w:ascii="Times New Roman" w:hAnsi="Times New Roman" w:cs="Times New Roman"/>
          <w:sz w:val="28"/>
          <w:szCs w:val="28"/>
        </w:rPr>
        <w:lastRenderedPageBreak/>
        <w:t xml:space="preserve">За основу можно взять «Стратегию развития воспитания в Российской Федерации» на период до 2025 года. </w:t>
      </w:r>
    </w:p>
    <w:p w14:paraId="1AAB0DBC" w14:textId="18F5DF93" w:rsidR="008E3A14" w:rsidRPr="00136E26" w:rsidRDefault="0039146B" w:rsidP="00F64164">
      <w:pPr>
        <w:pStyle w:val="a4"/>
        <w:numPr>
          <w:ilvl w:val="0"/>
          <w:numId w:val="3"/>
        </w:numPr>
        <w:spacing w:line="240" w:lineRule="auto"/>
        <w:ind w:left="0" w:firstLine="709"/>
        <w:jc w:val="both"/>
        <w:rPr>
          <w:rFonts w:ascii="Times New Roman" w:hAnsi="Times New Roman" w:cs="Times New Roman"/>
          <w:sz w:val="28"/>
          <w:szCs w:val="28"/>
        </w:rPr>
      </w:pPr>
      <w:r w:rsidRPr="00136E26">
        <w:rPr>
          <w:rFonts w:ascii="Times New Roman" w:hAnsi="Times New Roman" w:cs="Times New Roman"/>
          <w:sz w:val="28"/>
          <w:szCs w:val="28"/>
        </w:rPr>
        <w:t xml:space="preserve">Ожидаемые или планируемые результаты </w:t>
      </w:r>
      <w:r w:rsidR="00C8529E" w:rsidRPr="00136E26">
        <w:rPr>
          <w:rFonts w:ascii="Times New Roman" w:hAnsi="Times New Roman" w:cs="Times New Roman"/>
          <w:sz w:val="28"/>
          <w:szCs w:val="28"/>
        </w:rPr>
        <w:t>освоения программы (должны быть на основе задач).</w:t>
      </w:r>
    </w:p>
    <w:p w14:paraId="60F16BA0" w14:textId="1947FBF1" w:rsidR="00C8529E" w:rsidRPr="00136E26" w:rsidRDefault="00C8529E" w:rsidP="00F64164">
      <w:pPr>
        <w:pStyle w:val="a4"/>
        <w:numPr>
          <w:ilvl w:val="0"/>
          <w:numId w:val="3"/>
        </w:numPr>
        <w:spacing w:line="240" w:lineRule="auto"/>
        <w:ind w:left="0" w:firstLine="709"/>
        <w:jc w:val="both"/>
        <w:rPr>
          <w:rFonts w:ascii="Times New Roman" w:hAnsi="Times New Roman" w:cs="Times New Roman"/>
          <w:sz w:val="28"/>
          <w:szCs w:val="28"/>
        </w:rPr>
      </w:pPr>
      <w:r w:rsidRPr="00136E26">
        <w:rPr>
          <w:rFonts w:ascii="Times New Roman" w:hAnsi="Times New Roman" w:cs="Times New Roman"/>
          <w:sz w:val="28"/>
          <w:szCs w:val="28"/>
        </w:rPr>
        <w:t>Формы и способы определения результативности</w:t>
      </w:r>
      <w:r w:rsidR="00D02C9D" w:rsidRPr="00136E26">
        <w:rPr>
          <w:rFonts w:ascii="Times New Roman" w:hAnsi="Times New Roman" w:cs="Times New Roman"/>
          <w:sz w:val="28"/>
          <w:szCs w:val="28"/>
        </w:rPr>
        <w:t>; оценочные материалы.</w:t>
      </w:r>
      <w:r w:rsidRPr="00136E26">
        <w:rPr>
          <w:rFonts w:ascii="Times New Roman" w:hAnsi="Times New Roman" w:cs="Times New Roman"/>
          <w:sz w:val="28"/>
          <w:szCs w:val="28"/>
        </w:rPr>
        <w:t xml:space="preserve"> </w:t>
      </w:r>
      <w:r w:rsidR="00D02C9D" w:rsidRPr="00136E26">
        <w:rPr>
          <w:rFonts w:ascii="Times New Roman" w:hAnsi="Times New Roman" w:cs="Times New Roman"/>
          <w:sz w:val="28"/>
          <w:szCs w:val="28"/>
        </w:rPr>
        <w:t>Контроль б</w:t>
      </w:r>
      <w:r w:rsidRPr="00136E26">
        <w:rPr>
          <w:rFonts w:ascii="Times New Roman" w:hAnsi="Times New Roman" w:cs="Times New Roman"/>
          <w:sz w:val="28"/>
          <w:szCs w:val="28"/>
        </w:rPr>
        <w:t>ывает вводный, текущий, промежуточный, итоговый. Аттестации по программе быть не должно.</w:t>
      </w:r>
      <w:r w:rsidR="00D02C9D" w:rsidRPr="00136E26">
        <w:rPr>
          <w:rFonts w:ascii="Times New Roman" w:hAnsi="Times New Roman" w:cs="Times New Roman"/>
          <w:sz w:val="28"/>
          <w:szCs w:val="28"/>
        </w:rPr>
        <w:t xml:space="preserve"> </w:t>
      </w:r>
    </w:p>
    <w:p w14:paraId="69D796A8" w14:textId="73DD10B2" w:rsidR="0091269A" w:rsidRPr="00136E26" w:rsidRDefault="003D7E25" w:rsidP="00F64164">
      <w:pPr>
        <w:pStyle w:val="a4"/>
        <w:spacing w:line="240" w:lineRule="auto"/>
        <w:ind w:left="0" w:firstLine="709"/>
        <w:jc w:val="both"/>
        <w:rPr>
          <w:rFonts w:ascii="Times New Roman" w:hAnsi="Times New Roman" w:cs="Times New Roman"/>
          <w:sz w:val="28"/>
          <w:szCs w:val="28"/>
        </w:rPr>
      </w:pPr>
      <w:r w:rsidRPr="00136E26">
        <w:rPr>
          <w:rFonts w:ascii="Times New Roman" w:hAnsi="Times New Roman" w:cs="Times New Roman"/>
          <w:sz w:val="28"/>
          <w:szCs w:val="28"/>
        </w:rPr>
        <w:t>Оценочный материал может быть представлен в виде таблицы или текстом.</w:t>
      </w:r>
    </w:p>
    <w:p w14:paraId="02D67980" w14:textId="4085DB80" w:rsidR="003D7E25" w:rsidRPr="00136E26" w:rsidRDefault="003D7E25" w:rsidP="003D7E25">
      <w:pPr>
        <w:pStyle w:val="a4"/>
        <w:jc w:val="center"/>
        <w:rPr>
          <w:rFonts w:ascii="Times New Roman" w:hAnsi="Times New Roman" w:cs="Times New Roman"/>
          <w:sz w:val="28"/>
          <w:szCs w:val="28"/>
        </w:rPr>
      </w:pPr>
    </w:p>
    <w:p w14:paraId="6A428B0C" w14:textId="0247BF8A" w:rsidR="003D7E25" w:rsidRPr="00136E26" w:rsidRDefault="003D7E25" w:rsidP="003D7E25">
      <w:pPr>
        <w:pStyle w:val="a4"/>
        <w:jc w:val="center"/>
        <w:rPr>
          <w:rFonts w:ascii="Times New Roman" w:hAnsi="Times New Roman" w:cs="Times New Roman"/>
          <w:b/>
          <w:bCs/>
          <w:sz w:val="28"/>
          <w:szCs w:val="28"/>
        </w:rPr>
      </w:pPr>
      <w:r w:rsidRPr="00136E26">
        <w:rPr>
          <w:rFonts w:ascii="Times New Roman" w:hAnsi="Times New Roman" w:cs="Times New Roman"/>
          <w:b/>
          <w:bCs/>
          <w:sz w:val="28"/>
          <w:szCs w:val="28"/>
        </w:rPr>
        <w:t>Учебный план</w:t>
      </w:r>
    </w:p>
    <w:p w14:paraId="158BBF5E" w14:textId="079D6E4E" w:rsidR="003D7E25" w:rsidRPr="00136E26" w:rsidRDefault="003D7E25" w:rsidP="00F64164">
      <w:pPr>
        <w:pStyle w:val="a4"/>
        <w:spacing w:line="240" w:lineRule="auto"/>
        <w:ind w:left="0" w:firstLine="709"/>
        <w:jc w:val="both"/>
        <w:rPr>
          <w:rFonts w:ascii="Times New Roman" w:hAnsi="Times New Roman" w:cs="Times New Roman"/>
          <w:sz w:val="28"/>
          <w:szCs w:val="28"/>
        </w:rPr>
      </w:pPr>
      <w:r w:rsidRPr="00136E26">
        <w:rPr>
          <w:rFonts w:ascii="Times New Roman" w:hAnsi="Times New Roman" w:cs="Times New Roman"/>
          <w:sz w:val="28"/>
          <w:szCs w:val="28"/>
        </w:rPr>
        <w:t>Оформляется в виде таблицы. Каникулярный период не включается.</w:t>
      </w:r>
    </w:p>
    <w:p w14:paraId="3D9D6B1F" w14:textId="1DDC825A" w:rsidR="003D7E25" w:rsidRPr="00136E26" w:rsidRDefault="003D7E25" w:rsidP="003D7E25">
      <w:pPr>
        <w:pStyle w:val="a4"/>
        <w:jc w:val="center"/>
        <w:rPr>
          <w:rFonts w:ascii="Times New Roman" w:hAnsi="Times New Roman" w:cs="Times New Roman"/>
          <w:b/>
          <w:bCs/>
          <w:sz w:val="28"/>
          <w:szCs w:val="28"/>
        </w:rPr>
      </w:pPr>
      <w:r w:rsidRPr="00136E26">
        <w:rPr>
          <w:rFonts w:ascii="Times New Roman" w:hAnsi="Times New Roman" w:cs="Times New Roman"/>
          <w:b/>
          <w:bCs/>
          <w:sz w:val="28"/>
          <w:szCs w:val="28"/>
        </w:rPr>
        <w:t>Содержание программы</w:t>
      </w:r>
    </w:p>
    <w:p w14:paraId="4D03EB76" w14:textId="54F80CB7" w:rsidR="003D7E25" w:rsidRPr="00136E26" w:rsidRDefault="002D7A39" w:rsidP="00F64164">
      <w:pPr>
        <w:pStyle w:val="a4"/>
        <w:spacing w:line="240" w:lineRule="auto"/>
        <w:ind w:left="0" w:firstLine="709"/>
        <w:jc w:val="both"/>
        <w:rPr>
          <w:rFonts w:ascii="Times New Roman" w:hAnsi="Times New Roman" w:cs="Times New Roman"/>
          <w:sz w:val="28"/>
          <w:szCs w:val="28"/>
        </w:rPr>
      </w:pPr>
      <w:r w:rsidRPr="00136E26">
        <w:rPr>
          <w:rFonts w:ascii="Times New Roman" w:hAnsi="Times New Roman" w:cs="Times New Roman"/>
          <w:sz w:val="28"/>
          <w:szCs w:val="28"/>
        </w:rPr>
        <w:t xml:space="preserve">Составляется по учебному плану. Прописываем теорию и практику. </w:t>
      </w:r>
    </w:p>
    <w:p w14:paraId="4B0CAC82" w14:textId="73F78A9D" w:rsidR="002D7A39" w:rsidRPr="00136E26" w:rsidRDefault="002D7A39" w:rsidP="00F64164">
      <w:pPr>
        <w:pStyle w:val="a4"/>
        <w:spacing w:line="240" w:lineRule="auto"/>
        <w:ind w:left="0" w:firstLine="709"/>
        <w:jc w:val="both"/>
        <w:rPr>
          <w:rFonts w:ascii="Times New Roman" w:hAnsi="Times New Roman" w:cs="Times New Roman"/>
          <w:sz w:val="28"/>
          <w:szCs w:val="28"/>
        </w:rPr>
      </w:pPr>
      <w:r w:rsidRPr="00136E26">
        <w:rPr>
          <w:rFonts w:ascii="Times New Roman" w:hAnsi="Times New Roman" w:cs="Times New Roman"/>
          <w:sz w:val="28"/>
          <w:szCs w:val="28"/>
        </w:rPr>
        <w:t>В теории – тезисы и количество часов, сколько она занимает; в практике – практическая работа и количества часов, сколько она занимает.</w:t>
      </w:r>
    </w:p>
    <w:p w14:paraId="7A8D95AE" w14:textId="1FD05712" w:rsidR="002D7A39" w:rsidRPr="00136E26" w:rsidRDefault="002D7A39" w:rsidP="00F64164">
      <w:pPr>
        <w:pStyle w:val="a4"/>
        <w:spacing w:line="240" w:lineRule="auto"/>
        <w:ind w:left="0" w:firstLine="709"/>
        <w:jc w:val="both"/>
        <w:rPr>
          <w:rFonts w:ascii="Times New Roman" w:hAnsi="Times New Roman" w:cs="Times New Roman"/>
          <w:sz w:val="28"/>
          <w:szCs w:val="28"/>
        </w:rPr>
      </w:pPr>
      <w:r w:rsidRPr="00136E26">
        <w:rPr>
          <w:rFonts w:ascii="Times New Roman" w:hAnsi="Times New Roman" w:cs="Times New Roman"/>
          <w:sz w:val="28"/>
          <w:szCs w:val="28"/>
        </w:rPr>
        <w:t>Учебный план и содержание составляются для каждого года обучения, если в программе 2 года обучения и более.</w:t>
      </w:r>
    </w:p>
    <w:p w14:paraId="30E1E6D4" w14:textId="77777777" w:rsidR="003D7E25" w:rsidRPr="00136E26" w:rsidRDefault="003D7E25" w:rsidP="003D7E25">
      <w:pPr>
        <w:pStyle w:val="a4"/>
        <w:jc w:val="both"/>
        <w:rPr>
          <w:rFonts w:ascii="Times New Roman" w:hAnsi="Times New Roman" w:cs="Times New Roman"/>
          <w:sz w:val="28"/>
          <w:szCs w:val="28"/>
        </w:rPr>
      </w:pPr>
    </w:p>
    <w:p w14:paraId="643FABF1" w14:textId="64DD36D5" w:rsidR="003D7E25" w:rsidRPr="00136E26" w:rsidRDefault="001F7177" w:rsidP="001F7177">
      <w:pPr>
        <w:pStyle w:val="a4"/>
        <w:jc w:val="center"/>
        <w:rPr>
          <w:rFonts w:ascii="Times New Roman" w:hAnsi="Times New Roman" w:cs="Times New Roman"/>
          <w:b/>
          <w:bCs/>
          <w:sz w:val="28"/>
          <w:szCs w:val="28"/>
        </w:rPr>
      </w:pPr>
      <w:r w:rsidRPr="00136E26">
        <w:rPr>
          <w:rFonts w:ascii="Times New Roman" w:hAnsi="Times New Roman" w:cs="Times New Roman"/>
          <w:b/>
          <w:bCs/>
          <w:sz w:val="28"/>
          <w:szCs w:val="28"/>
        </w:rPr>
        <w:t>Комплекс организационно-педагогических условий</w:t>
      </w:r>
    </w:p>
    <w:p w14:paraId="158D8743" w14:textId="3D0D2F5E" w:rsidR="001F7177" w:rsidRPr="00136E26" w:rsidRDefault="00FD52E7" w:rsidP="00F64164">
      <w:pPr>
        <w:pStyle w:val="a4"/>
        <w:numPr>
          <w:ilvl w:val="0"/>
          <w:numId w:val="4"/>
        </w:numPr>
        <w:spacing w:line="240" w:lineRule="auto"/>
        <w:ind w:left="0" w:firstLine="709"/>
        <w:jc w:val="both"/>
        <w:rPr>
          <w:rFonts w:ascii="Times New Roman" w:hAnsi="Times New Roman" w:cs="Times New Roman"/>
          <w:sz w:val="28"/>
          <w:szCs w:val="28"/>
        </w:rPr>
      </w:pPr>
      <w:r w:rsidRPr="00E36CE5">
        <w:rPr>
          <w:rFonts w:ascii="Times New Roman" w:hAnsi="Times New Roman" w:cs="Times New Roman"/>
          <w:b/>
          <w:bCs/>
          <w:sz w:val="28"/>
          <w:szCs w:val="28"/>
        </w:rPr>
        <w:t>Материально-техническое обеспечение:</w:t>
      </w:r>
      <w:r w:rsidRPr="00136E26">
        <w:rPr>
          <w:rFonts w:ascii="Times New Roman" w:hAnsi="Times New Roman" w:cs="Times New Roman"/>
          <w:sz w:val="28"/>
          <w:szCs w:val="28"/>
        </w:rPr>
        <w:t xml:space="preserve"> сведение о помещении и оборудование необходимом для реализации программы</w:t>
      </w:r>
      <w:r w:rsidR="00A13C9B" w:rsidRPr="00136E26">
        <w:rPr>
          <w:rFonts w:ascii="Times New Roman" w:hAnsi="Times New Roman" w:cs="Times New Roman"/>
          <w:sz w:val="28"/>
          <w:szCs w:val="28"/>
        </w:rPr>
        <w:t>, также указывается минимально необходимое оснащение, без которого реализация программы невозможна</w:t>
      </w:r>
    </w:p>
    <w:p w14:paraId="28302B15" w14:textId="69A5DFD6" w:rsidR="00FD52E7" w:rsidRPr="00136E26" w:rsidRDefault="00FD52E7" w:rsidP="00F64164">
      <w:pPr>
        <w:pStyle w:val="a4"/>
        <w:numPr>
          <w:ilvl w:val="0"/>
          <w:numId w:val="4"/>
        </w:numPr>
        <w:spacing w:line="240" w:lineRule="auto"/>
        <w:ind w:left="0" w:firstLine="709"/>
        <w:jc w:val="both"/>
        <w:rPr>
          <w:rFonts w:ascii="Times New Roman" w:hAnsi="Times New Roman" w:cs="Times New Roman"/>
          <w:sz w:val="28"/>
          <w:szCs w:val="28"/>
        </w:rPr>
      </w:pPr>
      <w:r w:rsidRPr="00E36CE5">
        <w:rPr>
          <w:rFonts w:ascii="Times New Roman" w:hAnsi="Times New Roman" w:cs="Times New Roman"/>
          <w:b/>
          <w:bCs/>
          <w:sz w:val="28"/>
          <w:szCs w:val="28"/>
        </w:rPr>
        <w:t>Информационное обеспечение</w:t>
      </w:r>
      <w:r w:rsidR="00EC1C45" w:rsidRPr="00E36CE5">
        <w:rPr>
          <w:rFonts w:ascii="Times New Roman" w:hAnsi="Times New Roman" w:cs="Times New Roman"/>
          <w:b/>
          <w:bCs/>
          <w:sz w:val="28"/>
          <w:szCs w:val="28"/>
        </w:rPr>
        <w:t>:</w:t>
      </w:r>
      <w:r w:rsidR="00EC1C45" w:rsidRPr="00136E26">
        <w:rPr>
          <w:rFonts w:ascii="Times New Roman" w:hAnsi="Times New Roman" w:cs="Times New Roman"/>
          <w:sz w:val="28"/>
          <w:szCs w:val="28"/>
        </w:rPr>
        <w:t xml:space="preserve"> предоставление актуальных информационных ресурсов и информационных технологий для создания и удовлетворения информационных потребностей учащихся.</w:t>
      </w:r>
    </w:p>
    <w:p w14:paraId="1B8915CF" w14:textId="5DA6AC9F" w:rsidR="00EC1C45" w:rsidRPr="00136E26" w:rsidRDefault="00EC1C45" w:rsidP="00F64164">
      <w:pPr>
        <w:pStyle w:val="a4"/>
        <w:numPr>
          <w:ilvl w:val="0"/>
          <w:numId w:val="4"/>
        </w:numPr>
        <w:spacing w:line="240" w:lineRule="auto"/>
        <w:ind w:left="0" w:firstLine="709"/>
        <w:jc w:val="both"/>
        <w:rPr>
          <w:rFonts w:ascii="Times New Roman" w:hAnsi="Times New Roman" w:cs="Times New Roman"/>
          <w:sz w:val="28"/>
          <w:szCs w:val="28"/>
        </w:rPr>
      </w:pPr>
      <w:r w:rsidRPr="00E36CE5">
        <w:rPr>
          <w:rFonts w:ascii="Times New Roman" w:hAnsi="Times New Roman" w:cs="Times New Roman"/>
          <w:b/>
          <w:bCs/>
          <w:sz w:val="28"/>
          <w:szCs w:val="28"/>
        </w:rPr>
        <w:t>Кадровое обеспечение</w:t>
      </w:r>
      <w:r w:rsidRPr="00136E26">
        <w:rPr>
          <w:rFonts w:ascii="Times New Roman" w:hAnsi="Times New Roman" w:cs="Times New Roman"/>
          <w:sz w:val="28"/>
          <w:szCs w:val="28"/>
        </w:rPr>
        <w:t xml:space="preserve"> (если оно требуется): </w:t>
      </w:r>
      <w:r w:rsidR="00A13C9B" w:rsidRPr="00136E26">
        <w:rPr>
          <w:rFonts w:ascii="Times New Roman" w:hAnsi="Times New Roman" w:cs="Times New Roman"/>
          <w:sz w:val="28"/>
          <w:szCs w:val="28"/>
        </w:rPr>
        <w:t>раздел</w:t>
      </w:r>
      <w:r w:rsidRPr="00136E26">
        <w:rPr>
          <w:rFonts w:ascii="Times New Roman" w:hAnsi="Times New Roman" w:cs="Times New Roman"/>
          <w:sz w:val="28"/>
          <w:szCs w:val="28"/>
        </w:rPr>
        <w:t xml:space="preserve"> о том, что для образовательного процесса могут привлекаться другие специалисты, для проведения занятий.</w:t>
      </w:r>
    </w:p>
    <w:p w14:paraId="6F0793D7" w14:textId="54654DF8" w:rsidR="00EC1C45" w:rsidRPr="00136E26" w:rsidRDefault="006345AA" w:rsidP="00F64164">
      <w:pPr>
        <w:pStyle w:val="a4"/>
        <w:numPr>
          <w:ilvl w:val="0"/>
          <w:numId w:val="4"/>
        </w:numPr>
        <w:spacing w:line="240" w:lineRule="auto"/>
        <w:ind w:left="0" w:firstLine="709"/>
        <w:jc w:val="both"/>
        <w:rPr>
          <w:rFonts w:ascii="Times New Roman" w:hAnsi="Times New Roman" w:cs="Times New Roman"/>
          <w:sz w:val="28"/>
          <w:szCs w:val="28"/>
        </w:rPr>
      </w:pPr>
      <w:r w:rsidRPr="00E36CE5">
        <w:rPr>
          <w:rFonts w:ascii="Times New Roman" w:hAnsi="Times New Roman" w:cs="Times New Roman"/>
          <w:b/>
          <w:bCs/>
          <w:sz w:val="28"/>
          <w:szCs w:val="28"/>
        </w:rPr>
        <w:t>Методическое обеспечение:</w:t>
      </w:r>
      <w:r w:rsidRPr="00136E26">
        <w:rPr>
          <w:rFonts w:ascii="Times New Roman" w:hAnsi="Times New Roman" w:cs="Times New Roman"/>
          <w:sz w:val="28"/>
          <w:szCs w:val="28"/>
        </w:rPr>
        <w:t xml:space="preserve"> описание методов, приёмов, технологий </w:t>
      </w:r>
      <w:r w:rsidR="00A13C9B" w:rsidRPr="00136E26">
        <w:rPr>
          <w:rFonts w:ascii="Times New Roman" w:hAnsi="Times New Roman" w:cs="Times New Roman"/>
          <w:sz w:val="28"/>
          <w:szCs w:val="28"/>
        </w:rPr>
        <w:t>обучения</w:t>
      </w:r>
      <w:r w:rsidRPr="00136E26">
        <w:rPr>
          <w:rFonts w:ascii="Times New Roman" w:hAnsi="Times New Roman" w:cs="Times New Roman"/>
          <w:sz w:val="28"/>
          <w:szCs w:val="28"/>
        </w:rPr>
        <w:t>; педагогические технологии организации учебных занятий</w:t>
      </w:r>
      <w:r w:rsidR="00A13C9B" w:rsidRPr="00136E26">
        <w:rPr>
          <w:rFonts w:ascii="Times New Roman" w:hAnsi="Times New Roman" w:cs="Times New Roman"/>
          <w:sz w:val="28"/>
          <w:szCs w:val="28"/>
        </w:rPr>
        <w:t>. Раздел может включать: индивидуальные учебные планы, методические рекомендации, алгоритмы занятий, технологические карты, инструкции, дидактические материалы, комплекты заданий, образцы работ, контрольные измерительные материалы и др.</w:t>
      </w:r>
    </w:p>
    <w:p w14:paraId="2E4B1163" w14:textId="3B2076C2" w:rsidR="00FD52E7" w:rsidRPr="00136E26" w:rsidRDefault="00A13C9B" w:rsidP="00A13C9B">
      <w:pPr>
        <w:jc w:val="center"/>
        <w:rPr>
          <w:rFonts w:ascii="Times New Roman" w:hAnsi="Times New Roman" w:cs="Times New Roman"/>
          <w:b/>
          <w:bCs/>
          <w:sz w:val="28"/>
          <w:szCs w:val="28"/>
        </w:rPr>
      </w:pPr>
      <w:r w:rsidRPr="00136E26">
        <w:rPr>
          <w:rFonts w:ascii="Times New Roman" w:hAnsi="Times New Roman" w:cs="Times New Roman"/>
          <w:b/>
          <w:bCs/>
          <w:sz w:val="28"/>
          <w:szCs w:val="28"/>
        </w:rPr>
        <w:t>Список литературы</w:t>
      </w:r>
    </w:p>
    <w:p w14:paraId="6778B9FB" w14:textId="056927A7" w:rsidR="00A13C9B" w:rsidRPr="00136E26" w:rsidRDefault="00A13C9B" w:rsidP="00B95118">
      <w:pPr>
        <w:pStyle w:val="a4"/>
        <w:numPr>
          <w:ilvl w:val="0"/>
          <w:numId w:val="5"/>
        </w:numPr>
        <w:spacing w:line="240" w:lineRule="auto"/>
        <w:ind w:left="0" w:firstLine="709"/>
        <w:jc w:val="both"/>
        <w:rPr>
          <w:rFonts w:ascii="Times New Roman" w:hAnsi="Times New Roman" w:cs="Times New Roman"/>
          <w:sz w:val="28"/>
          <w:szCs w:val="28"/>
        </w:rPr>
      </w:pPr>
      <w:r w:rsidRPr="00136E26">
        <w:rPr>
          <w:rFonts w:ascii="Times New Roman" w:hAnsi="Times New Roman" w:cs="Times New Roman"/>
          <w:sz w:val="28"/>
          <w:szCs w:val="28"/>
        </w:rPr>
        <w:t>Литература для педагогов.</w:t>
      </w:r>
    </w:p>
    <w:p w14:paraId="2E22F46E" w14:textId="26D4DAB6" w:rsidR="00A13C9B" w:rsidRPr="00136E26" w:rsidRDefault="00A13C9B" w:rsidP="00B95118">
      <w:pPr>
        <w:pStyle w:val="a4"/>
        <w:numPr>
          <w:ilvl w:val="0"/>
          <w:numId w:val="5"/>
        </w:numPr>
        <w:spacing w:line="240" w:lineRule="auto"/>
        <w:ind w:left="0" w:firstLine="709"/>
        <w:jc w:val="both"/>
        <w:rPr>
          <w:rFonts w:ascii="Times New Roman" w:hAnsi="Times New Roman" w:cs="Times New Roman"/>
          <w:sz w:val="28"/>
          <w:szCs w:val="28"/>
        </w:rPr>
      </w:pPr>
      <w:r w:rsidRPr="00136E26">
        <w:rPr>
          <w:rFonts w:ascii="Times New Roman" w:hAnsi="Times New Roman" w:cs="Times New Roman"/>
          <w:sz w:val="28"/>
          <w:szCs w:val="28"/>
        </w:rPr>
        <w:t>Литература для обучающихся.</w:t>
      </w:r>
    </w:p>
    <w:p w14:paraId="4ED72F7D" w14:textId="54C03357" w:rsidR="00A13C9B" w:rsidRPr="00136E26" w:rsidRDefault="00A13C9B" w:rsidP="00B95118">
      <w:pPr>
        <w:pStyle w:val="a4"/>
        <w:numPr>
          <w:ilvl w:val="0"/>
          <w:numId w:val="5"/>
        </w:numPr>
        <w:spacing w:line="240" w:lineRule="auto"/>
        <w:ind w:left="0" w:firstLine="709"/>
        <w:jc w:val="both"/>
        <w:rPr>
          <w:rFonts w:ascii="Times New Roman" w:hAnsi="Times New Roman" w:cs="Times New Roman"/>
          <w:sz w:val="28"/>
          <w:szCs w:val="28"/>
        </w:rPr>
      </w:pPr>
      <w:r w:rsidRPr="00136E26">
        <w:rPr>
          <w:rFonts w:ascii="Times New Roman" w:hAnsi="Times New Roman" w:cs="Times New Roman"/>
          <w:sz w:val="28"/>
          <w:szCs w:val="28"/>
        </w:rPr>
        <w:t>Литература для родителей.</w:t>
      </w:r>
    </w:p>
    <w:p w14:paraId="0E2CA35E" w14:textId="327A3500" w:rsidR="00A16C23" w:rsidRPr="00136E26" w:rsidRDefault="008014F6" w:rsidP="008014F6">
      <w:pPr>
        <w:jc w:val="center"/>
        <w:rPr>
          <w:rFonts w:ascii="Times New Roman" w:hAnsi="Times New Roman" w:cs="Times New Roman"/>
          <w:b/>
          <w:bCs/>
          <w:sz w:val="28"/>
          <w:szCs w:val="28"/>
        </w:rPr>
      </w:pPr>
      <w:r w:rsidRPr="00136E26">
        <w:rPr>
          <w:rFonts w:ascii="Times New Roman" w:hAnsi="Times New Roman" w:cs="Times New Roman"/>
          <w:b/>
          <w:bCs/>
          <w:sz w:val="28"/>
          <w:szCs w:val="28"/>
        </w:rPr>
        <w:t>Приложения</w:t>
      </w:r>
    </w:p>
    <w:p w14:paraId="195D46EC" w14:textId="4255BCD1" w:rsidR="00B95118" w:rsidRPr="00B95118" w:rsidRDefault="008014F6" w:rsidP="00B95118">
      <w:pPr>
        <w:pStyle w:val="a4"/>
        <w:numPr>
          <w:ilvl w:val="0"/>
          <w:numId w:val="6"/>
        </w:numPr>
        <w:spacing w:line="240" w:lineRule="auto"/>
        <w:ind w:left="0" w:firstLine="709"/>
        <w:jc w:val="both"/>
        <w:rPr>
          <w:rFonts w:ascii="Times New Roman" w:hAnsi="Times New Roman" w:cs="Times New Roman"/>
          <w:sz w:val="28"/>
          <w:szCs w:val="28"/>
        </w:rPr>
      </w:pPr>
      <w:r w:rsidRPr="00136E26">
        <w:rPr>
          <w:rFonts w:ascii="Times New Roman" w:hAnsi="Times New Roman" w:cs="Times New Roman"/>
          <w:sz w:val="28"/>
          <w:szCs w:val="28"/>
        </w:rPr>
        <w:t>Календарно-учебный график.</w:t>
      </w:r>
    </w:p>
    <w:tbl>
      <w:tblPr>
        <w:tblStyle w:val="a3"/>
        <w:tblW w:w="10632" w:type="dxa"/>
        <w:tblInd w:w="-885" w:type="dxa"/>
        <w:tblLook w:val="04A0" w:firstRow="1" w:lastRow="0" w:firstColumn="1" w:lastColumn="0" w:noHBand="0" w:noVBand="1"/>
      </w:tblPr>
      <w:tblGrid>
        <w:gridCol w:w="883"/>
        <w:gridCol w:w="996"/>
        <w:gridCol w:w="952"/>
        <w:gridCol w:w="1593"/>
        <w:gridCol w:w="1131"/>
        <w:gridCol w:w="878"/>
        <w:gridCol w:w="1131"/>
        <w:gridCol w:w="1593"/>
        <w:gridCol w:w="1475"/>
      </w:tblGrid>
      <w:tr w:rsidR="00D60F6C" w:rsidRPr="00136E26" w14:paraId="492E9D8D" w14:textId="77777777" w:rsidTr="00D60F6C">
        <w:tc>
          <w:tcPr>
            <w:tcW w:w="883" w:type="dxa"/>
          </w:tcPr>
          <w:p w14:paraId="3011CEA3" w14:textId="77EE66CA" w:rsidR="00CF5EB0" w:rsidRPr="00136E26" w:rsidRDefault="00CF5EB0" w:rsidP="00D60F6C">
            <w:pPr>
              <w:jc w:val="center"/>
              <w:rPr>
                <w:rFonts w:ascii="Times New Roman" w:hAnsi="Times New Roman" w:cs="Times New Roman"/>
                <w:sz w:val="28"/>
                <w:szCs w:val="28"/>
              </w:rPr>
            </w:pPr>
            <w:r w:rsidRPr="00136E26">
              <w:rPr>
                <w:rFonts w:ascii="Times New Roman" w:hAnsi="Times New Roman" w:cs="Times New Roman"/>
                <w:sz w:val="28"/>
                <w:szCs w:val="28"/>
              </w:rPr>
              <w:lastRenderedPageBreak/>
              <w:t>№ п/п</w:t>
            </w:r>
          </w:p>
        </w:tc>
        <w:tc>
          <w:tcPr>
            <w:tcW w:w="996" w:type="dxa"/>
          </w:tcPr>
          <w:p w14:paraId="363103E2" w14:textId="6035D0BB" w:rsidR="00CF5EB0" w:rsidRPr="00136E26" w:rsidRDefault="00CF5EB0" w:rsidP="00D60F6C">
            <w:pPr>
              <w:jc w:val="center"/>
              <w:rPr>
                <w:rFonts w:ascii="Times New Roman" w:hAnsi="Times New Roman" w:cs="Times New Roman"/>
                <w:sz w:val="28"/>
                <w:szCs w:val="28"/>
              </w:rPr>
            </w:pPr>
            <w:r w:rsidRPr="00136E26">
              <w:rPr>
                <w:rFonts w:ascii="Times New Roman" w:hAnsi="Times New Roman" w:cs="Times New Roman"/>
                <w:sz w:val="28"/>
                <w:szCs w:val="28"/>
              </w:rPr>
              <w:t>Месяц</w:t>
            </w:r>
          </w:p>
        </w:tc>
        <w:tc>
          <w:tcPr>
            <w:tcW w:w="952" w:type="dxa"/>
          </w:tcPr>
          <w:p w14:paraId="116EB638" w14:textId="65490FBF" w:rsidR="00CF5EB0" w:rsidRPr="00136E26" w:rsidRDefault="00CF5EB0" w:rsidP="00D60F6C">
            <w:pPr>
              <w:jc w:val="center"/>
              <w:rPr>
                <w:rFonts w:ascii="Times New Roman" w:hAnsi="Times New Roman" w:cs="Times New Roman"/>
                <w:sz w:val="28"/>
                <w:szCs w:val="28"/>
              </w:rPr>
            </w:pPr>
            <w:r w:rsidRPr="00136E26">
              <w:rPr>
                <w:rFonts w:ascii="Times New Roman" w:hAnsi="Times New Roman" w:cs="Times New Roman"/>
                <w:sz w:val="28"/>
                <w:szCs w:val="28"/>
              </w:rPr>
              <w:t>Число</w:t>
            </w:r>
          </w:p>
        </w:tc>
        <w:tc>
          <w:tcPr>
            <w:tcW w:w="1593" w:type="dxa"/>
          </w:tcPr>
          <w:p w14:paraId="5F512FE6" w14:textId="0847C5F5" w:rsidR="00CF5EB0" w:rsidRPr="00136E26" w:rsidRDefault="00CF5EB0" w:rsidP="00D60F6C">
            <w:pPr>
              <w:jc w:val="center"/>
              <w:rPr>
                <w:rFonts w:ascii="Times New Roman" w:hAnsi="Times New Roman" w:cs="Times New Roman"/>
                <w:sz w:val="28"/>
                <w:szCs w:val="28"/>
              </w:rPr>
            </w:pPr>
            <w:r w:rsidRPr="00136E26">
              <w:rPr>
                <w:rFonts w:ascii="Times New Roman" w:hAnsi="Times New Roman" w:cs="Times New Roman"/>
                <w:sz w:val="28"/>
                <w:szCs w:val="28"/>
              </w:rPr>
              <w:t>Время проведения занятия</w:t>
            </w:r>
          </w:p>
        </w:tc>
        <w:tc>
          <w:tcPr>
            <w:tcW w:w="1131" w:type="dxa"/>
          </w:tcPr>
          <w:p w14:paraId="48A7752D" w14:textId="43D4F351" w:rsidR="00CF5EB0" w:rsidRPr="00136E26" w:rsidRDefault="00CF5EB0" w:rsidP="00D60F6C">
            <w:pPr>
              <w:jc w:val="center"/>
              <w:rPr>
                <w:rFonts w:ascii="Times New Roman" w:hAnsi="Times New Roman" w:cs="Times New Roman"/>
                <w:sz w:val="28"/>
                <w:szCs w:val="28"/>
              </w:rPr>
            </w:pPr>
            <w:r w:rsidRPr="00136E26">
              <w:rPr>
                <w:rFonts w:ascii="Times New Roman" w:hAnsi="Times New Roman" w:cs="Times New Roman"/>
                <w:sz w:val="28"/>
                <w:szCs w:val="28"/>
              </w:rPr>
              <w:t>Форма занятия</w:t>
            </w:r>
          </w:p>
        </w:tc>
        <w:tc>
          <w:tcPr>
            <w:tcW w:w="878" w:type="dxa"/>
          </w:tcPr>
          <w:p w14:paraId="5B472B65" w14:textId="43DF5D13" w:rsidR="00CF5EB0" w:rsidRPr="00136E26" w:rsidRDefault="00CF5EB0" w:rsidP="00D60F6C">
            <w:pPr>
              <w:jc w:val="center"/>
              <w:rPr>
                <w:rFonts w:ascii="Times New Roman" w:hAnsi="Times New Roman" w:cs="Times New Roman"/>
                <w:sz w:val="28"/>
                <w:szCs w:val="28"/>
              </w:rPr>
            </w:pPr>
            <w:r w:rsidRPr="00136E26">
              <w:rPr>
                <w:rFonts w:ascii="Times New Roman" w:hAnsi="Times New Roman" w:cs="Times New Roman"/>
                <w:sz w:val="28"/>
                <w:szCs w:val="28"/>
              </w:rPr>
              <w:t>Кол-во часов</w:t>
            </w:r>
          </w:p>
        </w:tc>
        <w:tc>
          <w:tcPr>
            <w:tcW w:w="1131" w:type="dxa"/>
          </w:tcPr>
          <w:p w14:paraId="545898AF" w14:textId="26DCDA1F" w:rsidR="00CF5EB0" w:rsidRPr="00136E26" w:rsidRDefault="00CF5EB0" w:rsidP="00D60F6C">
            <w:pPr>
              <w:jc w:val="center"/>
              <w:rPr>
                <w:rFonts w:ascii="Times New Roman" w:hAnsi="Times New Roman" w:cs="Times New Roman"/>
                <w:sz w:val="28"/>
                <w:szCs w:val="28"/>
              </w:rPr>
            </w:pPr>
            <w:r w:rsidRPr="00136E26">
              <w:rPr>
                <w:rFonts w:ascii="Times New Roman" w:hAnsi="Times New Roman" w:cs="Times New Roman"/>
                <w:sz w:val="28"/>
                <w:szCs w:val="28"/>
              </w:rPr>
              <w:t>Тема занятия</w:t>
            </w:r>
          </w:p>
        </w:tc>
        <w:tc>
          <w:tcPr>
            <w:tcW w:w="1593" w:type="dxa"/>
          </w:tcPr>
          <w:p w14:paraId="65E646FE" w14:textId="1ED55C2B" w:rsidR="00CF5EB0" w:rsidRPr="00136E26" w:rsidRDefault="00CF5EB0" w:rsidP="00D60F6C">
            <w:pPr>
              <w:jc w:val="center"/>
              <w:rPr>
                <w:rFonts w:ascii="Times New Roman" w:hAnsi="Times New Roman" w:cs="Times New Roman"/>
                <w:sz w:val="28"/>
                <w:szCs w:val="28"/>
              </w:rPr>
            </w:pPr>
            <w:r w:rsidRPr="00136E26">
              <w:rPr>
                <w:rFonts w:ascii="Times New Roman" w:hAnsi="Times New Roman" w:cs="Times New Roman"/>
                <w:sz w:val="28"/>
                <w:szCs w:val="28"/>
              </w:rPr>
              <w:t>Место проведения</w:t>
            </w:r>
          </w:p>
        </w:tc>
        <w:tc>
          <w:tcPr>
            <w:tcW w:w="1475" w:type="dxa"/>
          </w:tcPr>
          <w:p w14:paraId="4E3E5ACF" w14:textId="2660F180" w:rsidR="00CF5EB0" w:rsidRPr="00136E26" w:rsidRDefault="00CF5EB0" w:rsidP="00D60F6C">
            <w:pPr>
              <w:jc w:val="center"/>
              <w:rPr>
                <w:rFonts w:ascii="Times New Roman" w:hAnsi="Times New Roman" w:cs="Times New Roman"/>
                <w:sz w:val="28"/>
                <w:szCs w:val="28"/>
              </w:rPr>
            </w:pPr>
            <w:r w:rsidRPr="00136E26">
              <w:rPr>
                <w:rFonts w:ascii="Times New Roman" w:hAnsi="Times New Roman" w:cs="Times New Roman"/>
                <w:sz w:val="28"/>
                <w:szCs w:val="28"/>
              </w:rPr>
              <w:t>Форма контроля</w:t>
            </w:r>
          </w:p>
        </w:tc>
      </w:tr>
      <w:tr w:rsidR="00D60F6C" w:rsidRPr="00136E26" w14:paraId="6AD855F6" w14:textId="77777777" w:rsidTr="00D60F6C">
        <w:tc>
          <w:tcPr>
            <w:tcW w:w="883" w:type="dxa"/>
          </w:tcPr>
          <w:p w14:paraId="1C5F08B6" w14:textId="77777777" w:rsidR="00CF5EB0" w:rsidRPr="00136E26" w:rsidRDefault="00CF5EB0" w:rsidP="00D60F6C">
            <w:pPr>
              <w:jc w:val="center"/>
              <w:rPr>
                <w:rFonts w:ascii="Times New Roman" w:hAnsi="Times New Roman" w:cs="Times New Roman"/>
                <w:sz w:val="28"/>
                <w:szCs w:val="28"/>
              </w:rPr>
            </w:pPr>
          </w:p>
        </w:tc>
        <w:tc>
          <w:tcPr>
            <w:tcW w:w="996" w:type="dxa"/>
          </w:tcPr>
          <w:p w14:paraId="04DDE378" w14:textId="77777777" w:rsidR="00CF5EB0" w:rsidRPr="00136E26" w:rsidRDefault="00CF5EB0" w:rsidP="00D60F6C">
            <w:pPr>
              <w:jc w:val="center"/>
              <w:rPr>
                <w:rFonts w:ascii="Times New Roman" w:hAnsi="Times New Roman" w:cs="Times New Roman"/>
                <w:sz w:val="28"/>
                <w:szCs w:val="28"/>
              </w:rPr>
            </w:pPr>
          </w:p>
        </w:tc>
        <w:tc>
          <w:tcPr>
            <w:tcW w:w="952" w:type="dxa"/>
          </w:tcPr>
          <w:p w14:paraId="4F6C32A8" w14:textId="77777777" w:rsidR="00CF5EB0" w:rsidRPr="00136E26" w:rsidRDefault="00CF5EB0" w:rsidP="00D60F6C">
            <w:pPr>
              <w:jc w:val="center"/>
              <w:rPr>
                <w:rFonts w:ascii="Times New Roman" w:hAnsi="Times New Roman" w:cs="Times New Roman"/>
                <w:sz w:val="28"/>
                <w:szCs w:val="28"/>
              </w:rPr>
            </w:pPr>
          </w:p>
        </w:tc>
        <w:tc>
          <w:tcPr>
            <w:tcW w:w="1593" w:type="dxa"/>
          </w:tcPr>
          <w:p w14:paraId="04E03C7D" w14:textId="77777777" w:rsidR="00CF5EB0" w:rsidRPr="00136E26" w:rsidRDefault="00CF5EB0" w:rsidP="00D60F6C">
            <w:pPr>
              <w:jc w:val="center"/>
              <w:rPr>
                <w:rFonts w:ascii="Times New Roman" w:hAnsi="Times New Roman" w:cs="Times New Roman"/>
                <w:sz w:val="28"/>
                <w:szCs w:val="28"/>
              </w:rPr>
            </w:pPr>
          </w:p>
        </w:tc>
        <w:tc>
          <w:tcPr>
            <w:tcW w:w="1131" w:type="dxa"/>
          </w:tcPr>
          <w:p w14:paraId="297D38A4" w14:textId="77777777" w:rsidR="00CF5EB0" w:rsidRPr="00136E26" w:rsidRDefault="00CF5EB0" w:rsidP="00D60F6C">
            <w:pPr>
              <w:jc w:val="center"/>
              <w:rPr>
                <w:rFonts w:ascii="Times New Roman" w:hAnsi="Times New Roman" w:cs="Times New Roman"/>
                <w:sz w:val="28"/>
                <w:szCs w:val="28"/>
              </w:rPr>
            </w:pPr>
          </w:p>
        </w:tc>
        <w:tc>
          <w:tcPr>
            <w:tcW w:w="878" w:type="dxa"/>
          </w:tcPr>
          <w:p w14:paraId="43F2AC04" w14:textId="77777777" w:rsidR="00CF5EB0" w:rsidRPr="00136E26" w:rsidRDefault="00CF5EB0" w:rsidP="00D60F6C">
            <w:pPr>
              <w:jc w:val="center"/>
              <w:rPr>
                <w:rFonts w:ascii="Times New Roman" w:hAnsi="Times New Roman" w:cs="Times New Roman"/>
                <w:sz w:val="28"/>
                <w:szCs w:val="28"/>
              </w:rPr>
            </w:pPr>
          </w:p>
        </w:tc>
        <w:tc>
          <w:tcPr>
            <w:tcW w:w="1131" w:type="dxa"/>
          </w:tcPr>
          <w:p w14:paraId="4FBDF762" w14:textId="77777777" w:rsidR="00CF5EB0" w:rsidRPr="00136E26" w:rsidRDefault="00CF5EB0" w:rsidP="00D60F6C">
            <w:pPr>
              <w:jc w:val="center"/>
              <w:rPr>
                <w:rFonts w:ascii="Times New Roman" w:hAnsi="Times New Roman" w:cs="Times New Roman"/>
                <w:sz w:val="28"/>
                <w:szCs w:val="28"/>
              </w:rPr>
            </w:pPr>
          </w:p>
        </w:tc>
        <w:tc>
          <w:tcPr>
            <w:tcW w:w="1593" w:type="dxa"/>
          </w:tcPr>
          <w:p w14:paraId="45C853F3" w14:textId="77777777" w:rsidR="00CF5EB0" w:rsidRPr="00136E26" w:rsidRDefault="00CF5EB0" w:rsidP="00D60F6C">
            <w:pPr>
              <w:jc w:val="center"/>
              <w:rPr>
                <w:rFonts w:ascii="Times New Roman" w:hAnsi="Times New Roman" w:cs="Times New Roman"/>
                <w:sz w:val="28"/>
                <w:szCs w:val="28"/>
              </w:rPr>
            </w:pPr>
          </w:p>
        </w:tc>
        <w:tc>
          <w:tcPr>
            <w:tcW w:w="1475" w:type="dxa"/>
          </w:tcPr>
          <w:p w14:paraId="314979F4" w14:textId="77777777" w:rsidR="00CF5EB0" w:rsidRPr="00136E26" w:rsidRDefault="00CF5EB0" w:rsidP="00D60F6C">
            <w:pPr>
              <w:jc w:val="center"/>
              <w:rPr>
                <w:rFonts w:ascii="Times New Roman" w:hAnsi="Times New Roman" w:cs="Times New Roman"/>
                <w:sz w:val="28"/>
                <w:szCs w:val="28"/>
              </w:rPr>
            </w:pPr>
          </w:p>
        </w:tc>
      </w:tr>
    </w:tbl>
    <w:p w14:paraId="45A8B490" w14:textId="03A9949E" w:rsidR="00E472FD" w:rsidRDefault="00E472FD" w:rsidP="003C68E1">
      <w:pPr>
        <w:jc w:val="both"/>
      </w:pPr>
    </w:p>
    <w:p w14:paraId="1BB73267" w14:textId="1E2CBFAB" w:rsidR="0055669B" w:rsidRPr="003C39FB" w:rsidRDefault="0055669B" w:rsidP="0055669B">
      <w:pPr>
        <w:jc w:val="center"/>
        <w:rPr>
          <w:rFonts w:ascii="Times New Roman" w:hAnsi="Times New Roman" w:cs="Times New Roman"/>
          <w:b/>
          <w:bCs/>
          <w:sz w:val="28"/>
          <w:szCs w:val="28"/>
        </w:rPr>
      </w:pPr>
      <w:r w:rsidRPr="003C39FB">
        <w:rPr>
          <w:rFonts w:ascii="Times New Roman" w:hAnsi="Times New Roman" w:cs="Times New Roman"/>
          <w:b/>
          <w:bCs/>
          <w:sz w:val="28"/>
          <w:szCs w:val="28"/>
        </w:rPr>
        <w:t>Стиль оформления программы</w:t>
      </w:r>
    </w:p>
    <w:p w14:paraId="35C1CB21" w14:textId="3B6DFEC4" w:rsidR="0055669B" w:rsidRPr="003C39FB" w:rsidRDefault="006503B8" w:rsidP="00B95118">
      <w:pPr>
        <w:spacing w:line="240" w:lineRule="auto"/>
        <w:ind w:firstLine="709"/>
        <w:jc w:val="both"/>
        <w:rPr>
          <w:rFonts w:ascii="Times New Roman" w:hAnsi="Times New Roman" w:cs="Times New Roman"/>
          <w:sz w:val="28"/>
          <w:szCs w:val="28"/>
        </w:rPr>
      </w:pPr>
      <w:r w:rsidRPr="003C39FB">
        <w:rPr>
          <w:rFonts w:ascii="Times New Roman" w:hAnsi="Times New Roman" w:cs="Times New Roman"/>
          <w:sz w:val="28"/>
          <w:szCs w:val="28"/>
        </w:rPr>
        <w:t>Стиль оформления и изложения – официально-деловой.</w:t>
      </w:r>
    </w:p>
    <w:p w14:paraId="05D36E69" w14:textId="45353AF5" w:rsidR="006503B8" w:rsidRPr="003C39FB" w:rsidRDefault="006503B8" w:rsidP="00B95118">
      <w:pPr>
        <w:spacing w:line="240" w:lineRule="auto"/>
        <w:ind w:firstLine="709"/>
        <w:jc w:val="both"/>
        <w:rPr>
          <w:rFonts w:ascii="Times New Roman" w:hAnsi="Times New Roman" w:cs="Times New Roman"/>
          <w:sz w:val="28"/>
          <w:szCs w:val="28"/>
        </w:rPr>
      </w:pPr>
      <w:r w:rsidRPr="003C39FB">
        <w:rPr>
          <w:rFonts w:ascii="Times New Roman" w:hAnsi="Times New Roman" w:cs="Times New Roman"/>
          <w:sz w:val="28"/>
          <w:szCs w:val="28"/>
        </w:rPr>
        <w:t xml:space="preserve">Программа должна быть современной и обоснованной, </w:t>
      </w:r>
      <w:r w:rsidR="00783B55" w:rsidRPr="003C39FB">
        <w:rPr>
          <w:rFonts w:ascii="Times New Roman" w:hAnsi="Times New Roman" w:cs="Times New Roman"/>
          <w:sz w:val="28"/>
          <w:szCs w:val="28"/>
        </w:rPr>
        <w:t>использовать педагогическую терминологию, иметь чуткую структуру и логику изложения. Объём работы должен быть «оптимальный».</w:t>
      </w:r>
    </w:p>
    <w:p w14:paraId="262399DA" w14:textId="5F359F1E" w:rsidR="00783B55" w:rsidRPr="003C39FB" w:rsidRDefault="008134F1" w:rsidP="00B95118">
      <w:pPr>
        <w:spacing w:line="240" w:lineRule="auto"/>
        <w:ind w:firstLine="709"/>
        <w:jc w:val="both"/>
        <w:rPr>
          <w:rFonts w:ascii="Times New Roman" w:hAnsi="Times New Roman" w:cs="Times New Roman"/>
          <w:sz w:val="28"/>
          <w:szCs w:val="28"/>
        </w:rPr>
      </w:pPr>
      <w:r w:rsidRPr="003C39FB">
        <w:rPr>
          <w:rFonts w:ascii="Times New Roman" w:hAnsi="Times New Roman" w:cs="Times New Roman"/>
          <w:sz w:val="28"/>
          <w:szCs w:val="28"/>
        </w:rPr>
        <w:t>Оформление текста: ш</w:t>
      </w:r>
      <w:r w:rsidR="005A058C" w:rsidRPr="003C39FB">
        <w:rPr>
          <w:rFonts w:ascii="Times New Roman" w:hAnsi="Times New Roman" w:cs="Times New Roman"/>
          <w:sz w:val="28"/>
          <w:szCs w:val="28"/>
        </w:rPr>
        <w:t xml:space="preserve">рифт текста - </w:t>
      </w:r>
      <w:r w:rsidR="005A058C" w:rsidRPr="003C39FB">
        <w:rPr>
          <w:rFonts w:ascii="Times New Roman" w:hAnsi="Times New Roman" w:cs="Times New Roman"/>
          <w:sz w:val="28"/>
          <w:szCs w:val="28"/>
          <w:lang w:val="en-US"/>
        </w:rPr>
        <w:t>Times</w:t>
      </w:r>
      <w:r w:rsidR="005A058C" w:rsidRPr="003C39FB">
        <w:rPr>
          <w:rFonts w:ascii="Times New Roman" w:hAnsi="Times New Roman" w:cs="Times New Roman"/>
          <w:sz w:val="28"/>
          <w:szCs w:val="28"/>
        </w:rPr>
        <w:t xml:space="preserve"> </w:t>
      </w:r>
      <w:r w:rsidR="005A058C" w:rsidRPr="003C39FB">
        <w:rPr>
          <w:rFonts w:ascii="Times New Roman" w:hAnsi="Times New Roman" w:cs="Times New Roman"/>
          <w:sz w:val="28"/>
          <w:szCs w:val="28"/>
          <w:lang w:val="en-US"/>
        </w:rPr>
        <w:t>New</w:t>
      </w:r>
      <w:r w:rsidR="005A058C" w:rsidRPr="003C39FB">
        <w:rPr>
          <w:rFonts w:ascii="Times New Roman" w:hAnsi="Times New Roman" w:cs="Times New Roman"/>
          <w:sz w:val="28"/>
          <w:szCs w:val="28"/>
        </w:rPr>
        <w:t xml:space="preserve"> </w:t>
      </w:r>
      <w:r w:rsidR="005A058C" w:rsidRPr="003C39FB">
        <w:rPr>
          <w:rFonts w:ascii="Times New Roman" w:hAnsi="Times New Roman" w:cs="Times New Roman"/>
          <w:sz w:val="28"/>
          <w:szCs w:val="28"/>
          <w:lang w:val="en-US"/>
        </w:rPr>
        <w:t>Roman</w:t>
      </w:r>
      <w:r w:rsidR="005A058C" w:rsidRPr="003C39FB">
        <w:rPr>
          <w:rFonts w:ascii="Times New Roman" w:hAnsi="Times New Roman" w:cs="Times New Roman"/>
          <w:sz w:val="28"/>
          <w:szCs w:val="28"/>
        </w:rPr>
        <w:t>; размер шрифта 14; междустрочный интервал 1,15;</w:t>
      </w:r>
      <w:r w:rsidRPr="003C39FB">
        <w:rPr>
          <w:rFonts w:ascii="Times New Roman" w:hAnsi="Times New Roman" w:cs="Times New Roman"/>
          <w:sz w:val="28"/>
          <w:szCs w:val="28"/>
        </w:rPr>
        <w:t xml:space="preserve"> отступ 1,25 см.</w:t>
      </w:r>
    </w:p>
    <w:p w14:paraId="1DB75763" w14:textId="120CCE6F" w:rsidR="008134F1" w:rsidRPr="003C39FB" w:rsidRDefault="008134F1" w:rsidP="00B95118">
      <w:pPr>
        <w:spacing w:line="240" w:lineRule="auto"/>
        <w:ind w:firstLine="709"/>
        <w:jc w:val="both"/>
        <w:rPr>
          <w:rFonts w:ascii="Times New Roman" w:hAnsi="Times New Roman" w:cs="Times New Roman"/>
          <w:sz w:val="28"/>
          <w:szCs w:val="28"/>
        </w:rPr>
      </w:pPr>
      <w:r w:rsidRPr="003C39FB">
        <w:rPr>
          <w:rFonts w:ascii="Times New Roman" w:hAnsi="Times New Roman" w:cs="Times New Roman"/>
          <w:sz w:val="28"/>
          <w:szCs w:val="28"/>
        </w:rPr>
        <w:t>Нумерация страниц производится по центры, не менее 1 см, от нижнего края страницы.</w:t>
      </w:r>
    </w:p>
    <w:p w14:paraId="105822F6" w14:textId="026A0B45" w:rsidR="008134F1" w:rsidRPr="003C39FB" w:rsidRDefault="008134F1" w:rsidP="00B95118">
      <w:pPr>
        <w:spacing w:line="240" w:lineRule="auto"/>
        <w:ind w:firstLine="709"/>
        <w:jc w:val="both"/>
        <w:rPr>
          <w:rFonts w:ascii="Times New Roman" w:hAnsi="Times New Roman" w:cs="Times New Roman"/>
          <w:sz w:val="28"/>
          <w:szCs w:val="28"/>
        </w:rPr>
      </w:pPr>
      <w:r w:rsidRPr="003C39FB">
        <w:rPr>
          <w:rFonts w:ascii="Times New Roman" w:hAnsi="Times New Roman" w:cs="Times New Roman"/>
          <w:sz w:val="28"/>
          <w:szCs w:val="28"/>
        </w:rPr>
        <w:t xml:space="preserve">Оформление таблиц: шрифт текста - </w:t>
      </w:r>
      <w:r w:rsidRPr="003C39FB">
        <w:rPr>
          <w:rFonts w:ascii="Times New Roman" w:hAnsi="Times New Roman" w:cs="Times New Roman"/>
          <w:sz w:val="28"/>
          <w:szCs w:val="28"/>
          <w:lang w:val="en-US"/>
        </w:rPr>
        <w:t>Times</w:t>
      </w:r>
      <w:r w:rsidRPr="003C39FB">
        <w:rPr>
          <w:rFonts w:ascii="Times New Roman" w:hAnsi="Times New Roman" w:cs="Times New Roman"/>
          <w:sz w:val="28"/>
          <w:szCs w:val="28"/>
        </w:rPr>
        <w:t xml:space="preserve"> </w:t>
      </w:r>
      <w:r w:rsidRPr="003C39FB">
        <w:rPr>
          <w:rFonts w:ascii="Times New Roman" w:hAnsi="Times New Roman" w:cs="Times New Roman"/>
          <w:sz w:val="28"/>
          <w:szCs w:val="28"/>
          <w:lang w:val="en-US"/>
        </w:rPr>
        <w:t>New</w:t>
      </w:r>
      <w:r w:rsidRPr="003C39FB">
        <w:rPr>
          <w:rFonts w:ascii="Times New Roman" w:hAnsi="Times New Roman" w:cs="Times New Roman"/>
          <w:sz w:val="28"/>
          <w:szCs w:val="28"/>
        </w:rPr>
        <w:t xml:space="preserve"> </w:t>
      </w:r>
      <w:r w:rsidRPr="003C39FB">
        <w:rPr>
          <w:rFonts w:ascii="Times New Roman" w:hAnsi="Times New Roman" w:cs="Times New Roman"/>
          <w:sz w:val="28"/>
          <w:szCs w:val="28"/>
          <w:lang w:val="en-US"/>
        </w:rPr>
        <w:t>Roman</w:t>
      </w:r>
      <w:r w:rsidRPr="003C39FB">
        <w:rPr>
          <w:rFonts w:ascii="Times New Roman" w:hAnsi="Times New Roman" w:cs="Times New Roman"/>
          <w:sz w:val="28"/>
          <w:szCs w:val="28"/>
        </w:rPr>
        <w:t>; размер шрифта 12 (текст внутри таблицы), 14 (названия); междустрочный интервал – одинарный; выравнивание текста – по ширине.</w:t>
      </w:r>
    </w:p>
    <w:sectPr w:rsidR="008134F1" w:rsidRPr="003C39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F23FD"/>
    <w:multiLevelType w:val="hybridMultilevel"/>
    <w:tmpl w:val="B0206A2C"/>
    <w:lvl w:ilvl="0" w:tplc="423E98D8">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1DB52A3"/>
    <w:multiLevelType w:val="hybridMultilevel"/>
    <w:tmpl w:val="B9AC7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1D3BB7"/>
    <w:multiLevelType w:val="hybridMultilevel"/>
    <w:tmpl w:val="C8060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BB436C"/>
    <w:multiLevelType w:val="hybridMultilevel"/>
    <w:tmpl w:val="C1D0C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1A70667"/>
    <w:multiLevelType w:val="hybridMultilevel"/>
    <w:tmpl w:val="E84439A2"/>
    <w:lvl w:ilvl="0" w:tplc="3390A5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769B5"/>
    <w:multiLevelType w:val="hybridMultilevel"/>
    <w:tmpl w:val="EC62FAAA"/>
    <w:lvl w:ilvl="0" w:tplc="8A9630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904E2"/>
    <w:rsid w:val="00057C84"/>
    <w:rsid w:val="000B554E"/>
    <w:rsid w:val="00136E26"/>
    <w:rsid w:val="001B42D9"/>
    <w:rsid w:val="001B5B58"/>
    <w:rsid w:val="001C3530"/>
    <w:rsid w:val="001F7177"/>
    <w:rsid w:val="002D7A39"/>
    <w:rsid w:val="0039146B"/>
    <w:rsid w:val="003A0A6F"/>
    <w:rsid w:val="003C39FB"/>
    <w:rsid w:val="003C68E1"/>
    <w:rsid w:val="003D7E25"/>
    <w:rsid w:val="003E1402"/>
    <w:rsid w:val="003F49B2"/>
    <w:rsid w:val="004B0ADC"/>
    <w:rsid w:val="00525402"/>
    <w:rsid w:val="00554E98"/>
    <w:rsid w:val="0055669B"/>
    <w:rsid w:val="005A058C"/>
    <w:rsid w:val="006345AA"/>
    <w:rsid w:val="006503B8"/>
    <w:rsid w:val="00696761"/>
    <w:rsid w:val="006E780F"/>
    <w:rsid w:val="006F634A"/>
    <w:rsid w:val="00783B55"/>
    <w:rsid w:val="007B20FC"/>
    <w:rsid w:val="008014F6"/>
    <w:rsid w:val="008134F1"/>
    <w:rsid w:val="008E3A14"/>
    <w:rsid w:val="0091269A"/>
    <w:rsid w:val="00A13C9B"/>
    <w:rsid w:val="00A16C23"/>
    <w:rsid w:val="00A76177"/>
    <w:rsid w:val="00B42EB9"/>
    <w:rsid w:val="00B95118"/>
    <w:rsid w:val="00B97E2E"/>
    <w:rsid w:val="00C8529E"/>
    <w:rsid w:val="00CE0F1C"/>
    <w:rsid w:val="00CF2CFC"/>
    <w:rsid w:val="00CF5EB0"/>
    <w:rsid w:val="00D02C9D"/>
    <w:rsid w:val="00D60B00"/>
    <w:rsid w:val="00D60F6C"/>
    <w:rsid w:val="00D904E2"/>
    <w:rsid w:val="00E14F64"/>
    <w:rsid w:val="00E36CE5"/>
    <w:rsid w:val="00E472FD"/>
    <w:rsid w:val="00E91967"/>
    <w:rsid w:val="00EC1C45"/>
    <w:rsid w:val="00F64164"/>
    <w:rsid w:val="00F70ACA"/>
    <w:rsid w:val="00FC6EFB"/>
    <w:rsid w:val="00FD52E7"/>
    <w:rsid w:val="00FD6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E4189"/>
  <w15:chartTrackingRefBased/>
  <w15:docId w15:val="{C4749D96-41C6-4DDD-8448-F70D56D9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6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B5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02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1726</TotalTime>
  <Pages>8</Pages>
  <Words>1842</Words>
  <Characters>10506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2024-10-02T09:40:00Z</dcterms:created>
  <dcterms:modified xsi:type="dcterms:W3CDTF">2024-10-24T09:15:00Z</dcterms:modified>
</cp:coreProperties>
</file>