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8C2" w:rsidRDefault="00211B85" w:rsidP="007E38C2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58240" behindDoc="0" locked="0" layoutInCell="1" allowOverlap="1" wp14:anchorId="78A26DE4" wp14:editId="0A5EB832">
            <wp:simplePos x="0" y="0"/>
            <wp:positionH relativeFrom="column">
              <wp:posOffset>-92075</wp:posOffset>
            </wp:positionH>
            <wp:positionV relativeFrom="paragraph">
              <wp:posOffset>1118235</wp:posOffset>
            </wp:positionV>
            <wp:extent cx="2985770" cy="2498090"/>
            <wp:effectExtent l="0" t="0" r="5080" b="0"/>
            <wp:wrapSquare wrapText="bothSides"/>
            <wp:docPr id="4" name="Рисунок 4" descr="C:\Users\4\Desktop\IMG-2020122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Desktop\IMG-20201221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770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8C2">
        <w:rPr>
          <w:rFonts w:ascii="Verdana" w:hAnsi="Verdana"/>
          <w:noProof/>
          <w:color w:val="000000"/>
          <w:sz w:val="16"/>
          <w:szCs w:val="16"/>
        </w:rPr>
        <w:drawing>
          <wp:inline distT="0" distB="0" distL="0" distR="0" wp14:anchorId="6ECD0D15" wp14:editId="4B7BE44D">
            <wp:extent cx="2847372" cy="937549"/>
            <wp:effectExtent l="0" t="0" r="0" b="0"/>
            <wp:docPr id="1" name="Рисунок 1" descr="http://zim-school1.ucoz.ru/_si/2/49727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im-school1.ucoz.ru/_si/2/4972706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91" cy="93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4567" w:rsidRPr="0030456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64703" w:rsidRPr="00321111" w:rsidRDefault="00211B85" w:rsidP="00064703">
      <w:pPr>
        <w:pStyle w:val="a3"/>
        <w:shd w:val="clear" w:color="auto" w:fill="FFFFFF"/>
        <w:spacing w:before="0" w:beforeAutospacing="0" w:after="312" w:afterAutospacing="0"/>
        <w:ind w:firstLine="993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4F5F6BB4" wp14:editId="1AB3C185">
            <wp:simplePos x="0" y="0"/>
            <wp:positionH relativeFrom="column">
              <wp:posOffset>1108075</wp:posOffset>
            </wp:positionH>
            <wp:positionV relativeFrom="paragraph">
              <wp:posOffset>3891915</wp:posOffset>
            </wp:positionV>
            <wp:extent cx="2870200" cy="2613025"/>
            <wp:effectExtent l="0" t="0" r="6350" b="0"/>
            <wp:wrapSquare wrapText="bothSides"/>
            <wp:docPr id="6" name="Рисунок 6" descr="C:\Users\4\Desktop\IMG-2020122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\Desktop\IMG-20201221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61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EE7">
        <w:rPr>
          <w:rStyle w:val="c0"/>
          <w:color w:val="000000"/>
          <w:sz w:val="28"/>
          <w:szCs w:val="28"/>
          <w:shd w:val="clear" w:color="auto" w:fill="FFFFFF"/>
        </w:rPr>
        <w:t xml:space="preserve">В МБОУ </w:t>
      </w:r>
      <w:proofErr w:type="spellStart"/>
      <w:r w:rsidR="00966EE7">
        <w:rPr>
          <w:rStyle w:val="c0"/>
          <w:color w:val="000000"/>
          <w:sz w:val="28"/>
          <w:szCs w:val="28"/>
          <w:shd w:val="clear" w:color="auto" w:fill="FFFFFF"/>
        </w:rPr>
        <w:t>Зимовниковской</w:t>
      </w:r>
      <w:proofErr w:type="spellEnd"/>
      <w:r w:rsidR="00966EE7">
        <w:rPr>
          <w:rStyle w:val="c0"/>
          <w:color w:val="000000"/>
          <w:sz w:val="28"/>
          <w:szCs w:val="28"/>
          <w:shd w:val="clear" w:color="auto" w:fill="FFFFFF"/>
        </w:rPr>
        <w:t xml:space="preserve"> СОШ №10</w:t>
      </w:r>
      <w:r w:rsidR="00676B81" w:rsidRPr="00321111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676B81" w:rsidRPr="00321111">
        <w:rPr>
          <w:color w:val="000000"/>
          <w:sz w:val="28"/>
          <w:szCs w:val="28"/>
        </w:rPr>
        <w:t>Центр образования цифрового и гуманитарного профилей «Точка роста»</w:t>
      </w:r>
      <w:r w:rsidR="00966EE7">
        <w:rPr>
          <w:color w:val="000000"/>
          <w:sz w:val="28"/>
          <w:szCs w:val="28"/>
        </w:rPr>
        <w:t xml:space="preserve"> продолжает свою работу</w:t>
      </w:r>
      <w:r w:rsidR="00676B81" w:rsidRPr="00321111">
        <w:rPr>
          <w:color w:val="000000"/>
          <w:sz w:val="28"/>
          <w:szCs w:val="28"/>
        </w:rPr>
        <w:t>.</w:t>
      </w:r>
      <w:r w:rsidR="007F7310">
        <w:rPr>
          <w:color w:val="000000"/>
          <w:sz w:val="28"/>
          <w:szCs w:val="28"/>
        </w:rPr>
        <w:t xml:space="preserve"> За время работы центра следует отметить, что</w:t>
      </w:r>
      <w:r w:rsidR="00676B81" w:rsidRPr="00321111">
        <w:rPr>
          <w:color w:val="000000"/>
          <w:sz w:val="28"/>
          <w:szCs w:val="28"/>
        </w:rPr>
        <w:t xml:space="preserve"> </w:t>
      </w:r>
      <w:r w:rsidR="007F7310">
        <w:rPr>
          <w:color w:val="000000"/>
          <w:sz w:val="28"/>
          <w:szCs w:val="28"/>
        </w:rPr>
        <w:t>и</w:t>
      </w:r>
      <w:r w:rsidR="00317F77" w:rsidRPr="00321111">
        <w:rPr>
          <w:color w:val="000000"/>
          <w:sz w:val="28"/>
          <w:szCs w:val="28"/>
        </w:rPr>
        <w:t xml:space="preserve">спользование инфраструктуры Центра </w:t>
      </w:r>
      <w:r w:rsidR="00C004A2" w:rsidRPr="00321111">
        <w:rPr>
          <w:color w:val="000000"/>
          <w:sz w:val="28"/>
          <w:szCs w:val="28"/>
        </w:rPr>
        <w:t xml:space="preserve">в урочное и </w:t>
      </w:r>
      <w:r w:rsidR="00317F77" w:rsidRPr="00321111">
        <w:rPr>
          <w:color w:val="000000"/>
          <w:sz w:val="28"/>
          <w:szCs w:val="28"/>
        </w:rPr>
        <w:t>во внеурочное</w:t>
      </w:r>
      <w:r w:rsidR="00C004A2" w:rsidRPr="00321111">
        <w:rPr>
          <w:color w:val="000000"/>
          <w:sz w:val="28"/>
          <w:szCs w:val="28"/>
        </w:rPr>
        <w:t xml:space="preserve">  время </w:t>
      </w:r>
      <w:r w:rsidR="007F7310">
        <w:rPr>
          <w:color w:val="000000"/>
          <w:sz w:val="28"/>
          <w:szCs w:val="28"/>
        </w:rPr>
        <w:t xml:space="preserve">позволило педагогам и обучающимся активно проявить свои творческие способности в различных направлениях. Особым интересом у обучающихся пользуется </w:t>
      </w:r>
      <w:proofErr w:type="spellStart"/>
      <w:r w:rsidR="007F7310">
        <w:rPr>
          <w:color w:val="000000"/>
          <w:sz w:val="28"/>
          <w:szCs w:val="28"/>
        </w:rPr>
        <w:t>медиазона</w:t>
      </w:r>
      <w:proofErr w:type="spellEnd"/>
      <w:r w:rsidR="007F7310">
        <w:rPr>
          <w:color w:val="000000"/>
          <w:sz w:val="28"/>
          <w:szCs w:val="28"/>
        </w:rPr>
        <w:t>, в которой проходят занятия внеурочной деятельности, встречи участников движения РДШ.</w:t>
      </w:r>
      <w:r w:rsidR="004C1209">
        <w:rPr>
          <w:color w:val="000000"/>
          <w:sz w:val="28"/>
          <w:szCs w:val="28"/>
        </w:rPr>
        <w:t xml:space="preserve"> В декабре для обучающихся 5-6  классов</w:t>
      </w:r>
      <w:r w:rsidR="00333EC4">
        <w:rPr>
          <w:color w:val="000000"/>
          <w:sz w:val="28"/>
          <w:szCs w:val="28"/>
        </w:rPr>
        <w:t xml:space="preserve"> в рамках дополнительного образования </w:t>
      </w:r>
      <w:r w:rsidR="004C1209">
        <w:rPr>
          <w:color w:val="000000"/>
          <w:sz w:val="28"/>
          <w:szCs w:val="28"/>
        </w:rPr>
        <w:t xml:space="preserve"> открыта «Мастерская Деда Мороза», в которой ребята изготавливают поделки, фотографируют и отправляют работы для </w:t>
      </w:r>
      <w:r w:rsidR="00333EC4">
        <w:rPr>
          <w:color w:val="000000"/>
          <w:sz w:val="28"/>
          <w:szCs w:val="28"/>
        </w:rPr>
        <w:t>участия в различных конкурсах.</w:t>
      </w:r>
      <w:r w:rsidR="004C1209">
        <w:rPr>
          <w:color w:val="000000"/>
          <w:sz w:val="28"/>
          <w:szCs w:val="28"/>
        </w:rPr>
        <w:t xml:space="preserve"> </w:t>
      </w:r>
      <w:r w:rsidR="00966EE7">
        <w:rPr>
          <w:color w:val="000000"/>
          <w:sz w:val="28"/>
          <w:szCs w:val="28"/>
        </w:rPr>
        <w:t xml:space="preserve">В кабинете </w:t>
      </w:r>
      <w:r w:rsidR="00316FB6">
        <w:rPr>
          <w:color w:val="000000"/>
          <w:sz w:val="28"/>
          <w:szCs w:val="28"/>
        </w:rPr>
        <w:t xml:space="preserve">по технологии и ОБЖ особенно </w:t>
      </w:r>
      <w:proofErr w:type="gramStart"/>
      <w:r w:rsidR="00316FB6">
        <w:rPr>
          <w:color w:val="000000"/>
          <w:sz w:val="28"/>
          <w:szCs w:val="28"/>
        </w:rPr>
        <w:t>нравятся  обучающимся</w:t>
      </w:r>
      <w:proofErr w:type="gramEnd"/>
      <w:r w:rsidR="00316FB6">
        <w:rPr>
          <w:color w:val="000000"/>
          <w:sz w:val="28"/>
          <w:szCs w:val="28"/>
        </w:rPr>
        <w:t xml:space="preserve"> старших классов.</w:t>
      </w:r>
      <w:r w:rsidR="00316FB6" w:rsidRPr="00316FB6">
        <w:rPr>
          <w:rStyle w:val="c0"/>
          <w:sz w:val="28"/>
          <w:szCs w:val="28"/>
        </w:rPr>
        <w:t xml:space="preserve"> </w:t>
      </w:r>
      <w:r w:rsidR="008C6F9B">
        <w:rPr>
          <w:rStyle w:val="c0"/>
          <w:sz w:val="28"/>
          <w:szCs w:val="28"/>
        </w:rPr>
        <w:t xml:space="preserve">У ребят появилась возможность хорошо подготовиться к заключительному этапу Всероссийской олимпиады школьников по предмету ОБЖ. </w:t>
      </w:r>
      <w:r w:rsidR="00316FB6">
        <w:rPr>
          <w:rStyle w:val="c0"/>
          <w:sz w:val="28"/>
          <w:szCs w:val="28"/>
        </w:rPr>
        <w:t>П</w:t>
      </w:r>
      <w:r w:rsidR="00316FB6" w:rsidRPr="00321111">
        <w:rPr>
          <w:rStyle w:val="c0"/>
          <w:sz w:val="28"/>
          <w:szCs w:val="28"/>
        </w:rPr>
        <w:t>ри помощи новых тренажеров, оборудования, дети отрабатывают навыки оказания первой медицинской помощи</w:t>
      </w:r>
      <w:r w:rsidR="00316FB6" w:rsidRPr="00321111">
        <w:rPr>
          <w:color w:val="000000"/>
          <w:sz w:val="28"/>
          <w:szCs w:val="28"/>
          <w:shd w:val="clear" w:color="auto" w:fill="FFFFFF"/>
        </w:rPr>
        <w:t xml:space="preserve">. </w:t>
      </w:r>
      <w:r w:rsidR="00316FB6" w:rsidRPr="00321111">
        <w:rPr>
          <w:rStyle w:val="c0"/>
          <w:sz w:val="28"/>
          <w:szCs w:val="28"/>
        </w:rPr>
        <w:t>В рамках занятий ребята не толь</w:t>
      </w:r>
      <w:r w:rsidR="00316FB6">
        <w:rPr>
          <w:rStyle w:val="c0"/>
          <w:sz w:val="28"/>
          <w:szCs w:val="28"/>
        </w:rPr>
        <w:t xml:space="preserve">ко в теории, но и на практике </w:t>
      </w:r>
      <w:r w:rsidR="00316FB6" w:rsidRPr="00321111">
        <w:rPr>
          <w:rStyle w:val="c0"/>
          <w:sz w:val="28"/>
          <w:szCs w:val="28"/>
        </w:rPr>
        <w:t>знакомятся с правилами оказания первой помощи, узнают о сезонных заболевания</w:t>
      </w:r>
      <w:r w:rsidR="00316FB6">
        <w:rPr>
          <w:rStyle w:val="c0"/>
          <w:sz w:val="28"/>
          <w:szCs w:val="28"/>
        </w:rPr>
        <w:t xml:space="preserve">х и способах их профилактики, </w:t>
      </w:r>
      <w:r w:rsidR="00316FB6" w:rsidRPr="00321111">
        <w:rPr>
          <w:rStyle w:val="c0"/>
          <w:sz w:val="28"/>
          <w:szCs w:val="28"/>
        </w:rPr>
        <w:t>знакомятся с современным диагностическим оборудованием и лекарственными препаратами</w:t>
      </w:r>
      <w:r w:rsidR="00EB6365">
        <w:rPr>
          <w:rStyle w:val="c0"/>
          <w:sz w:val="28"/>
          <w:szCs w:val="28"/>
        </w:rPr>
        <w:t>.</w:t>
      </w:r>
      <w:r w:rsidR="00064703">
        <w:rPr>
          <w:rStyle w:val="c0"/>
          <w:sz w:val="28"/>
          <w:szCs w:val="28"/>
        </w:rPr>
        <w:t xml:space="preserve">  </w:t>
      </w:r>
      <w:r w:rsidR="00064703" w:rsidRPr="00321111">
        <w:rPr>
          <w:rStyle w:val="c0"/>
          <w:color w:val="000000"/>
          <w:sz w:val="28"/>
          <w:szCs w:val="28"/>
          <w:shd w:val="clear" w:color="auto" w:fill="FFFFFF"/>
        </w:rPr>
        <w:t xml:space="preserve">Восхищение, удивление и живой интерес к тому, что дети видят в «Точке роста», говорит о том, что это им нужно, а значит, послужит хорошим стимулом в учебе и поможет стать конкурентоспособными в современном мире. </w:t>
      </w:r>
    </w:p>
    <w:p w:rsidR="00A86718" w:rsidRPr="00321111" w:rsidRDefault="00A86718" w:rsidP="00A86718">
      <w:pPr>
        <w:pStyle w:val="a3"/>
        <w:shd w:val="clear" w:color="auto" w:fill="FFFFFF"/>
        <w:spacing w:before="0" w:beforeAutospacing="0" w:after="312" w:afterAutospacing="0"/>
        <w:ind w:firstLine="993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382FE89" wp14:editId="336BC009">
            <wp:simplePos x="0" y="0"/>
            <wp:positionH relativeFrom="column">
              <wp:posOffset>34290</wp:posOffset>
            </wp:positionH>
            <wp:positionV relativeFrom="paragraph">
              <wp:posOffset>2721610</wp:posOffset>
            </wp:positionV>
            <wp:extent cx="2221865" cy="2499995"/>
            <wp:effectExtent l="0" t="0" r="6985" b="0"/>
            <wp:wrapSquare wrapText="bothSides"/>
            <wp:docPr id="3" name="Рисунок 3" descr="C:\Users\4\Desktop\20201120_110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\Desktop\20201120_1108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24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color w:val="000000"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47B2F32F" wp14:editId="37282AB7">
            <wp:simplePos x="0" y="0"/>
            <wp:positionH relativeFrom="column">
              <wp:posOffset>4433570</wp:posOffset>
            </wp:positionH>
            <wp:positionV relativeFrom="paragraph">
              <wp:posOffset>26035</wp:posOffset>
            </wp:positionV>
            <wp:extent cx="2165985" cy="2291715"/>
            <wp:effectExtent l="0" t="0" r="5715" b="0"/>
            <wp:wrapSquare wrapText="bothSides"/>
            <wp:docPr id="2" name="Рисунок 2" descr="C:\Users\4\Desktop\20201120_110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Desktop\20201120_1106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8"/>
          <w:szCs w:val="28"/>
        </w:rPr>
        <w:t>За время работы центра следует отметить, что</w:t>
      </w:r>
      <w:r w:rsidRPr="003211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Pr="00321111">
        <w:rPr>
          <w:color w:val="000000"/>
          <w:sz w:val="28"/>
          <w:szCs w:val="28"/>
        </w:rPr>
        <w:t xml:space="preserve">спользование инфраструктуры Центра в урочное и во </w:t>
      </w:r>
      <w:proofErr w:type="gramStart"/>
      <w:r w:rsidRPr="00321111">
        <w:rPr>
          <w:color w:val="000000"/>
          <w:sz w:val="28"/>
          <w:szCs w:val="28"/>
        </w:rPr>
        <w:t>внеурочное  время</w:t>
      </w:r>
      <w:proofErr w:type="gramEnd"/>
      <w:r w:rsidRPr="003211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позволило педагогам и обучающимся активно проявить свои </w:t>
      </w:r>
      <w:r>
        <w:rPr>
          <w:color w:val="000000"/>
          <w:sz w:val="28"/>
          <w:szCs w:val="28"/>
        </w:rPr>
        <w:lastRenderedPageBreak/>
        <w:t xml:space="preserve">творческие способности в различных направлениях. Особым интересом у обучающихся пользуется </w:t>
      </w:r>
      <w:proofErr w:type="spellStart"/>
      <w:r>
        <w:rPr>
          <w:color w:val="000000"/>
          <w:sz w:val="28"/>
          <w:szCs w:val="28"/>
        </w:rPr>
        <w:t>медиазона</w:t>
      </w:r>
      <w:proofErr w:type="spellEnd"/>
      <w:r>
        <w:rPr>
          <w:color w:val="000000"/>
          <w:sz w:val="28"/>
          <w:szCs w:val="28"/>
        </w:rPr>
        <w:t xml:space="preserve">, в которой проходят занятия внеурочной деятельности, встречи участников движения РДШ. В шахматной зоне проводятся занятия по обучению шахматам, которые очень нравятся юным шахматистам, ведь в кабинете можно не только поиграть, но и немного отдохнуть, удобно устроившись в пуфе. Занятия по технологии и ОБЖ особенно </w:t>
      </w:r>
      <w:proofErr w:type="gramStart"/>
      <w:r>
        <w:rPr>
          <w:color w:val="000000"/>
          <w:sz w:val="28"/>
          <w:szCs w:val="28"/>
        </w:rPr>
        <w:t>нравятся  обучающимся</w:t>
      </w:r>
      <w:proofErr w:type="gramEnd"/>
      <w:r>
        <w:rPr>
          <w:color w:val="000000"/>
          <w:sz w:val="28"/>
          <w:szCs w:val="28"/>
        </w:rPr>
        <w:t xml:space="preserve"> старших классов.</w:t>
      </w:r>
      <w:r w:rsidRPr="00316FB6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П</w:t>
      </w:r>
      <w:r w:rsidRPr="00321111">
        <w:rPr>
          <w:rStyle w:val="c0"/>
          <w:sz w:val="28"/>
          <w:szCs w:val="28"/>
        </w:rPr>
        <w:t>ри помощи новых тренажеров, оборудования, дети отрабатывают навыки оказания первой медицинской помощи</w:t>
      </w:r>
      <w:r w:rsidRPr="00321111">
        <w:rPr>
          <w:color w:val="000000"/>
          <w:sz w:val="28"/>
          <w:szCs w:val="28"/>
          <w:shd w:val="clear" w:color="auto" w:fill="FFFFFF"/>
        </w:rPr>
        <w:t xml:space="preserve">. </w:t>
      </w:r>
      <w:r w:rsidRPr="00321111">
        <w:rPr>
          <w:rStyle w:val="c0"/>
          <w:sz w:val="28"/>
          <w:szCs w:val="28"/>
        </w:rPr>
        <w:t>В рамках занятий ребята не толь</w:t>
      </w:r>
      <w:r>
        <w:rPr>
          <w:rStyle w:val="c0"/>
          <w:sz w:val="28"/>
          <w:szCs w:val="28"/>
        </w:rPr>
        <w:t xml:space="preserve">ко в теории, но и на практике </w:t>
      </w:r>
      <w:r w:rsidRPr="00321111">
        <w:rPr>
          <w:rStyle w:val="c0"/>
          <w:sz w:val="28"/>
          <w:szCs w:val="28"/>
        </w:rPr>
        <w:t>знакомятся с правилами оказания первой помощи, узнают о сезонных заболевания</w:t>
      </w:r>
      <w:r>
        <w:rPr>
          <w:rStyle w:val="c0"/>
          <w:sz w:val="28"/>
          <w:szCs w:val="28"/>
        </w:rPr>
        <w:t xml:space="preserve">х и способах их профилактики, </w:t>
      </w:r>
      <w:r w:rsidRPr="00321111">
        <w:rPr>
          <w:rStyle w:val="c0"/>
          <w:sz w:val="28"/>
          <w:szCs w:val="28"/>
        </w:rPr>
        <w:t>знакомятся с современным диагностическим оборудованием и лекарственными препаратами</w:t>
      </w:r>
      <w:r>
        <w:rPr>
          <w:rStyle w:val="c0"/>
          <w:sz w:val="28"/>
          <w:szCs w:val="28"/>
        </w:rPr>
        <w:t>.  Особый восторг вызывает у ребят работа с 3</w:t>
      </w:r>
      <w:r>
        <w:rPr>
          <w:rStyle w:val="c0"/>
          <w:sz w:val="28"/>
          <w:szCs w:val="28"/>
          <w:lang w:val="en-US"/>
        </w:rPr>
        <w:t>D</w:t>
      </w:r>
      <w:r w:rsidRPr="00064703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 xml:space="preserve">принтером.  </w:t>
      </w:r>
      <w:r w:rsidRPr="00321111">
        <w:rPr>
          <w:rStyle w:val="c0"/>
          <w:color w:val="000000"/>
          <w:sz w:val="28"/>
          <w:szCs w:val="28"/>
          <w:shd w:val="clear" w:color="auto" w:fill="FFFFFF"/>
        </w:rPr>
        <w:t xml:space="preserve">Восхищение, удивление и живой интерес к тому, что дети видят в «Точке роста», говорит о том, что это им нужно, а значит, послужит хорошим стимулом в учебе и поможет стать конкурентоспособными в современном мире. </w:t>
      </w:r>
    </w:p>
    <w:p w:rsidR="00A86718" w:rsidRDefault="00A86718" w:rsidP="00A86718">
      <w:pPr>
        <w:pStyle w:val="a3"/>
        <w:shd w:val="clear" w:color="auto" w:fill="FFFFFF"/>
        <w:spacing w:before="0" w:beforeAutospacing="0" w:after="312" w:afterAutospacing="0"/>
        <w:ind w:firstLine="993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</w:rPr>
        <w:t>С обновлением содержания обновлено пространство детского обучения и творчества. В центре «Точка роста» понятие школьный класс приобрел новое видение, это означает, что ребята окружены интересными цветовыми решениями, располагаются в удобных стульях-</w:t>
      </w:r>
      <w:proofErr w:type="spellStart"/>
      <w:r>
        <w:rPr>
          <w:rStyle w:val="c0"/>
          <w:color w:val="000000"/>
          <w:sz w:val="28"/>
          <w:szCs w:val="28"/>
        </w:rPr>
        <w:t>трансформерах</w:t>
      </w:r>
      <w:proofErr w:type="spellEnd"/>
      <w:r>
        <w:rPr>
          <w:rStyle w:val="c0"/>
          <w:color w:val="000000"/>
          <w:sz w:val="28"/>
          <w:szCs w:val="28"/>
        </w:rPr>
        <w:t xml:space="preserve">, мягких </w:t>
      </w:r>
      <w:proofErr w:type="gramStart"/>
      <w:r>
        <w:rPr>
          <w:rStyle w:val="c0"/>
          <w:color w:val="000000"/>
          <w:sz w:val="28"/>
          <w:szCs w:val="28"/>
        </w:rPr>
        <w:t>пуфах,  абсолютно</w:t>
      </w:r>
      <w:proofErr w:type="gramEnd"/>
      <w:r>
        <w:rPr>
          <w:rStyle w:val="c0"/>
          <w:color w:val="000000"/>
          <w:sz w:val="28"/>
          <w:szCs w:val="28"/>
        </w:rPr>
        <w:t xml:space="preserve"> мобильны не только в своих передвижениях, но и комфортно взаимодействуют с одноклассниками-единомышленниками.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Обучающимся  предложено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выбрать какие конкретно модули и программы их заинтересовали:  шахматный клуб, школа современного журналиста, студия Робототехники, школа выживания. В рамках предмета «Технология» введены дополнительные учебные модули, которые позволят в полной мере использовать инновационное оборудование: дополненная и виртуальная реальность, 2D-графика, 3D-протипирование.  </w:t>
      </w:r>
      <w:r>
        <w:rPr>
          <w:rStyle w:val="c0"/>
          <w:sz w:val="28"/>
          <w:szCs w:val="28"/>
        </w:rPr>
        <w:t>В рамках предмета ОБЖ при помощи новых тренажеров, оборудования, дети отрабатывают навыки оказания первой медицинской помощи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rStyle w:val="c0"/>
          <w:sz w:val="28"/>
          <w:szCs w:val="28"/>
        </w:rPr>
        <w:t>В рамках занятий ребята не только в теории, но и на практике знакомятся с правилами оказания первой помощи, узнают о сезонных заболеваниях и способах их профилактики, знакомятся с современным диагностическим оборудованием и лекарственными препаратами.</w:t>
      </w:r>
      <w:r>
        <w:rPr>
          <w:rStyle w:val="c0"/>
          <w:color w:val="000000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Восхищение, удивление и живой интерес к тому, что дети видят в «Точке роста», говорит о том, что это им нужно, а значит, послужит хорошим стимулом в учебе и поможет стать конкурентоспособными в современном мире. </w:t>
      </w:r>
    </w:p>
    <w:p w:rsidR="00C27B24" w:rsidRDefault="00A86718" w:rsidP="00A86718">
      <w:pPr>
        <w:pStyle w:val="a3"/>
        <w:shd w:val="clear" w:color="auto" w:fill="FFFFFF"/>
        <w:spacing w:before="0" w:beforeAutospacing="0" w:after="312" w:afterAutospacing="0"/>
        <w:ind w:firstLine="993"/>
        <w:jc w:val="both"/>
        <w:rPr>
          <w:color w:val="000000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702CC849" wp14:editId="010C9475">
            <wp:extent cx="2790825" cy="2028825"/>
            <wp:effectExtent l="0" t="0" r="9525" b="9525"/>
            <wp:docPr id="5" name="Рисунок 5" descr="C:\Users\4\Downloads\IMG-20200930-WA00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4\Downloads\IMG-20200930-WA001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27B24" w:rsidRDefault="00C27B24" w:rsidP="00321111">
      <w:pPr>
        <w:pStyle w:val="a3"/>
        <w:shd w:val="clear" w:color="auto" w:fill="FFFFFF"/>
        <w:spacing w:before="0" w:beforeAutospacing="0" w:after="312" w:afterAutospacing="0"/>
        <w:ind w:firstLine="993"/>
        <w:jc w:val="both"/>
        <w:rPr>
          <w:color w:val="000000"/>
          <w:sz w:val="28"/>
          <w:szCs w:val="28"/>
        </w:rPr>
      </w:pPr>
    </w:p>
    <w:p w:rsidR="00C27B24" w:rsidRDefault="00C27B24" w:rsidP="00321111">
      <w:pPr>
        <w:pStyle w:val="a3"/>
        <w:shd w:val="clear" w:color="auto" w:fill="FFFFFF"/>
        <w:spacing w:before="0" w:beforeAutospacing="0" w:after="312" w:afterAutospacing="0"/>
        <w:ind w:firstLine="993"/>
        <w:jc w:val="both"/>
        <w:rPr>
          <w:color w:val="000000"/>
          <w:sz w:val="28"/>
          <w:szCs w:val="28"/>
        </w:rPr>
      </w:pPr>
    </w:p>
    <w:p w:rsidR="00C27B24" w:rsidRDefault="00C27B24" w:rsidP="00321111">
      <w:pPr>
        <w:pStyle w:val="a3"/>
        <w:shd w:val="clear" w:color="auto" w:fill="FFFFFF"/>
        <w:spacing w:before="0" w:beforeAutospacing="0" w:after="312" w:afterAutospacing="0"/>
        <w:ind w:firstLine="993"/>
        <w:jc w:val="both"/>
        <w:rPr>
          <w:color w:val="000000"/>
          <w:sz w:val="28"/>
          <w:szCs w:val="28"/>
        </w:rPr>
      </w:pPr>
    </w:p>
    <w:p w:rsidR="00C27B24" w:rsidRDefault="00C27B24" w:rsidP="00321111">
      <w:pPr>
        <w:pStyle w:val="a3"/>
        <w:shd w:val="clear" w:color="auto" w:fill="FFFFFF"/>
        <w:spacing w:before="0" w:beforeAutospacing="0" w:after="312" w:afterAutospacing="0"/>
        <w:ind w:firstLine="993"/>
        <w:jc w:val="both"/>
        <w:rPr>
          <w:color w:val="000000"/>
          <w:sz w:val="28"/>
          <w:szCs w:val="28"/>
        </w:rPr>
      </w:pPr>
    </w:p>
    <w:p w:rsidR="007F7310" w:rsidRDefault="007F7310" w:rsidP="00064703">
      <w:pPr>
        <w:pStyle w:val="a3"/>
        <w:shd w:val="clear" w:color="auto" w:fill="FFFFFF"/>
        <w:spacing w:before="0" w:beforeAutospacing="0" w:after="312" w:afterAutospacing="0"/>
        <w:jc w:val="both"/>
        <w:rPr>
          <w:color w:val="000000"/>
          <w:sz w:val="28"/>
          <w:szCs w:val="28"/>
        </w:rPr>
      </w:pPr>
    </w:p>
    <w:sectPr w:rsidR="007F7310" w:rsidSect="00EF7A3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B1F0E"/>
    <w:multiLevelType w:val="multilevel"/>
    <w:tmpl w:val="1AD8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67A15C6D"/>
    <w:multiLevelType w:val="multilevel"/>
    <w:tmpl w:val="1590B2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A3"/>
    <w:rsid w:val="00064703"/>
    <w:rsid w:val="000D0AE8"/>
    <w:rsid w:val="00211B85"/>
    <w:rsid w:val="00304567"/>
    <w:rsid w:val="00316FB6"/>
    <w:rsid w:val="00317F77"/>
    <w:rsid w:val="00321111"/>
    <w:rsid w:val="00325709"/>
    <w:rsid w:val="00333EC4"/>
    <w:rsid w:val="00346AA3"/>
    <w:rsid w:val="00354BED"/>
    <w:rsid w:val="00372C89"/>
    <w:rsid w:val="004702BD"/>
    <w:rsid w:val="004B22B2"/>
    <w:rsid w:val="004C1209"/>
    <w:rsid w:val="004D1574"/>
    <w:rsid w:val="004E2E4B"/>
    <w:rsid w:val="004F2985"/>
    <w:rsid w:val="00676B81"/>
    <w:rsid w:val="007E38C2"/>
    <w:rsid w:val="007F7310"/>
    <w:rsid w:val="00826545"/>
    <w:rsid w:val="008C6F9B"/>
    <w:rsid w:val="00966EE7"/>
    <w:rsid w:val="00992933"/>
    <w:rsid w:val="009F0FA6"/>
    <w:rsid w:val="009F2F32"/>
    <w:rsid w:val="00A3331D"/>
    <w:rsid w:val="00A52BBF"/>
    <w:rsid w:val="00A73D25"/>
    <w:rsid w:val="00A8301C"/>
    <w:rsid w:val="00A86718"/>
    <w:rsid w:val="00AA78FD"/>
    <w:rsid w:val="00AC4888"/>
    <w:rsid w:val="00AE3C85"/>
    <w:rsid w:val="00B20212"/>
    <w:rsid w:val="00B82CD8"/>
    <w:rsid w:val="00BC7F02"/>
    <w:rsid w:val="00C004A2"/>
    <w:rsid w:val="00C27B24"/>
    <w:rsid w:val="00CB4358"/>
    <w:rsid w:val="00D72710"/>
    <w:rsid w:val="00E149F0"/>
    <w:rsid w:val="00EB6365"/>
    <w:rsid w:val="00EF7A3D"/>
    <w:rsid w:val="00F51BEE"/>
    <w:rsid w:val="00FD1FD1"/>
    <w:rsid w:val="00FE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3FE49-2103-4FF5-8819-E6FD39BF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38C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3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8C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67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6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6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Evgeniya</cp:lastModifiedBy>
  <cp:revision>2</cp:revision>
  <dcterms:created xsi:type="dcterms:W3CDTF">2022-06-23T09:14:00Z</dcterms:created>
  <dcterms:modified xsi:type="dcterms:W3CDTF">2022-06-23T09:14:00Z</dcterms:modified>
</cp:coreProperties>
</file>