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6"/>
      </w:tblGrid>
      <w:tr w:rsidR="009D1520" w:rsidTr="009D1520">
        <w:trPr>
          <w:trHeight w:val="31680"/>
          <w:tblCellSpacing w:w="0" w:type="dxa"/>
        </w:trPr>
        <w:tc>
          <w:tcPr>
            <w:tcW w:w="5000" w:type="pct"/>
            <w:hideMark/>
          </w:tcPr>
          <w:tbl>
            <w:tblPr>
              <w:tblW w:w="993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6"/>
              <w:gridCol w:w="476"/>
            </w:tblGrid>
            <w:tr w:rsidR="009D1520" w:rsidRPr="009D1520" w:rsidTr="009D1520">
              <w:trPr>
                <w:trHeight w:val="31743"/>
                <w:tblCellSpacing w:w="0" w:type="dxa"/>
              </w:trPr>
              <w:tc>
                <w:tcPr>
                  <w:tcW w:w="9456" w:type="dxa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jc w:val="center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</w:t>
                  </w:r>
                  <w:proofErr w:type="gramStart"/>
                  <w:r w:rsidRPr="009D1520">
                    <w:rPr>
                      <w:b/>
                      <w:bCs/>
                      <w:color w:val="800000"/>
                      <w:szCs w:val="24"/>
                    </w:rPr>
                    <w:t>Родителям  о</w:t>
                  </w:r>
                  <w:proofErr w:type="gramEnd"/>
                  <w:r w:rsidRPr="009D1520">
                    <w:rPr>
                      <w:b/>
                      <w:bCs/>
                      <w:color w:val="800000"/>
                      <w:szCs w:val="24"/>
                    </w:rPr>
                    <w:t xml:space="preserve"> комплексном учебном курсе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jc w:val="center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color w:val="800000"/>
                      <w:szCs w:val="24"/>
                    </w:rPr>
                    <w:t>«Основы религиозных культур и светской этики»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i/>
                      <w:iCs/>
                      <w:szCs w:val="24"/>
                    </w:rPr>
                    <w:t> </w:t>
                  </w:r>
                  <w:bookmarkStart w:id="0" w:name="_GoBack"/>
                  <w:bookmarkEnd w:id="0"/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i/>
                      <w:iCs/>
                      <w:szCs w:val="24"/>
                    </w:rPr>
                    <w:t>Общие положения: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 xml:space="preserve">     Учёными и специалистами, привлечёнными </w:t>
                  </w:r>
                  <w:proofErr w:type="spellStart"/>
                  <w:r w:rsidRPr="009D1520">
                    <w:rPr>
                      <w:szCs w:val="24"/>
                    </w:rPr>
                    <w:t>Минобрнауки</w:t>
                  </w:r>
                  <w:proofErr w:type="spellEnd"/>
                  <w:r w:rsidRPr="009D1520">
                    <w:rPr>
                      <w:szCs w:val="24"/>
                    </w:rPr>
                    <w:t xml:space="preserve"> России, </w:t>
                  </w:r>
                  <w:proofErr w:type="spellStart"/>
                  <w:r w:rsidRPr="009D1520">
                    <w:rPr>
                      <w:szCs w:val="24"/>
                    </w:rPr>
                    <w:t>разрабатан</w:t>
                  </w:r>
                  <w:proofErr w:type="spellEnd"/>
                  <w:r w:rsidRPr="009D1520">
                    <w:rPr>
                      <w:szCs w:val="24"/>
                    </w:rPr>
                    <w:t> для школ </w:t>
                  </w:r>
                  <w:r w:rsidRPr="009D1520">
                    <w:rPr>
                      <w:b/>
                      <w:bCs/>
                      <w:szCs w:val="24"/>
                    </w:rPr>
                    <w:t>комплексный учебный курс</w:t>
                  </w:r>
                  <w:r w:rsidRPr="009D1520">
                    <w:rPr>
                      <w:rStyle w:val="apple-converted-space"/>
                      <w:b/>
                      <w:bCs/>
                      <w:szCs w:val="24"/>
                    </w:rPr>
                    <w:t> </w:t>
                  </w:r>
                  <w:r w:rsidRPr="009D1520">
                    <w:rPr>
                      <w:szCs w:val="24"/>
                    </w:rPr>
                    <w:t>«Основы религиозных культур и светской этики» (далее – курс ОРКСЭ), </w:t>
                  </w:r>
                  <w:r w:rsidRPr="009D1520">
                    <w:rPr>
                      <w:b/>
                      <w:bCs/>
                      <w:szCs w:val="24"/>
                    </w:rPr>
                    <w:t xml:space="preserve">включающий 6 </w:t>
                  </w:r>
                  <w:proofErr w:type="gramStart"/>
                  <w:r w:rsidRPr="009D1520">
                    <w:rPr>
                      <w:b/>
                      <w:bCs/>
                      <w:szCs w:val="24"/>
                    </w:rPr>
                    <w:t>модулей</w:t>
                  </w:r>
                  <w:r w:rsidRPr="009D1520">
                    <w:rPr>
                      <w:szCs w:val="24"/>
                    </w:rPr>
                    <w:t>:  основы</w:t>
                  </w:r>
                  <w:proofErr w:type="gramEnd"/>
                  <w:r w:rsidRPr="009D1520">
                    <w:rPr>
                      <w:szCs w:val="24"/>
                    </w:rPr>
                    <w:t xml:space="preserve"> православной культуры,  основы исламской культуры,  основы буддийской культуры,  основы иудейской культуры,  основы мировых религиозных культур,  основы светской этики.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szCs w:val="24"/>
                    </w:rPr>
                    <w:t>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i/>
                      <w:iCs/>
                      <w:szCs w:val="24"/>
                    </w:rPr>
                    <w:t>Содержательная часть: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szCs w:val="24"/>
                    </w:rPr>
                    <w:t>     Курс ОРКСЭ</w:t>
                  </w:r>
                  <w:r w:rsidRPr="009D1520">
                    <w:rPr>
                      <w:szCs w:val="24"/>
                    </w:rPr>
                    <w:t> будет носить </w:t>
                  </w:r>
                  <w:r w:rsidRPr="009D1520">
                    <w:rPr>
                      <w:b/>
                      <w:bCs/>
                      <w:szCs w:val="24"/>
                    </w:rPr>
                    <w:t>светский характер</w:t>
                  </w:r>
                  <w:r w:rsidRPr="009D1520">
                    <w:rPr>
                      <w:szCs w:val="24"/>
                    </w:rPr>
                    <w:t> - у всех модулей будет </w:t>
                  </w:r>
                  <w:r w:rsidRPr="009D1520">
                    <w:rPr>
                      <w:b/>
                      <w:bCs/>
                      <w:szCs w:val="24"/>
                    </w:rPr>
                    <w:t>единая методическая</w:t>
                  </w:r>
                  <w:r w:rsidRPr="009D1520">
                    <w:rPr>
                      <w:szCs w:val="24"/>
                    </w:rPr>
                    <w:t> и методологическая основа,</w:t>
                  </w:r>
                  <w:r w:rsidRPr="009D1520">
                    <w:rPr>
                      <w:rStyle w:val="apple-converted-space"/>
                      <w:szCs w:val="24"/>
                    </w:rPr>
                    <w:t> </w:t>
                  </w:r>
                  <w:r w:rsidRPr="009D1520">
                    <w:rPr>
                      <w:b/>
                      <w:bCs/>
                      <w:szCs w:val="24"/>
                    </w:rPr>
                    <w:t>преподавать его будут учителя</w:t>
                  </w:r>
                  <w:r w:rsidRPr="009D1520">
                    <w:rPr>
                      <w:szCs w:val="24"/>
                    </w:rPr>
                    <w:t> общеобразовательных школ, прошедшие специальную подготовку.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szCs w:val="24"/>
                    </w:rPr>
                    <w:t>     Любой выбранный модуль</w:t>
                  </w:r>
                  <w:r w:rsidRPr="009D1520">
                    <w:rPr>
                      <w:szCs w:val="24"/>
                    </w:rPr>
                    <w:t> позволит дать школьникам </w:t>
                  </w:r>
                  <w:r w:rsidRPr="009D1520">
                    <w:rPr>
                      <w:b/>
                      <w:bCs/>
                      <w:szCs w:val="24"/>
                    </w:rPr>
                    <w:t>представление</w:t>
                  </w:r>
                  <w:r w:rsidRPr="009D1520">
                    <w:rPr>
                      <w:szCs w:val="24"/>
                    </w:rPr>
                    <w:t> о многообразии и взаимопроникновении </w:t>
                  </w:r>
                  <w:r w:rsidRPr="009D1520">
                    <w:rPr>
                      <w:b/>
                      <w:bCs/>
                      <w:szCs w:val="24"/>
                    </w:rPr>
                    <w:t>религиозной и светской КУЛЬТУРЫ,</w:t>
                  </w:r>
                  <w:r w:rsidRPr="009D1520">
                    <w:rPr>
                      <w:szCs w:val="24"/>
                    </w:rPr>
                    <w:t> предоставит </w:t>
                  </w:r>
                  <w:r w:rsidRPr="009D1520">
                    <w:rPr>
                      <w:b/>
                      <w:bCs/>
                      <w:szCs w:val="24"/>
                    </w:rPr>
                    <w:t xml:space="preserve">возможность обсуждать нравственные вопросы и вопросы светской </w:t>
                  </w:r>
                  <w:proofErr w:type="gramStart"/>
                  <w:r w:rsidRPr="009D1520">
                    <w:rPr>
                      <w:b/>
                      <w:bCs/>
                      <w:szCs w:val="24"/>
                    </w:rPr>
                    <w:t>этики, </w:t>
                  </w:r>
                  <w:r w:rsidRPr="009D1520">
                    <w:rPr>
                      <w:szCs w:val="24"/>
                    </w:rPr>
                    <w:t> с</w:t>
                  </w:r>
                  <w:proofErr w:type="gramEnd"/>
                  <w:r w:rsidRPr="009D1520">
                    <w:rPr>
                      <w:szCs w:val="24"/>
                    </w:rPr>
                    <w:t xml:space="preserve"> опорой на те </w:t>
                  </w:r>
                  <w:r w:rsidRPr="009D1520">
                    <w:rPr>
                      <w:b/>
                      <w:bCs/>
                      <w:szCs w:val="24"/>
                    </w:rPr>
                    <w:t>культурные особенности и традиции</w:t>
                  </w:r>
                  <w:r w:rsidRPr="009D1520">
                    <w:rPr>
                      <w:szCs w:val="24"/>
                    </w:rPr>
                    <w:t>, которые для них представляют наибольший интерес.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szCs w:val="24"/>
                    </w:rPr>
                    <w:t>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szCs w:val="24"/>
                    </w:rPr>
                    <w:t>     В основные задачи курса входит</w:t>
                  </w:r>
                  <w:r w:rsidRPr="009D1520">
                    <w:rPr>
                      <w:szCs w:val="24"/>
                    </w:rPr>
                    <w:t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 Данная задача решается путем включения </w:t>
                  </w:r>
                  <w:r w:rsidRPr="009D1520">
                    <w:rPr>
                      <w:b/>
                      <w:bCs/>
                      <w:szCs w:val="24"/>
                    </w:rPr>
                    <w:t>в каждый модуль</w:t>
                  </w:r>
                  <w:r w:rsidRPr="009D1520">
                    <w:rPr>
                      <w:szCs w:val="24"/>
                    </w:rPr>
                    <w:t> материалов </w:t>
                  </w:r>
                  <w:r w:rsidRPr="009D1520">
                    <w:rPr>
                      <w:b/>
                      <w:bCs/>
                      <w:szCs w:val="24"/>
                    </w:rPr>
                    <w:t>по истории России и мира, литературе, музыки, живописи и изобразительному искусству, фрагменты биографий известных людей.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 Таким образом, </w:t>
                  </w:r>
                  <w:r w:rsidRPr="009D1520">
                    <w:rPr>
                      <w:b/>
                      <w:bCs/>
                      <w:szCs w:val="24"/>
                    </w:rPr>
                    <w:t>курс </w:t>
                  </w:r>
                  <w:r w:rsidRPr="009D1520">
                    <w:rPr>
                      <w:szCs w:val="24"/>
                    </w:rPr>
                    <w:t>ОРКСЭ </w:t>
                  </w:r>
                  <w:r w:rsidRPr="009D1520">
                    <w:rPr>
                      <w:b/>
                      <w:bCs/>
                      <w:szCs w:val="24"/>
                    </w:rPr>
                    <w:t>будет содействовать интеграции всех участников образовательного процесса</w:t>
                  </w:r>
                  <w:r w:rsidRPr="009D1520">
                    <w:rPr>
                      <w:rStyle w:val="apple-converted-space"/>
                      <w:b/>
                      <w:bCs/>
                      <w:szCs w:val="24"/>
                    </w:rPr>
                    <w:t> </w:t>
                  </w:r>
                  <w:r w:rsidRPr="009D1520">
                    <w:rPr>
                      <w:szCs w:val="24"/>
                    </w:rPr>
                    <w:t>(школьников, их родителей, учителей) </w:t>
                  </w:r>
                  <w:r w:rsidRPr="009D1520">
                    <w:rPr>
                      <w:b/>
                      <w:bCs/>
                      <w:szCs w:val="24"/>
                    </w:rPr>
                    <w:t>в национальную и мировую культуру</w:t>
                  </w:r>
                  <w:r w:rsidRPr="009D1520">
                    <w:rPr>
                      <w:szCs w:val="24"/>
                    </w:rPr>
            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jc w:val="center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color w:val="800080"/>
                      <w:szCs w:val="24"/>
                    </w:rPr>
                    <w:t>Зачем в школе вводится курс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jc w:val="center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color w:val="800080"/>
                      <w:szCs w:val="24"/>
                    </w:rPr>
                    <w:t>«Основы религиозных культур и светской этики»?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Курс «Основы религиозных культур и светской этики» вводится в учебный процесс в 4 классе. В этот период начинается наложение образовательного кризиса на возрастной, ребёнок покида</w:t>
                  </w:r>
                  <w:r>
                    <w:rPr>
                      <w:szCs w:val="24"/>
                    </w:rPr>
                    <w:t xml:space="preserve">ет начальную школу и испытывает </w:t>
                  </w:r>
                  <w:r w:rsidRPr="009D1520">
                    <w:rPr>
                      <w:szCs w:val="24"/>
                    </w:rPr>
                    <w:t>немалые трудности в адаптации к новой системе обучения в основной школе. Меняется его отношение к себе, родителям, школе, образованию. Происходит переоценка ценностей.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 xml:space="preserve">      Необходимо поддержать ребёнка в этот сложный для него период. Очень важно, чтобы отказ от ценностей детства и переход к ценностям взрослой жизни происходили в контексте определённого культурного и мировоззренческого пространства. В этом контексте знакомство с религиозной или нерелигиозной традицией в школе не ведёт ребёнка к их обязательному принятию. Оно обеспечивает решение важной психолого-педагогической задачи: младший подросток при любых условиях создаёт собственную систему новых ценностей, но если он это делает, имея ясное представление о высших ценностях, в которых сконцентрирован лучший нравственный опыт человечества, то его </w:t>
                  </w:r>
                  <w:r w:rsidRPr="009D1520">
                    <w:rPr>
                      <w:szCs w:val="24"/>
                    </w:rPr>
                    <w:lastRenderedPageBreak/>
                    <w:t>собственный процесс переоценки ценностей будет осознанным и позитивным.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Этому процессу призван содействовать курс «Основы религиозных культур и светской этики».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 xml:space="preserve">      Воспитание детей было и остаётся самым трудным видом деятельности в мире. Что может быть сложнее и </w:t>
                  </w:r>
                  <w:proofErr w:type="spellStart"/>
                  <w:r w:rsidRPr="009D1520">
                    <w:rPr>
                      <w:szCs w:val="24"/>
                    </w:rPr>
                    <w:t>ответственнее</w:t>
                  </w:r>
                  <w:proofErr w:type="spellEnd"/>
                  <w:r w:rsidRPr="009D1520">
                    <w:rPr>
                      <w:szCs w:val="24"/>
                    </w:rPr>
                    <w:t>, чем воспитать в человеке Человека?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Воспитание осуществляется в диалоге отцов и детей. Однако их отношения довольно часто принимают драматический характер: старшее поколение, стремясь оградить молодёжь от ошибок, хочет передать ей собственный опыт, собственные модели поведения и представления, молодое поколение в то же время, не желая жить чужим умом, отстаивает своё право на самостоятельный путь, своё понимание жизни.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Не случайно тема «отцов и детей» относится к категории вечных. Этот спор был начат очень давно и продолжается по сей день. Яркие иллюстрации напряжённости этого конфликта мы находим на страницах мировой литературы: трагедия шекспировского короля Лира, ожесточённые столкновения «века нынешнего» с «веком минувшим» в комедии А. С. Грибоедова, разрушительный нигилизм тургеневского Базарова, обернувшийся против самого героя, и многие другие примеры.</w:t>
                  </w:r>
                  <w:r w:rsidRPr="009D1520">
                    <w:rPr>
                      <w:szCs w:val="24"/>
                    </w:rPr>
                    <w:br/>
                  </w:r>
                  <w:r w:rsidRPr="009D1520">
                    <w:rPr>
                      <w:szCs w:val="24"/>
                    </w:rPr>
                    <w:br/>
                    <w:t>     Современная эпоха также не решила проблему взаимоотношений поколений. Причин этому много: и непростые 90-е годы прошлого столетия, разрушившие многое из то</w:t>
                  </w:r>
                  <w:r w:rsidRPr="009D1520">
                    <w:rPr>
                      <w:szCs w:val="24"/>
                    </w:rPr>
                    <w:softHyphen/>
                    <w:t>го, во что верили бабушки и дедушки современных младших подростков, лишившие стабильности и уверенности в безоблачном будущем их родителей, и невиданные темпы обновления мира, и мощные потоки информации, ежедневно обрушивающиеся на нас. Конечно, у человека всегда есть то, что он способен передать своим детям и внукам независимо от времени, — любовь, честность, порядочность, доброе имя.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  Самая большая педагогическая ошибка родителей — их уверенность в том, что они лучше своих детей знают современную жизнь. Современный мир нестабилен, изменчив, многослоен. И даже если старшее поколение из лучших побуждений стремится, чтобы младшие усвоили в полном объёме их жизненный опыт, конфликт поколений всё равно неизбежен. Дети отказываются от прямых советов старших, интуитивно понимая, что условия жизни сегодня другие, а завтра изменятся ещё больше.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 xml:space="preserve">    Вы наверняка не раз обращали внимание и удивлялись, как легко дети обращаются с компьютером — они действуют и </w:t>
                  </w:r>
                  <w:proofErr w:type="gramStart"/>
                  <w:r w:rsidRPr="009D1520">
                    <w:rPr>
                      <w:szCs w:val="24"/>
                    </w:rPr>
                    <w:t>мыслят</w:t>
                  </w:r>
                  <w:proofErr w:type="gramEnd"/>
                  <w:r w:rsidRPr="009D1520">
                    <w:rPr>
                      <w:szCs w:val="24"/>
                    </w:rPr>
                    <w:t xml:space="preserve"> как бы внутри его, так быстро, естественно и свободно, что даже уследить за их действиями взрослому бывает трудно. И мы учимся у них.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Наши дети раньше взрослеют, больше знают, лучше разбираются в последних достижениях техники, говорят на другом языке, иначе одеваются и развлекаются, по-другому чувствуют и мыслят. Они приняли мир таким, какой он есть, и учатся выживать в нём, жить в новом мире по-новому.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Особенность современной эпохи в том, что мы, взрослые, осваиваем новые условия современной, динамично меняющейся жизни вместе с детьми, мы учимся вместе с ними. Для этого есть только один верный путь — диалог отцов и детей, взаимное и искреннее уважение родителей и детей, их желание слышать и понимать друг друга.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Действительно ли проблема отцов и детей неразрешима? Всегда ли разница лет и традиционные семейные роли ведут к непониманию, обессмысливают общение, исключают дружбу? Как сделать так, чтобы вечный спор поколений превратился в диалог, в совместный поиск истины? Невзирая, а может, отвечая на вызовы времени, нам необходимо выбрать путь, который бы не разъединял поколения, а сближал их. Возможно, одним из шагов на этом непростом пути можно считать появление курса «Основы религиозной культуры и светской этики».</w:t>
                  </w:r>
                  <w:r w:rsidRPr="009D1520">
                    <w:rPr>
                      <w:szCs w:val="24"/>
                    </w:rPr>
                    <w:br/>
                    <w:t xml:space="preserve">      Идея этого нового курса с родительской точки зрения проста — если старшее и младшее поколения принадлежат разному времени, находятся на разных ступенях развития культуры и техники, сформировались в разных социальных, бытовых, информационных и даже экономических условиях, то объединить их может то, что не зависит от этих ступеней, условий и прочих временных факторов, но имело большое значение для всех поколений, живших до нас, имеет значение и в наше </w:t>
                  </w:r>
                  <w:proofErr w:type="spellStart"/>
                  <w:r w:rsidRPr="009D1520">
                    <w:rPr>
                      <w:szCs w:val="24"/>
                    </w:rPr>
                    <w:t>время.Объединить</w:t>
                  </w:r>
                  <w:proofErr w:type="spellEnd"/>
                  <w:r w:rsidRPr="009D1520">
                    <w:rPr>
                      <w:szCs w:val="24"/>
                    </w:rPr>
                    <w:t xml:space="preserve"> нас, создать основу для содержательного диалога отцов и детей способна культурная традиция.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  Поэтому каждый из модулей курса расскажет школьникам о системе вечных ценностей, богатейшем и разнообразном опыте нравственной жизни, примерах человеческого подвига во имя высших идеалов. Родители могут выбрать тот модуль, который согласуется с семейными традициями, их мировоззрением, нравственными установками.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  Одна из важнейших задач курса «Основы религиозных культур и светской этики» — это доверительное общение между родителями и детьми с опорой на нравственные основы семейной жизни. Семья основана на любви, взаимной поддержке, взаимопонимании. Счастье детей зависит от обстановки в семье, от степени взаимопонимания и доверия, от способности взрослых пережить все проблемы ребёнка, найти и сказать ему вовремя нужное слово.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  Большинство родителей в той или иной мере ощущают недостаток живого общения с детьми. Дефицит подлинного общения— одна из болезней нашего времени. Стремительность времени и прямо пропорциональный ей объём ежедневно решаемых проблем оставляют слишком мало возможностей для того, чтобы поговорить друг с другом, услышать и понять друг друга. Семья психологически и физически защищает ребёнка, создаёт необходимые материальные, социально-экономические, культурные условия для его развития, вкладывает деньги в образование. Но подчас все эти функции выполняются за счёт одной, но самой важной — настоящего семейного общения, создания особой атмосферы семейного уюта (в нематериальном значении этого слова). К сожалению, на разговоры о главном — о смысле жизни, о выборе ценностей, о добре и зле остаётся слишком мало времени. Но именно эти темы актуальны для младшего подростка, в котором начинает пробуждаться чувство взрослости.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 В этом возрасте особенно важно воодушевлять ребёнка, принимать активное, деятельное участие в его жизни, не подменяя при этом искренний, доверительный разговор родительским морализаторством, «пулемётной очередью» претензий, прямым навязыванием собственных планов и принципов.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 Слишком часто наши дети слышат от нас и от других о плохих людях, растущих ценах, не лучших жилищных условиях, об ухудшении экологической обстановки, о «таких-сяких» политиках. Но помогаем ли мы своим детям верить в то, что жизнь, несмотря на все проблемы и трудности, — великий и бесценный дар? Ведь если мы сами порой не считаем, что жизнь прекрасна и удивительна, насыщена смыслами, и не доказываем это на своём примере как мы сможем объяснить это детям?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  Содержание курса «Основы религиозных культур и светской этики» имеет воспитательный, нравственно-развивающий характер. Успешное решение воспитательных задач возможно только в согласованном взаимодействии семьи и школы. Новый учебный курс рассчитан именно на такое педагогическое партнёрство учителей и родителей.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      Мы не имеем права забывать, что для ребёнка самый действенный образец жизнелюбия, нравственного самоопределения — это его родители.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  <w:r w:rsidRPr="009D1520">
                    <w:rPr>
                      <w:szCs w:val="24"/>
                    </w:rPr>
                    <w:t> 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jc w:val="center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color w:val="FF0000"/>
                      <w:szCs w:val="24"/>
                    </w:rPr>
                    <w:t>Практические советы,</w:t>
                  </w:r>
                </w:p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jc w:val="center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color w:val="FF0000"/>
                      <w:szCs w:val="24"/>
                    </w:rPr>
                    <w:t>как вы можете помочь своему ребёнку в изучении курса</w:t>
                  </w:r>
                </w:p>
                <w:p w:rsidR="009D1520" w:rsidRPr="009D1520" w:rsidRDefault="009D1520" w:rsidP="00CD1052">
                  <w:pPr>
                    <w:pStyle w:val="aa"/>
                    <w:shd w:val="clear" w:color="auto" w:fill="FFFFFF"/>
                    <w:spacing w:before="30" w:after="30"/>
                    <w:jc w:val="center"/>
                    <w:rPr>
                      <w:szCs w:val="24"/>
                    </w:rPr>
                  </w:pPr>
                  <w:r w:rsidRPr="009D1520">
                    <w:rPr>
                      <w:b/>
                      <w:bCs/>
                      <w:color w:val="FF0000"/>
                      <w:szCs w:val="24"/>
                    </w:rPr>
                    <w:t>«Основы религиозных культур и светской этики»</w:t>
                  </w:r>
                </w:p>
                <w:tbl>
                  <w:tblPr>
                    <w:tblW w:w="9143" w:type="dxa"/>
                    <w:tblCellSpacing w:w="3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43"/>
                  </w:tblGrid>
                  <w:tr w:rsidR="009D1520" w:rsidRPr="009D1520" w:rsidTr="009D1520">
                    <w:trPr>
                      <w:trHeight w:val="144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008000"/>
                            <w:szCs w:val="24"/>
                          </w:rPr>
                          <w:t>Совет 1</w:t>
                        </w:r>
                      </w:p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008000"/>
                            <w:szCs w:val="24"/>
                          </w:rPr>
                          <w:t>      Настройтесь на воспитание; отнеситесь к новому школьному курсу как к дополнительному средству нравственного развития вашего ребёнка; вы и есть главный для ребёнка воспитатель</w:t>
                        </w:r>
                      </w:p>
                    </w:tc>
                  </w:tr>
                  <w:tr w:rsidR="009D1520" w:rsidRPr="009D1520" w:rsidTr="009D1520">
                    <w:trPr>
                      <w:trHeight w:val="144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800000"/>
                            <w:szCs w:val="24"/>
                          </w:rPr>
                          <w:t>Совет 2</w:t>
                        </w:r>
                      </w:p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800000"/>
                            <w:szCs w:val="24"/>
                          </w:rPr>
                          <w:t>Разговаривайте с детьми о том, что они изучали на уроках. Хорошее средство воспитания ребёнка — диалог между родителями и детьми о духовности и нравственности.</w:t>
                        </w:r>
                      </w:p>
                    </w:tc>
                  </w:tr>
                  <w:tr w:rsidR="009D1520" w:rsidRPr="009D1520" w:rsidTr="009D1520">
                    <w:trPr>
                      <w:trHeight w:val="144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000080"/>
                            <w:szCs w:val="24"/>
                          </w:rPr>
                          <w:t>Совет 3</w:t>
                        </w:r>
                      </w:p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000080"/>
                            <w:szCs w:val="24"/>
                          </w:rPr>
                          <w:t>Воспитывайте у ребёнка благожелательное отношение к людям другого мировоззрения.</w:t>
                        </w:r>
                      </w:p>
                    </w:tc>
                  </w:tr>
                  <w:tr w:rsidR="009D1520" w:rsidRPr="009D1520" w:rsidTr="009D1520">
                    <w:trPr>
                      <w:trHeight w:val="144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800080"/>
                            <w:szCs w:val="24"/>
                          </w:rPr>
                          <w:t>Совет 4</w:t>
                        </w:r>
                      </w:p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800080"/>
                            <w:szCs w:val="24"/>
                          </w:rPr>
                          <w:t>Не упускайте время, благоприятное для нравственного воспитания детей.</w:t>
                        </w:r>
                      </w:p>
                    </w:tc>
                  </w:tr>
                  <w:tr w:rsidR="009D1520" w:rsidRPr="009D1520" w:rsidTr="009D1520">
                    <w:trPr>
                      <w:trHeight w:val="144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008080"/>
                            <w:szCs w:val="24"/>
                          </w:rPr>
                          <w:t>Совет 5</w:t>
                        </w:r>
                      </w:p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008080"/>
                            <w:szCs w:val="24"/>
                          </w:rPr>
                          <w:t>Не забывайте, что никакой учебный курс сам по себе не воспитает вашего ребёнка; главное, что он может приобрести, изучая курс «Основы религиозных культур и светской этики», — понимание того, насколько важна нравственность для полноценной человеческой жизни. Всячески поддерживайте это в ребёнке.</w:t>
                        </w:r>
                      </w:p>
                    </w:tc>
                  </w:tr>
                  <w:tr w:rsidR="009D1520" w:rsidRPr="009D1520" w:rsidTr="009D1520">
                    <w:trPr>
                      <w:trHeight w:val="144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0000FF"/>
                            <w:szCs w:val="24"/>
                          </w:rPr>
                          <w:t>Совет 6</w:t>
                        </w:r>
                      </w:p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b/>
                            <w:bCs/>
                            <w:color w:val="0000FF"/>
                            <w:szCs w:val="24"/>
                          </w:rPr>
                          <w:t>Создавайте в общении и взаимодействии с ребёнком воспитывающие ситуации, превращайте возникающие проблемы в нравственные уроки.</w:t>
                        </w:r>
                      </w:p>
                    </w:tc>
                  </w:tr>
                  <w:tr w:rsidR="009D1520" w:rsidRPr="009D1520" w:rsidTr="009D1520">
                    <w:trPr>
                      <w:trHeight w:val="144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9D1520" w:rsidRPr="009D1520" w:rsidRDefault="009D1520">
                        <w:pPr>
                          <w:pStyle w:val="aa"/>
                          <w:spacing w:before="30" w:after="30"/>
                          <w:rPr>
                            <w:szCs w:val="24"/>
                          </w:rPr>
                        </w:pPr>
                        <w:r w:rsidRPr="009D1520">
                          <w:rPr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9D1520" w:rsidRPr="009D1520" w:rsidRDefault="009D1520" w:rsidP="009D1520">
                  <w:pPr>
                    <w:pStyle w:val="aa"/>
                    <w:shd w:val="clear" w:color="auto" w:fill="FFFFFF"/>
                    <w:spacing w:before="30" w:after="30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tbl>
                  <w:tblPr>
                    <w:tblW w:w="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9D1520" w:rsidRPr="009D1520" w:rsidTr="009D1520">
                    <w:trPr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:rsidR="009D1520" w:rsidRPr="009D1520" w:rsidRDefault="009D152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D1520" w:rsidRPr="009D1520" w:rsidTr="009D1520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9D1520" w:rsidRPr="009D1520" w:rsidRDefault="009D152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D1520" w:rsidRPr="009D1520" w:rsidRDefault="009D15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1520" w:rsidRPr="009D1520" w:rsidTr="009D1520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24" w:type="dxa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"/>
                    <w:gridCol w:w="131"/>
                    <w:gridCol w:w="131"/>
                    <w:gridCol w:w="131"/>
                  </w:tblGrid>
                  <w:tr w:rsidR="009D1520" w:rsidRPr="009D1520" w:rsidTr="009D1520">
                    <w:trPr>
                      <w:trHeight w:val="14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D1520" w:rsidRPr="009D1520" w:rsidRDefault="009D152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1520" w:rsidRPr="009D1520" w:rsidRDefault="009D152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1520" w:rsidRPr="009D1520" w:rsidRDefault="009D152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D1520" w:rsidRPr="009D1520" w:rsidRDefault="009D152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D1520" w:rsidRPr="009D1520" w:rsidRDefault="009D1520">
                  <w:pPr>
                    <w:spacing w:line="15" w:lineRule="atLeast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9D1520" w:rsidRPr="009D1520" w:rsidTr="009D1520">
              <w:trPr>
                <w:trHeight w:val="144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D1520" w:rsidRPr="009D1520" w:rsidRDefault="009D152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1520" w:rsidRPr="009D1520" w:rsidTr="009D1520">
              <w:trPr>
                <w:trHeight w:val="144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D1520" w:rsidRPr="009D1520" w:rsidRDefault="009D152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D1520" w:rsidRDefault="009D1520"/>
        </w:tc>
      </w:tr>
    </w:tbl>
    <w:p w:rsidR="009D1520" w:rsidRPr="00D80371" w:rsidRDefault="00672F30" w:rsidP="00D80371">
      <w:pPr>
        <w:rPr>
          <w:rFonts w:ascii="Arial" w:hAnsi="Arial" w:cs="Arial"/>
          <w:color w:val="FFFFFF"/>
        </w:rPr>
      </w:pPr>
      <w:hyperlink r:id="rId6" w:history="1">
        <w:r w:rsidR="009D1520">
          <w:rPr>
            <w:rStyle w:val="af"/>
            <w:rFonts w:ascii="Arial" w:hAnsi="Arial" w:cs="Arial"/>
            <w:b/>
            <w:bCs/>
            <w:color w:val="FFFFFF"/>
            <w:sz w:val="18"/>
            <w:szCs w:val="18"/>
            <w:bdr w:val="single" w:sz="6" w:space="2" w:color="FFFFFF" w:frame="1"/>
          </w:rPr>
          <w:t>OK</w:t>
        </w:r>
      </w:hyperlink>
    </w:p>
    <w:sectPr w:rsidR="009D1520" w:rsidRPr="00D80371" w:rsidSect="003C3A6A">
      <w:headerReference w:type="default" r:id="rId7"/>
      <w:headerReference w:type="first" r:id="rId8"/>
      <w:pgSz w:w="11907" w:h="16840"/>
      <w:pgMar w:top="851" w:right="1134" w:bottom="709" w:left="1247" w:header="720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F30" w:rsidRDefault="00672F30" w:rsidP="00234F59">
      <w:r>
        <w:separator/>
      </w:r>
    </w:p>
  </w:endnote>
  <w:endnote w:type="continuationSeparator" w:id="0">
    <w:p w:rsidR="00672F30" w:rsidRDefault="00672F30" w:rsidP="0023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30" w:rsidRDefault="00672F30" w:rsidP="00234F59">
      <w:r>
        <w:separator/>
      </w:r>
    </w:p>
  </w:footnote>
  <w:footnote w:type="continuationSeparator" w:id="0">
    <w:p w:rsidR="00672F30" w:rsidRDefault="00672F30" w:rsidP="00234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59" w:rsidRDefault="00B37FC3">
    <w:pPr>
      <w:framePr w:wrap="around" w:vAnchor="text" w:hAnchor="margin" w:xAlign="center" w:y="1"/>
    </w:pPr>
    <w:r>
      <w:fldChar w:fldCharType="begin"/>
    </w:r>
    <w:r w:rsidR="00A14139">
      <w:instrText xml:space="preserve">PAGE </w:instrText>
    </w:r>
    <w:r>
      <w:fldChar w:fldCharType="separate"/>
    </w:r>
    <w:r w:rsidR="003C3A6A">
      <w:rPr>
        <w:noProof/>
      </w:rPr>
      <w:t>3</w:t>
    </w:r>
    <w:r>
      <w:fldChar w:fldCharType="end"/>
    </w:r>
  </w:p>
  <w:p w:rsidR="00234F59" w:rsidRDefault="00234F59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59" w:rsidRDefault="00234F59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F59"/>
    <w:rsid w:val="000402D3"/>
    <w:rsid w:val="00234F59"/>
    <w:rsid w:val="002F4BBC"/>
    <w:rsid w:val="003C3A6A"/>
    <w:rsid w:val="00403402"/>
    <w:rsid w:val="00672F30"/>
    <w:rsid w:val="00725E09"/>
    <w:rsid w:val="009D1520"/>
    <w:rsid w:val="00A14139"/>
    <w:rsid w:val="00B37FC3"/>
    <w:rsid w:val="00CD1052"/>
    <w:rsid w:val="00D05659"/>
    <w:rsid w:val="00D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B6A5B-3860-42CD-9AC0-2281BC7E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34F59"/>
  </w:style>
  <w:style w:type="paragraph" w:styleId="10">
    <w:name w:val="heading 1"/>
    <w:basedOn w:val="a"/>
    <w:next w:val="a"/>
    <w:link w:val="11"/>
    <w:uiPriority w:val="9"/>
    <w:qFormat/>
    <w:rsid w:val="00234F59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234F5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qFormat/>
    <w:rsid w:val="00234F5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234F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34F5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4F59"/>
  </w:style>
  <w:style w:type="paragraph" w:styleId="21">
    <w:name w:val="toc 2"/>
    <w:next w:val="a"/>
    <w:link w:val="22"/>
    <w:uiPriority w:val="39"/>
    <w:rsid w:val="00234F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34F5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34F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4F59"/>
    <w:rPr>
      <w:rFonts w:ascii="XO Thames" w:hAnsi="XO Thames"/>
      <w:sz w:val="28"/>
    </w:rPr>
  </w:style>
  <w:style w:type="paragraph" w:customStyle="1" w:styleId="a3">
    <w:name w:val="приложение"/>
    <w:basedOn w:val="a"/>
    <w:link w:val="a4"/>
    <w:rsid w:val="00234F59"/>
    <w:pPr>
      <w:spacing w:before="120" w:after="120"/>
      <w:jc w:val="center"/>
    </w:pPr>
    <w:rPr>
      <w:b/>
      <w:sz w:val="28"/>
    </w:rPr>
  </w:style>
  <w:style w:type="character" w:customStyle="1" w:styleId="a4">
    <w:name w:val="приложение"/>
    <w:basedOn w:val="1"/>
    <w:link w:val="a3"/>
    <w:rsid w:val="00234F59"/>
    <w:rPr>
      <w:b/>
      <w:sz w:val="28"/>
    </w:rPr>
  </w:style>
  <w:style w:type="paragraph" w:styleId="6">
    <w:name w:val="toc 6"/>
    <w:next w:val="a"/>
    <w:link w:val="60"/>
    <w:uiPriority w:val="39"/>
    <w:rsid w:val="00234F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34F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4F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34F59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234F59"/>
    <w:rPr>
      <w:rFonts w:ascii="Cambria" w:hAnsi="Cambria"/>
      <w:b/>
      <w:sz w:val="26"/>
    </w:rPr>
  </w:style>
  <w:style w:type="paragraph" w:customStyle="1" w:styleId="12">
    <w:name w:val="Номер страницы1"/>
    <w:basedOn w:val="13"/>
    <w:link w:val="a5"/>
    <w:rsid w:val="00234F59"/>
  </w:style>
  <w:style w:type="character" w:styleId="a5">
    <w:name w:val="page number"/>
    <w:basedOn w:val="a0"/>
    <w:link w:val="12"/>
    <w:rsid w:val="00234F59"/>
  </w:style>
  <w:style w:type="paragraph" w:styleId="a6">
    <w:name w:val="footer"/>
    <w:basedOn w:val="a"/>
    <w:link w:val="a7"/>
    <w:rsid w:val="00234F5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sid w:val="00234F59"/>
  </w:style>
  <w:style w:type="paragraph" w:styleId="a8">
    <w:name w:val="header"/>
    <w:basedOn w:val="a"/>
    <w:link w:val="a9"/>
    <w:rsid w:val="00234F5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234F59"/>
  </w:style>
  <w:style w:type="paragraph" w:styleId="aa">
    <w:name w:val="Normal (Web)"/>
    <w:basedOn w:val="a"/>
    <w:link w:val="ab"/>
    <w:uiPriority w:val="99"/>
    <w:rsid w:val="00234F59"/>
    <w:rPr>
      <w:sz w:val="24"/>
    </w:rPr>
  </w:style>
  <w:style w:type="character" w:customStyle="1" w:styleId="ab">
    <w:name w:val="Обычный (веб) Знак"/>
    <w:basedOn w:val="1"/>
    <w:link w:val="aa"/>
    <w:rsid w:val="00234F59"/>
    <w:rPr>
      <w:sz w:val="24"/>
    </w:rPr>
  </w:style>
  <w:style w:type="paragraph" w:customStyle="1" w:styleId="14">
    <w:name w:val="Просмотренная гиперссылка1"/>
    <w:basedOn w:val="13"/>
    <w:link w:val="ac"/>
    <w:rsid w:val="00234F59"/>
    <w:rPr>
      <w:color w:val="800080" w:themeColor="followedHyperlink"/>
      <w:u w:val="single"/>
    </w:rPr>
  </w:style>
  <w:style w:type="character" w:styleId="ac">
    <w:name w:val="FollowedHyperlink"/>
    <w:basedOn w:val="a0"/>
    <w:link w:val="14"/>
    <w:rsid w:val="00234F59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rsid w:val="00234F5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34F59"/>
    <w:rPr>
      <w:rFonts w:ascii="XO Thames" w:hAnsi="XO Thames"/>
      <w:sz w:val="28"/>
    </w:rPr>
  </w:style>
  <w:style w:type="paragraph" w:customStyle="1" w:styleId="13">
    <w:name w:val="Основной шрифт абзаца1"/>
    <w:rsid w:val="00234F59"/>
  </w:style>
  <w:style w:type="paragraph" w:styleId="ad">
    <w:name w:val="Balloon Text"/>
    <w:basedOn w:val="a"/>
    <w:link w:val="ae"/>
    <w:rsid w:val="00234F59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234F59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34F5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34F59"/>
    <w:rPr>
      <w:rFonts w:asciiTheme="majorHAnsi" w:hAnsiTheme="majorHAnsi"/>
      <w:color w:val="365F91" w:themeColor="accent1" w:themeShade="BF"/>
      <w:sz w:val="32"/>
    </w:rPr>
  </w:style>
  <w:style w:type="paragraph" w:customStyle="1" w:styleId="15">
    <w:name w:val="Гиперссылка1"/>
    <w:link w:val="af"/>
    <w:rsid w:val="00234F59"/>
    <w:rPr>
      <w:color w:val="0000FF"/>
      <w:u w:val="single"/>
    </w:rPr>
  </w:style>
  <w:style w:type="character" w:styleId="af">
    <w:name w:val="Hyperlink"/>
    <w:link w:val="15"/>
    <w:rsid w:val="00234F59"/>
    <w:rPr>
      <w:color w:val="0000FF"/>
      <w:u w:val="single"/>
    </w:rPr>
  </w:style>
  <w:style w:type="paragraph" w:customStyle="1" w:styleId="Footnote">
    <w:name w:val="Footnote"/>
    <w:link w:val="Footnote0"/>
    <w:rsid w:val="00234F5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34F59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234F5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234F5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34F5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34F5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34F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34F5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4F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34F59"/>
    <w:rPr>
      <w:rFonts w:ascii="XO Thames" w:hAnsi="XO Thames"/>
      <w:sz w:val="28"/>
    </w:rPr>
  </w:style>
  <w:style w:type="paragraph" w:customStyle="1" w:styleId="Default">
    <w:name w:val="Default"/>
    <w:link w:val="Default0"/>
    <w:rsid w:val="00234F59"/>
    <w:rPr>
      <w:sz w:val="24"/>
    </w:rPr>
  </w:style>
  <w:style w:type="character" w:customStyle="1" w:styleId="Default0">
    <w:name w:val="Default"/>
    <w:link w:val="Default"/>
    <w:rsid w:val="00234F59"/>
    <w:rPr>
      <w:color w:val="000000"/>
      <w:sz w:val="24"/>
    </w:rPr>
  </w:style>
  <w:style w:type="paragraph" w:styleId="51">
    <w:name w:val="toc 5"/>
    <w:next w:val="a"/>
    <w:link w:val="52"/>
    <w:uiPriority w:val="39"/>
    <w:rsid w:val="00234F5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34F59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234F59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234F59"/>
    <w:rPr>
      <w:rFonts w:ascii="XO Thames" w:hAnsi="XO Thames"/>
      <w:i/>
      <w:sz w:val="24"/>
    </w:rPr>
  </w:style>
  <w:style w:type="paragraph" w:styleId="af2">
    <w:name w:val="List Paragraph"/>
    <w:basedOn w:val="a"/>
    <w:link w:val="af3"/>
    <w:rsid w:val="00234F59"/>
    <w:pPr>
      <w:ind w:left="720"/>
      <w:contextualSpacing/>
    </w:pPr>
    <w:rPr>
      <w:sz w:val="24"/>
    </w:rPr>
  </w:style>
  <w:style w:type="character" w:customStyle="1" w:styleId="af3">
    <w:name w:val="Абзац списка Знак"/>
    <w:basedOn w:val="1"/>
    <w:link w:val="af2"/>
    <w:rsid w:val="00234F59"/>
    <w:rPr>
      <w:sz w:val="24"/>
    </w:rPr>
  </w:style>
  <w:style w:type="paragraph" w:styleId="af4">
    <w:name w:val="Title"/>
    <w:next w:val="a"/>
    <w:link w:val="af5"/>
    <w:uiPriority w:val="10"/>
    <w:qFormat/>
    <w:rsid w:val="00234F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234F59"/>
    <w:rPr>
      <w:rFonts w:ascii="XO Thames" w:hAnsi="XO Thames"/>
      <w:b/>
      <w:caps/>
      <w:sz w:val="40"/>
    </w:rPr>
  </w:style>
  <w:style w:type="paragraph" w:styleId="23">
    <w:name w:val="Body Text Indent 2"/>
    <w:basedOn w:val="a"/>
    <w:link w:val="24"/>
    <w:rsid w:val="00234F59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234F59"/>
  </w:style>
  <w:style w:type="character" w:customStyle="1" w:styleId="40">
    <w:name w:val="Заголовок 4 Знак"/>
    <w:link w:val="4"/>
    <w:rsid w:val="00234F59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34F59"/>
    <w:rPr>
      <w:b/>
      <w:sz w:val="22"/>
    </w:rPr>
  </w:style>
  <w:style w:type="table" w:styleId="af6">
    <w:name w:val="Table Grid"/>
    <w:basedOn w:val="a1"/>
    <w:rsid w:val="00234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D1520"/>
  </w:style>
  <w:style w:type="character" w:styleId="af7">
    <w:name w:val="Strong"/>
    <w:basedOn w:val="a0"/>
    <w:uiPriority w:val="22"/>
    <w:qFormat/>
    <w:rsid w:val="009D1520"/>
    <w:rPr>
      <w:b/>
      <w:bCs/>
    </w:rPr>
  </w:style>
  <w:style w:type="character" w:customStyle="1" w:styleId="cookiestext">
    <w:name w:val="cookies_text"/>
    <w:basedOn w:val="a0"/>
    <w:rsid w:val="009D1520"/>
  </w:style>
  <w:style w:type="character" w:customStyle="1" w:styleId="button">
    <w:name w:val="button"/>
    <w:basedOn w:val="a0"/>
    <w:rsid w:val="009D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4216s006.edusite.ru/p89aa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</cp:lastModifiedBy>
  <cp:revision>6</cp:revision>
  <dcterms:created xsi:type="dcterms:W3CDTF">2024-04-10T07:29:00Z</dcterms:created>
  <dcterms:modified xsi:type="dcterms:W3CDTF">2024-04-19T07:06:00Z</dcterms:modified>
</cp:coreProperties>
</file>