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42" w:rsidRDefault="00F33642" w:rsidP="00E219D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3642">
        <w:rPr>
          <w:rFonts w:ascii="Times New Roman" w:eastAsia="Calibri" w:hAnsi="Times New Roman" w:cs="Times New Roman"/>
          <w:sz w:val="28"/>
          <w:szCs w:val="28"/>
        </w:rPr>
        <w:drawing>
          <wp:inline distT="0" distB="0" distL="0" distR="0">
            <wp:extent cx="6390005" cy="3096355"/>
            <wp:effectExtent l="19050" t="0" r="0" b="0"/>
            <wp:docPr id="2" name="Рисунок 1" descr="C:\Users\1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9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9D3" w:rsidRPr="004B49A8" w:rsidRDefault="00E219D3" w:rsidP="00E219D3">
      <w:pPr>
        <w:tabs>
          <w:tab w:val="left" w:pos="-142"/>
          <w:tab w:val="left" w:pos="0"/>
        </w:tabs>
        <w:spacing w:line="36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219D3" w:rsidRPr="004B49A8" w:rsidRDefault="00E219D3" w:rsidP="00E219D3">
      <w:pPr>
        <w:tabs>
          <w:tab w:val="left" w:pos="-142"/>
          <w:tab w:val="left" w:pos="0"/>
        </w:tabs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49A8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E219D3" w:rsidRPr="004B49A8" w:rsidRDefault="00E219D3" w:rsidP="00E219D3">
      <w:pPr>
        <w:tabs>
          <w:tab w:val="left" w:pos="8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наставничеству </w:t>
      </w:r>
    </w:p>
    <w:p w:rsidR="00E219D3" w:rsidRPr="004B49A8" w:rsidRDefault="00E219D3" w:rsidP="00E219D3">
      <w:pPr>
        <w:tabs>
          <w:tab w:val="left" w:pos="80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математике </w:t>
      </w:r>
    </w:p>
    <w:p w:rsidR="00E219D3" w:rsidRPr="004B49A8" w:rsidRDefault="00E219D3" w:rsidP="00E219D3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9D3" w:rsidRPr="004B49A8" w:rsidRDefault="00E219D3" w:rsidP="00E219D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19D3" w:rsidRPr="004B49A8" w:rsidRDefault="00E219D3" w:rsidP="00E219D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19D3" w:rsidRPr="004B49A8" w:rsidRDefault="00E219D3" w:rsidP="00E219D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19D3" w:rsidRPr="004B49A8" w:rsidRDefault="00E219D3" w:rsidP="00E219D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19D3" w:rsidRPr="004B49A8" w:rsidRDefault="00E219D3" w:rsidP="00E219D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19D3" w:rsidRPr="004B49A8" w:rsidRDefault="00E219D3" w:rsidP="00E219D3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9D3" w:rsidRPr="004B49A8" w:rsidRDefault="00E219D3" w:rsidP="00E219D3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9D3" w:rsidRPr="004B49A8" w:rsidRDefault="00E219D3" w:rsidP="00E219D3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9D3" w:rsidRPr="004B49A8" w:rsidRDefault="00E219D3" w:rsidP="00E219D3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r w:rsidR="00517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общее образование: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E219D3" w:rsidRDefault="00E219D3" w:rsidP="00E219D3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Чумаченко В.И.</w:t>
      </w:r>
    </w:p>
    <w:p w:rsidR="00E219D3" w:rsidRPr="004B49A8" w:rsidRDefault="00E219D3" w:rsidP="00E219D3">
      <w:pPr>
        <w:tabs>
          <w:tab w:val="left" w:pos="8080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19D3" w:rsidRDefault="00E219D3" w:rsidP="00E219D3">
      <w:pPr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642" w:rsidRDefault="00F33642" w:rsidP="00E219D3">
      <w:pPr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9D3" w:rsidRPr="004B49A8" w:rsidRDefault="00E219D3" w:rsidP="00E219D3">
      <w:pPr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B49A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E219D3" w:rsidRDefault="00E219D3" w:rsidP="00E219D3">
      <w:pPr>
        <w:ind w:left="142" w:right="283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E219D3" w:rsidRDefault="00E219D3" w:rsidP="00E219D3">
      <w:pPr>
        <w:ind w:left="142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 практически единственный учебный предмет, в котором задачи используются и как цель, и как средство обучения, а иногда и как предмет изучения.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Ограниченность  учителя временными рамками  урока и временем изучения темы,  нацеленность учителя и учащихся на достижение ближайших целей (успешно написать самостоятельную или контрольную работу, сдать зачет) – все это никак не способствует решению на уроке задач творческого характера, нестандартных задач, задач повышенного уровня сложности, задач, при решении которых необходимы знания разделов математики, выходящих за пределы школьного курса. </w:t>
      </w:r>
      <w:proofErr w:type="gramEnd"/>
    </w:p>
    <w:p w:rsidR="00E219D3" w:rsidRDefault="00E219D3" w:rsidP="00E219D3">
      <w:pPr>
        <w:ind w:left="142" w:right="28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по наставничеству дополняет базовую программу, не нарушая её целостности,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того, чтобы помочь учащимся научиться решать задачи нетрадиционными способами и более глубоко изучить традиционные разделы элементарной математики. </w:t>
      </w:r>
    </w:p>
    <w:p w:rsidR="00E219D3" w:rsidRPr="00794C4B" w:rsidRDefault="00E219D3" w:rsidP="00E219D3">
      <w:pPr>
        <w:ind w:left="142" w:right="283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C4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219D3" w:rsidRPr="00D13E2D" w:rsidRDefault="00E219D3" w:rsidP="00E219D3">
      <w:pPr>
        <w:pStyle w:val="a5"/>
        <w:spacing w:after="240" w:line="276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D13E2D">
        <w:rPr>
          <w:rFonts w:ascii="Times New Roman" w:hAnsi="Times New Roman" w:cs="Times New Roman"/>
          <w:sz w:val="28"/>
          <w:szCs w:val="28"/>
        </w:rPr>
        <w:t xml:space="preserve">Выявление, поддержка и психолого-педагогическое сопровождение по развитию успеха каждого ученика является одним из важных направлений образовательной деятельности МБОУ </w:t>
      </w:r>
      <w:r>
        <w:rPr>
          <w:rFonts w:ascii="Times New Roman" w:hAnsi="Times New Roman" w:cs="Times New Roman"/>
          <w:sz w:val="28"/>
          <w:szCs w:val="28"/>
        </w:rPr>
        <w:t xml:space="preserve"> Зимовниковской</w:t>
      </w:r>
      <w:r w:rsidRPr="00D13E2D">
        <w:rPr>
          <w:rFonts w:ascii="Times New Roman" w:hAnsi="Times New Roman" w:cs="Times New Roman"/>
          <w:sz w:val="28"/>
          <w:szCs w:val="28"/>
        </w:rPr>
        <w:t xml:space="preserve"> СОШ  №10. </w:t>
      </w:r>
    </w:p>
    <w:p w:rsidR="00E219D3" w:rsidRPr="00D13E2D" w:rsidRDefault="00E219D3" w:rsidP="00E219D3">
      <w:pPr>
        <w:pStyle w:val="a5"/>
        <w:spacing w:after="240" w:line="276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13E2D">
        <w:rPr>
          <w:rFonts w:ascii="Times New Roman" w:hAnsi="Times New Roman" w:cs="Times New Roman"/>
          <w:sz w:val="28"/>
          <w:szCs w:val="28"/>
        </w:rPr>
        <w:t xml:space="preserve">    Программа направлена на развитие образовательной среды, которая создает необходимые условия для развития успеха каждого ребенка: максимальное раскрытие возможной успешности каждого ребенка на всех уровнях обучения, оказания адресной поддержки, разработка индивидуальных «образовательных маршрутов» с учетом специфики творческой и интеллекту</w:t>
      </w:r>
      <w:r>
        <w:rPr>
          <w:rFonts w:ascii="Times New Roman" w:hAnsi="Times New Roman" w:cs="Times New Roman"/>
          <w:sz w:val="28"/>
          <w:szCs w:val="28"/>
        </w:rPr>
        <w:t>альной успешности и одаренности</w:t>
      </w:r>
      <w:r w:rsidRPr="00D13E2D">
        <w:rPr>
          <w:rFonts w:ascii="Times New Roman" w:hAnsi="Times New Roman" w:cs="Times New Roman"/>
          <w:sz w:val="28"/>
          <w:szCs w:val="28"/>
        </w:rPr>
        <w:t>.</w:t>
      </w:r>
    </w:p>
    <w:p w:rsidR="00E219D3" w:rsidRPr="00D13E2D" w:rsidRDefault="00E219D3" w:rsidP="00E219D3">
      <w:pPr>
        <w:pStyle w:val="a5"/>
        <w:spacing w:after="240" w:line="276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D13E2D">
        <w:rPr>
          <w:rFonts w:ascii="Times New Roman" w:hAnsi="Times New Roman" w:cs="Times New Roman"/>
          <w:sz w:val="28"/>
          <w:szCs w:val="28"/>
        </w:rPr>
        <w:t xml:space="preserve">   Успех каждого ребенка имеют более высокие по сравнению с большинством интеллектуальные способности, восприимчивость к учению, творческие возможности и проявления; обладают доминирующей активной познавательной потребностью; испытывают радость от добывания знаний, умственного труда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E2D">
        <w:rPr>
          <w:rFonts w:ascii="Times New Roman" w:hAnsi="Times New Roman" w:cs="Times New Roman"/>
          <w:sz w:val="28"/>
          <w:szCs w:val="28"/>
        </w:rPr>
        <w:t xml:space="preserve"> Таким образом, поддержать и развить индивидуальность ребенка, не растерять, не затормозить рост его способностей - это особо значимая задача обучения каждого ребенка.</w:t>
      </w:r>
    </w:p>
    <w:p w:rsidR="00E219D3" w:rsidRPr="00BE01E9" w:rsidRDefault="00E219D3" w:rsidP="00E219D3">
      <w:pPr>
        <w:pStyle w:val="a5"/>
        <w:spacing w:after="240" w:line="276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2D">
        <w:rPr>
          <w:rFonts w:ascii="Times New Roman" w:hAnsi="Times New Roman" w:cs="Times New Roman"/>
          <w:sz w:val="28"/>
          <w:szCs w:val="28"/>
        </w:rPr>
        <w:t xml:space="preserve">  </w:t>
      </w:r>
      <w:r w:rsidRPr="00D13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программы положены ведущие методологические принципы современной педагогики и психологии: системный подход, сущность которого заключается в том, что относительно самостоятельные компоненты рассматриваются не изолированно, а в системе их взаимосвязи с другими. </w:t>
      </w:r>
    </w:p>
    <w:p w:rsidR="00E219D3" w:rsidRDefault="00E219D3" w:rsidP="00E219D3">
      <w:pPr>
        <w:spacing w:after="0"/>
        <w:ind w:left="142" w:firstLine="425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219D3" w:rsidRDefault="00E219D3" w:rsidP="00E219D3">
      <w:pPr>
        <w:spacing w:after="0"/>
        <w:ind w:left="142" w:firstLine="425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219D3" w:rsidRDefault="00E219D3" w:rsidP="00E219D3">
      <w:pPr>
        <w:spacing w:after="0"/>
        <w:ind w:left="142" w:firstLine="425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219D3" w:rsidRDefault="00E219D3" w:rsidP="00E219D3">
      <w:pPr>
        <w:spacing w:after="0"/>
        <w:ind w:left="142" w:firstLine="425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94C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Нормативные правовые акты</w:t>
      </w:r>
    </w:p>
    <w:p w:rsidR="00E219D3" w:rsidRPr="00794C4B" w:rsidRDefault="00E219D3" w:rsidP="00E219D3">
      <w:pPr>
        <w:pStyle w:val="a6"/>
        <w:numPr>
          <w:ilvl w:val="0"/>
          <w:numId w:val="5"/>
        </w:numPr>
        <w:spacing w:after="0"/>
        <w:ind w:left="142" w:firstLine="425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94C4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Конституция Российской Федерации;</w:t>
      </w:r>
    </w:p>
    <w:p w:rsidR="00E219D3" w:rsidRPr="00794C4B" w:rsidRDefault="00E219D3" w:rsidP="00E219D3">
      <w:pPr>
        <w:pStyle w:val="a6"/>
        <w:numPr>
          <w:ilvl w:val="0"/>
          <w:numId w:val="5"/>
        </w:numPr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29 декабря 2012 г. N 273-ФЗ "Об образовании в </w:t>
      </w:r>
      <w:proofErr w:type="gramStart"/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proofErr w:type="gramEnd"/>
    </w:p>
    <w:p w:rsidR="00E219D3" w:rsidRPr="00794C4B" w:rsidRDefault="00E219D3" w:rsidP="00E219D3">
      <w:pPr>
        <w:pStyle w:val="a6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Федерации".</w:t>
      </w:r>
    </w:p>
    <w:p w:rsidR="00E219D3" w:rsidRPr="00794C4B" w:rsidRDefault="00E219D3" w:rsidP="00E219D3">
      <w:pPr>
        <w:pStyle w:val="a6"/>
        <w:numPr>
          <w:ilvl w:val="0"/>
          <w:numId w:val="5"/>
        </w:numPr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министерства образования Российской Федерации № </w:t>
      </w:r>
      <w:proofErr w:type="gramStart"/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-145 от 25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г. «Об утверждении методологии (целевой) модели наставничества обучающихся для организаций, осуществляющих образовательную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обучающимися;</w:t>
      </w:r>
    </w:p>
    <w:p w:rsidR="00E219D3" w:rsidRPr="00794C4B" w:rsidRDefault="00E219D3" w:rsidP="00E219D3">
      <w:pPr>
        <w:pStyle w:val="a6"/>
        <w:numPr>
          <w:ilvl w:val="0"/>
          <w:numId w:val="5"/>
        </w:numPr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развития волонтерского движения в России, утвержденная на заседании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Государственной Думы Российской Федерации по делам молодежи (протокол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 от 14 мая 2010 г.).</w:t>
      </w:r>
    </w:p>
    <w:p w:rsidR="00E219D3" w:rsidRPr="00794C4B" w:rsidRDefault="00E219D3" w:rsidP="00E219D3">
      <w:pPr>
        <w:pStyle w:val="a6"/>
        <w:numPr>
          <w:ilvl w:val="0"/>
          <w:numId w:val="5"/>
        </w:numPr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государственной молодежной политики Российской Федерации на период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года, утвержденные распоряжением Правительства Российской Федерации от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2014 г. №</w:t>
      </w:r>
      <w:r w:rsidRPr="00794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2403-р.</w:t>
      </w:r>
    </w:p>
    <w:p w:rsidR="00E219D3" w:rsidRPr="004B49A8" w:rsidRDefault="00E219D3" w:rsidP="00E219D3">
      <w:pPr>
        <w:spacing w:after="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программы:</w:t>
      </w:r>
    </w:p>
    <w:p w:rsidR="00E219D3" w:rsidRPr="004B49A8" w:rsidRDefault="00E219D3" w:rsidP="00E219D3">
      <w:pPr>
        <w:numPr>
          <w:ilvl w:val="0"/>
          <w:numId w:val="1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обучающихся интереса к творческой и исследовательской деятельности, к выполнению сложных заданий, способности мыслить творчески, а также укрепление в них уверенности в своих силах.</w:t>
      </w:r>
    </w:p>
    <w:p w:rsidR="00E219D3" w:rsidRPr="004B49A8" w:rsidRDefault="00E219D3" w:rsidP="00E219D3">
      <w:pPr>
        <w:numPr>
          <w:ilvl w:val="0"/>
          <w:numId w:val="1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оптимального развития наставляемых детей.</w:t>
      </w:r>
    </w:p>
    <w:p w:rsidR="00E219D3" w:rsidRPr="004B49A8" w:rsidRDefault="00E219D3" w:rsidP="00E219D3">
      <w:pPr>
        <w:spacing w:after="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E219D3" w:rsidRPr="004B49A8" w:rsidRDefault="00E219D3" w:rsidP="00E219D3">
      <w:pPr>
        <w:numPr>
          <w:ilvl w:val="0"/>
          <w:numId w:val="2"/>
        </w:numPr>
        <w:tabs>
          <w:tab w:val="clear" w:pos="644"/>
          <w:tab w:val="num" w:pos="284"/>
        </w:tabs>
        <w:spacing w:after="300"/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способности наставляемых детей.</w:t>
      </w:r>
    </w:p>
    <w:p w:rsidR="00E219D3" w:rsidRDefault="00E219D3" w:rsidP="00E219D3">
      <w:pPr>
        <w:numPr>
          <w:ilvl w:val="0"/>
          <w:numId w:val="2"/>
        </w:numPr>
        <w:spacing w:after="300"/>
        <w:ind w:left="142" w:firstLine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индивидуальный подход в работе с </w:t>
      </w:r>
      <w:proofErr w:type="gramStart"/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наставляемыми</w:t>
      </w:r>
      <w:proofErr w:type="gramEnd"/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на уроках и во внеурочное время с учетом возрастных и индивидуальных особенностей детей;</w:t>
      </w:r>
    </w:p>
    <w:p w:rsidR="00E219D3" w:rsidRPr="00E219D3" w:rsidRDefault="00E219D3" w:rsidP="00E219D3">
      <w:pPr>
        <w:numPr>
          <w:ilvl w:val="0"/>
          <w:numId w:val="2"/>
        </w:numPr>
        <w:tabs>
          <w:tab w:val="num" w:pos="720"/>
        </w:tabs>
        <w:spacing w:after="0" w:line="240" w:lineRule="auto"/>
        <w:ind w:right="-187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sz w:val="28"/>
          <w:szCs w:val="28"/>
        </w:rPr>
        <w:t xml:space="preserve">достижение повышения уровня математической подготовки </w:t>
      </w:r>
      <w:proofErr w:type="gramStart"/>
      <w:r w:rsidRPr="00E219D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219D3">
        <w:rPr>
          <w:rFonts w:ascii="Times New Roman" w:hAnsi="Times New Roman"/>
          <w:sz w:val="28"/>
          <w:szCs w:val="28"/>
        </w:rPr>
        <w:t>;</w:t>
      </w:r>
    </w:p>
    <w:p w:rsidR="00E219D3" w:rsidRPr="00E219D3" w:rsidRDefault="00E219D3" w:rsidP="00E219D3">
      <w:pPr>
        <w:numPr>
          <w:ilvl w:val="0"/>
          <w:numId w:val="2"/>
        </w:numPr>
        <w:tabs>
          <w:tab w:val="num" w:pos="720"/>
        </w:tabs>
        <w:spacing w:after="0" w:line="240" w:lineRule="auto"/>
        <w:ind w:right="-187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sz w:val="28"/>
          <w:szCs w:val="28"/>
        </w:rPr>
        <w:t>приобретение опыта коммуникативной, творческой деятельности;</w:t>
      </w:r>
    </w:p>
    <w:p w:rsidR="00E219D3" w:rsidRPr="00E219D3" w:rsidRDefault="00E219D3" w:rsidP="00E219D3">
      <w:pPr>
        <w:numPr>
          <w:ilvl w:val="0"/>
          <w:numId w:val="2"/>
        </w:numPr>
        <w:tabs>
          <w:tab w:val="num" w:pos="720"/>
        </w:tabs>
        <w:spacing w:after="0" w:line="240" w:lineRule="auto"/>
        <w:ind w:right="-187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sz w:val="28"/>
          <w:szCs w:val="28"/>
        </w:rPr>
        <w:t>знакомство с различными типами задач как классических, так и нестандартных;</w:t>
      </w:r>
    </w:p>
    <w:p w:rsidR="00E219D3" w:rsidRPr="004B49A8" w:rsidRDefault="00E219D3" w:rsidP="00E219D3">
      <w:pPr>
        <w:numPr>
          <w:ilvl w:val="0"/>
          <w:numId w:val="2"/>
        </w:numPr>
        <w:tabs>
          <w:tab w:val="left" w:pos="284"/>
          <w:tab w:val="num" w:pos="720"/>
        </w:tabs>
        <w:spacing w:after="300"/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вовлекать учащихся в различные внеурочные конкурсы, интеллектуальные игры, олимпиады, позволяющие учащимся проявлять свои возможности.</w:t>
      </w:r>
    </w:p>
    <w:p w:rsidR="00E219D3" w:rsidRPr="004B49A8" w:rsidRDefault="00E219D3" w:rsidP="00E219D3">
      <w:pPr>
        <w:spacing w:after="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работы:</w:t>
      </w:r>
    </w:p>
    <w:p w:rsidR="00E219D3" w:rsidRPr="004B49A8" w:rsidRDefault="00E219D3" w:rsidP="00E219D3">
      <w:pPr>
        <w:numPr>
          <w:ilvl w:val="0"/>
          <w:numId w:val="3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анкетирование, опрос;</w:t>
      </w:r>
    </w:p>
    <w:p w:rsidR="00E219D3" w:rsidRPr="004B49A8" w:rsidRDefault="00E219D3" w:rsidP="00E219D3">
      <w:pPr>
        <w:numPr>
          <w:ilvl w:val="0"/>
          <w:numId w:val="3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собеседование;</w:t>
      </w:r>
    </w:p>
    <w:p w:rsidR="00E219D3" w:rsidRPr="004B49A8" w:rsidRDefault="00E219D3" w:rsidP="00E219D3">
      <w:pPr>
        <w:numPr>
          <w:ilvl w:val="0"/>
          <w:numId w:val="3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тестирование;</w:t>
      </w:r>
    </w:p>
    <w:p w:rsidR="00E219D3" w:rsidRPr="004B49A8" w:rsidRDefault="00E219D3" w:rsidP="00E219D3">
      <w:pPr>
        <w:numPr>
          <w:ilvl w:val="0"/>
          <w:numId w:val="3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научных источников;</w:t>
      </w:r>
    </w:p>
    <w:p w:rsidR="00E219D3" w:rsidRPr="004B49A8" w:rsidRDefault="00E219D3" w:rsidP="00E219D3">
      <w:pPr>
        <w:numPr>
          <w:ilvl w:val="0"/>
          <w:numId w:val="3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работы;</w:t>
      </w:r>
    </w:p>
    <w:p w:rsidR="00E219D3" w:rsidRPr="004B49A8" w:rsidRDefault="00E219D3" w:rsidP="00E219D3">
      <w:pPr>
        <w:numPr>
          <w:ilvl w:val="0"/>
          <w:numId w:val="3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прогнозирования;</w:t>
      </w:r>
    </w:p>
    <w:p w:rsidR="00E219D3" w:rsidRPr="004B49A8" w:rsidRDefault="00E219D3" w:rsidP="00E219D3">
      <w:pPr>
        <w:numPr>
          <w:ilvl w:val="0"/>
          <w:numId w:val="3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исследования проблемы.</w:t>
      </w:r>
    </w:p>
    <w:p w:rsidR="00E219D3" w:rsidRPr="004B49A8" w:rsidRDefault="00E219D3" w:rsidP="00E219D3">
      <w:pPr>
        <w:spacing w:after="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Фор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мы работы</w:t>
      </w:r>
      <w:r w:rsidRPr="004B49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E219D3" w:rsidRPr="004B49A8" w:rsidRDefault="00E219D3" w:rsidP="00E219D3">
      <w:pPr>
        <w:numPr>
          <w:ilvl w:val="0"/>
          <w:numId w:val="4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мастерские;</w:t>
      </w:r>
    </w:p>
    <w:p w:rsidR="00E219D3" w:rsidRPr="004B49A8" w:rsidRDefault="00E219D3" w:rsidP="00E219D3">
      <w:pPr>
        <w:numPr>
          <w:ilvl w:val="0"/>
          <w:numId w:val="4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занятия</w:t>
      </w:r>
      <w:proofErr w:type="gramStart"/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E219D3" w:rsidRPr="004B49A8" w:rsidRDefault="00E219D3" w:rsidP="00E219D3">
      <w:pPr>
        <w:numPr>
          <w:ilvl w:val="0"/>
          <w:numId w:val="4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кружковые занятия;</w:t>
      </w:r>
    </w:p>
    <w:p w:rsidR="00E219D3" w:rsidRPr="004B49A8" w:rsidRDefault="00E219D3" w:rsidP="00E219D3">
      <w:pPr>
        <w:numPr>
          <w:ilvl w:val="0"/>
          <w:numId w:val="4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интеллектуальные конкурсы;</w:t>
      </w:r>
    </w:p>
    <w:p w:rsidR="00E219D3" w:rsidRPr="004B49A8" w:rsidRDefault="00E219D3" w:rsidP="00E219D3">
      <w:pPr>
        <w:numPr>
          <w:ilvl w:val="0"/>
          <w:numId w:val="4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интеллектуальный марафон;</w:t>
      </w:r>
    </w:p>
    <w:p w:rsidR="00E219D3" w:rsidRPr="004B49A8" w:rsidRDefault="00E219D3" w:rsidP="00E219D3">
      <w:pPr>
        <w:numPr>
          <w:ilvl w:val="0"/>
          <w:numId w:val="4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предметных олимпиадах;</w:t>
      </w:r>
    </w:p>
    <w:p w:rsidR="00E219D3" w:rsidRPr="004B49A8" w:rsidRDefault="00E219D3" w:rsidP="00E219D3">
      <w:pPr>
        <w:numPr>
          <w:ilvl w:val="0"/>
          <w:numId w:val="4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индивидуальным планам;</w:t>
      </w:r>
    </w:p>
    <w:p w:rsidR="00E219D3" w:rsidRDefault="00E219D3" w:rsidP="00E219D3">
      <w:pPr>
        <w:numPr>
          <w:ilvl w:val="0"/>
          <w:numId w:val="4"/>
        </w:numPr>
        <w:spacing w:after="300"/>
        <w:ind w:left="142"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о-исследовательские конференции.</w:t>
      </w:r>
    </w:p>
    <w:p w:rsidR="00E219D3" w:rsidRPr="00E219D3" w:rsidRDefault="00E219D3" w:rsidP="00E219D3">
      <w:pPr>
        <w:spacing w:after="300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9D3" w:rsidRPr="004B49A8" w:rsidRDefault="00E219D3" w:rsidP="00E219D3">
      <w:pPr>
        <w:spacing w:line="360" w:lineRule="auto"/>
        <w:ind w:left="142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9A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E219D3" w:rsidRPr="00E219D3" w:rsidRDefault="0051783B" w:rsidP="00E219D3">
      <w:pPr>
        <w:spacing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математики в </w:t>
      </w:r>
      <w:r w:rsidR="00E219D3" w:rsidRPr="00E219D3">
        <w:rPr>
          <w:rFonts w:ascii="Times New Roman" w:hAnsi="Times New Roman"/>
          <w:sz w:val="28"/>
          <w:szCs w:val="28"/>
        </w:rPr>
        <w:t xml:space="preserve">6 классе на уровне основного общего образования </w:t>
      </w:r>
      <w:r>
        <w:rPr>
          <w:rFonts w:ascii="Times New Roman" w:hAnsi="Times New Roman"/>
          <w:sz w:val="28"/>
          <w:szCs w:val="28"/>
        </w:rPr>
        <w:t xml:space="preserve"> даё</w:t>
      </w:r>
      <w:r w:rsidR="00E219D3" w:rsidRPr="00E219D3">
        <w:rPr>
          <w:rFonts w:ascii="Times New Roman" w:hAnsi="Times New Roman"/>
          <w:sz w:val="28"/>
          <w:szCs w:val="28"/>
        </w:rPr>
        <w:t xml:space="preserve">т возможность </w:t>
      </w:r>
      <w:proofErr w:type="gramStart"/>
      <w:r w:rsidR="00E219D3" w:rsidRPr="00E219D3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E219D3" w:rsidRPr="00E219D3">
        <w:rPr>
          <w:rFonts w:ascii="Times New Roman" w:hAnsi="Times New Roman"/>
          <w:sz w:val="28"/>
          <w:szCs w:val="28"/>
        </w:rPr>
        <w:t xml:space="preserve"> достичь следующих результатов развития:</w:t>
      </w:r>
    </w:p>
    <w:p w:rsidR="00E219D3" w:rsidRPr="00E219D3" w:rsidRDefault="00E219D3" w:rsidP="00E219D3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219D3">
        <w:rPr>
          <w:rFonts w:ascii="Times New Roman" w:hAnsi="Times New Roman"/>
          <w:b/>
          <w:i/>
          <w:sz w:val="28"/>
          <w:szCs w:val="28"/>
        </w:rPr>
        <w:t>в личностном направлении:</w:t>
      </w:r>
    </w:p>
    <w:p w:rsidR="00E219D3" w:rsidRPr="00E219D3" w:rsidRDefault="00E219D3" w:rsidP="00E219D3">
      <w:pPr>
        <w:numPr>
          <w:ilvl w:val="0"/>
          <w:numId w:val="8"/>
        </w:numPr>
        <w:spacing w:before="100" w:beforeAutospacing="1" w:after="100" w:afterAutospacing="1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b/>
          <w:sz w:val="28"/>
          <w:szCs w:val="28"/>
        </w:rPr>
        <w:t>умение</w:t>
      </w:r>
      <w:r w:rsidRPr="00E219D3">
        <w:rPr>
          <w:rFonts w:ascii="Times New Roman" w:hAnsi="Times New Roman"/>
          <w:sz w:val="28"/>
          <w:szCs w:val="28"/>
        </w:rPr>
        <w:t xml:space="preserve"> точно, грамотно и ясно </w:t>
      </w:r>
      <w:r w:rsidRPr="00E219D3">
        <w:rPr>
          <w:rFonts w:ascii="Times New Roman" w:hAnsi="Times New Roman"/>
          <w:b/>
          <w:sz w:val="28"/>
          <w:szCs w:val="28"/>
        </w:rPr>
        <w:t>излагать</w:t>
      </w:r>
      <w:r w:rsidRPr="00E219D3">
        <w:rPr>
          <w:rFonts w:ascii="Times New Roman" w:hAnsi="Times New Roman"/>
          <w:sz w:val="28"/>
          <w:szCs w:val="28"/>
        </w:rPr>
        <w:t xml:space="preserve"> свои мысли в устной и письменной речи, </w:t>
      </w:r>
      <w:r w:rsidRPr="00E219D3">
        <w:rPr>
          <w:rFonts w:ascii="Times New Roman" w:hAnsi="Times New Roman"/>
          <w:b/>
          <w:sz w:val="28"/>
          <w:szCs w:val="28"/>
        </w:rPr>
        <w:t>понимать</w:t>
      </w:r>
      <w:r w:rsidRPr="00E219D3">
        <w:rPr>
          <w:rFonts w:ascii="Times New Roman" w:hAnsi="Times New Roman"/>
          <w:sz w:val="28"/>
          <w:szCs w:val="28"/>
        </w:rPr>
        <w:t xml:space="preserve"> смысл поставленной задачи, </w:t>
      </w:r>
      <w:r w:rsidRPr="00E219D3">
        <w:rPr>
          <w:rFonts w:ascii="Times New Roman" w:hAnsi="Times New Roman"/>
          <w:b/>
          <w:sz w:val="28"/>
          <w:szCs w:val="28"/>
        </w:rPr>
        <w:t>выстраивать</w:t>
      </w:r>
      <w:r w:rsidRPr="00E219D3">
        <w:rPr>
          <w:rFonts w:ascii="Times New Roman" w:hAnsi="Times New Roman"/>
          <w:sz w:val="28"/>
          <w:szCs w:val="28"/>
        </w:rPr>
        <w:t xml:space="preserve"> аргументацию, </w:t>
      </w:r>
      <w:r w:rsidRPr="00E219D3">
        <w:rPr>
          <w:rFonts w:ascii="Times New Roman" w:hAnsi="Times New Roman"/>
          <w:b/>
          <w:sz w:val="28"/>
          <w:szCs w:val="28"/>
        </w:rPr>
        <w:t xml:space="preserve">приводить </w:t>
      </w:r>
      <w:r w:rsidRPr="00E219D3">
        <w:rPr>
          <w:rFonts w:ascii="Times New Roman" w:hAnsi="Times New Roman"/>
          <w:sz w:val="28"/>
          <w:szCs w:val="28"/>
        </w:rPr>
        <w:t>примеры и контрпримеры;</w:t>
      </w:r>
    </w:p>
    <w:p w:rsidR="00E219D3" w:rsidRPr="00E219D3" w:rsidRDefault="00E219D3" w:rsidP="00E219D3">
      <w:pPr>
        <w:numPr>
          <w:ilvl w:val="0"/>
          <w:numId w:val="8"/>
        </w:numPr>
        <w:spacing w:after="0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b/>
          <w:sz w:val="28"/>
          <w:szCs w:val="28"/>
        </w:rPr>
        <w:t xml:space="preserve">умение распознавать </w:t>
      </w:r>
      <w:r w:rsidRPr="00E219D3">
        <w:rPr>
          <w:rFonts w:ascii="Times New Roman" w:hAnsi="Times New Roman"/>
          <w:sz w:val="28"/>
          <w:szCs w:val="28"/>
        </w:rPr>
        <w:t>логически некорректные высказывания</w:t>
      </w:r>
      <w:r w:rsidRPr="00E219D3">
        <w:rPr>
          <w:rFonts w:ascii="Times New Roman" w:hAnsi="Times New Roman"/>
          <w:b/>
          <w:sz w:val="28"/>
          <w:szCs w:val="28"/>
        </w:rPr>
        <w:t>;</w:t>
      </w:r>
    </w:p>
    <w:p w:rsidR="00E219D3" w:rsidRPr="00E219D3" w:rsidRDefault="00E219D3" w:rsidP="00E219D3">
      <w:pPr>
        <w:numPr>
          <w:ilvl w:val="0"/>
          <w:numId w:val="8"/>
        </w:numPr>
        <w:spacing w:after="0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sz w:val="28"/>
          <w:szCs w:val="28"/>
        </w:rPr>
        <w:t>креативность мышления, находчивость, активность при решении математических задач;</w:t>
      </w:r>
    </w:p>
    <w:p w:rsidR="00E219D3" w:rsidRPr="00E219D3" w:rsidRDefault="00E219D3" w:rsidP="00E219D3">
      <w:pPr>
        <w:numPr>
          <w:ilvl w:val="0"/>
          <w:numId w:val="8"/>
        </w:numPr>
        <w:spacing w:after="0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b/>
          <w:sz w:val="28"/>
          <w:szCs w:val="28"/>
        </w:rPr>
        <w:t>умениеконтролировать</w:t>
      </w:r>
      <w:r w:rsidRPr="00E219D3">
        <w:rPr>
          <w:rFonts w:ascii="Times New Roman" w:hAnsi="Times New Roman"/>
          <w:sz w:val="28"/>
          <w:szCs w:val="28"/>
        </w:rPr>
        <w:t xml:space="preserve"> процесс и результат учебной математической деятельности;</w:t>
      </w:r>
    </w:p>
    <w:p w:rsidR="00E219D3" w:rsidRPr="00E219D3" w:rsidRDefault="00E219D3" w:rsidP="00E219D3">
      <w:pPr>
        <w:numPr>
          <w:ilvl w:val="0"/>
          <w:numId w:val="8"/>
        </w:numPr>
        <w:spacing w:before="100" w:beforeAutospacing="1" w:after="100" w:afterAutospacing="1" w:line="240" w:lineRule="auto"/>
        <w:ind w:left="-180" w:firstLine="72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219D3">
        <w:rPr>
          <w:rFonts w:ascii="Times New Roman" w:hAnsi="Times New Roman"/>
          <w:sz w:val="28"/>
          <w:szCs w:val="28"/>
        </w:rPr>
        <w:t>способность к эмоциональному восприятию математических объектов, задач, решений, рассуждений.</w:t>
      </w:r>
    </w:p>
    <w:p w:rsidR="00E219D3" w:rsidRPr="00E219D3" w:rsidRDefault="00E219D3" w:rsidP="00E219D3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219D3">
        <w:rPr>
          <w:rFonts w:ascii="Times New Roman" w:hAnsi="Times New Roman"/>
          <w:b/>
          <w:i/>
          <w:sz w:val="28"/>
          <w:szCs w:val="28"/>
        </w:rPr>
        <w:t>в метапредметном направлении:</w:t>
      </w:r>
    </w:p>
    <w:p w:rsidR="00E219D3" w:rsidRPr="00E219D3" w:rsidRDefault="00E219D3" w:rsidP="00E219D3">
      <w:pPr>
        <w:numPr>
          <w:ilvl w:val="0"/>
          <w:numId w:val="8"/>
        </w:numPr>
        <w:spacing w:before="100" w:beforeAutospacing="1" w:after="100" w:afterAutospacing="1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sz w:val="28"/>
          <w:szCs w:val="28"/>
        </w:rPr>
        <w:t xml:space="preserve">первоначальное </w:t>
      </w:r>
      <w:r w:rsidRPr="00E219D3">
        <w:rPr>
          <w:rFonts w:ascii="Times New Roman" w:hAnsi="Times New Roman"/>
          <w:b/>
          <w:sz w:val="28"/>
          <w:szCs w:val="28"/>
        </w:rPr>
        <w:t>представление</w:t>
      </w:r>
      <w:r w:rsidRPr="00E219D3">
        <w:rPr>
          <w:rFonts w:ascii="Times New Roman" w:hAnsi="Times New Roman"/>
          <w:sz w:val="28"/>
          <w:szCs w:val="28"/>
        </w:rPr>
        <w:t xml:space="preserve"> об идеях и о методах математики как универсальном языке науки и техники, средстве моделирования процессов;</w:t>
      </w:r>
    </w:p>
    <w:p w:rsidR="00E219D3" w:rsidRPr="00E219D3" w:rsidRDefault="00E219D3" w:rsidP="00E219D3">
      <w:pPr>
        <w:numPr>
          <w:ilvl w:val="0"/>
          <w:numId w:val="8"/>
        </w:numPr>
        <w:spacing w:after="0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b/>
          <w:sz w:val="28"/>
          <w:szCs w:val="28"/>
        </w:rPr>
        <w:t>умение находить</w:t>
      </w:r>
      <w:r w:rsidRPr="00E219D3">
        <w:rPr>
          <w:rFonts w:ascii="Times New Roman" w:hAnsi="Times New Roman"/>
          <w:sz w:val="28"/>
          <w:szCs w:val="28"/>
        </w:rPr>
        <w:t xml:space="preserve"> в различных источниках информацию;</w:t>
      </w:r>
    </w:p>
    <w:p w:rsidR="00E219D3" w:rsidRPr="00E219D3" w:rsidRDefault="00E219D3" w:rsidP="00E219D3">
      <w:pPr>
        <w:numPr>
          <w:ilvl w:val="0"/>
          <w:numId w:val="8"/>
        </w:numPr>
        <w:spacing w:after="0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b/>
          <w:sz w:val="28"/>
          <w:szCs w:val="28"/>
        </w:rPr>
        <w:t>умениеиспользовать</w:t>
      </w:r>
      <w:r w:rsidRPr="00E219D3">
        <w:rPr>
          <w:rFonts w:ascii="Times New Roman" w:hAnsi="Times New Roman"/>
          <w:sz w:val="28"/>
          <w:szCs w:val="28"/>
        </w:rPr>
        <w:t xml:space="preserve"> геометрический язык для описания предметов окружающего мира в простейших случаях;</w:t>
      </w:r>
    </w:p>
    <w:p w:rsidR="00E219D3" w:rsidRPr="00E219D3" w:rsidRDefault="00E219D3" w:rsidP="00E219D3">
      <w:pPr>
        <w:numPr>
          <w:ilvl w:val="0"/>
          <w:numId w:val="8"/>
        </w:numPr>
        <w:spacing w:after="0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b/>
          <w:sz w:val="28"/>
          <w:szCs w:val="28"/>
        </w:rPr>
        <w:t xml:space="preserve">умение понимать </w:t>
      </w:r>
      <w:r w:rsidRPr="00E219D3">
        <w:rPr>
          <w:rFonts w:ascii="Times New Roman" w:hAnsi="Times New Roman"/>
          <w:sz w:val="28"/>
          <w:szCs w:val="28"/>
        </w:rPr>
        <w:t xml:space="preserve">и </w:t>
      </w:r>
      <w:r w:rsidRPr="00E219D3">
        <w:rPr>
          <w:rFonts w:ascii="Times New Roman" w:hAnsi="Times New Roman"/>
          <w:b/>
          <w:sz w:val="28"/>
          <w:szCs w:val="28"/>
        </w:rPr>
        <w:t>использовать</w:t>
      </w:r>
      <w:r w:rsidRPr="00E219D3">
        <w:rPr>
          <w:rFonts w:ascii="Times New Roman" w:hAnsi="Times New Roman"/>
          <w:sz w:val="28"/>
          <w:szCs w:val="28"/>
        </w:rPr>
        <w:t xml:space="preserve"> математические средства наглядности (схемы, таблицы) для интерпретации  и иллюстрации;</w:t>
      </w:r>
    </w:p>
    <w:p w:rsidR="00E219D3" w:rsidRPr="00E219D3" w:rsidRDefault="00E219D3" w:rsidP="00E219D3">
      <w:pPr>
        <w:numPr>
          <w:ilvl w:val="0"/>
          <w:numId w:val="8"/>
        </w:numPr>
        <w:spacing w:after="0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b/>
          <w:sz w:val="28"/>
          <w:szCs w:val="28"/>
        </w:rPr>
        <w:t xml:space="preserve">умение </w:t>
      </w:r>
      <w:r w:rsidRPr="00E219D3">
        <w:rPr>
          <w:rFonts w:ascii="Times New Roman" w:hAnsi="Times New Roman"/>
          <w:i/>
          <w:sz w:val="28"/>
          <w:szCs w:val="28"/>
        </w:rPr>
        <w:t>самостоятельно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E219D3">
        <w:rPr>
          <w:rFonts w:ascii="Times New Roman" w:hAnsi="Times New Roman"/>
          <w:sz w:val="28"/>
          <w:szCs w:val="28"/>
        </w:rPr>
        <w:t>ставить цели, выбирать алгоритмы для решения учебных математических проблем</w:t>
      </w:r>
      <w:r w:rsidRPr="00E219D3">
        <w:rPr>
          <w:rFonts w:ascii="Times New Roman" w:hAnsi="Times New Roman"/>
          <w:b/>
          <w:sz w:val="28"/>
          <w:szCs w:val="28"/>
        </w:rPr>
        <w:t>;</w:t>
      </w:r>
    </w:p>
    <w:p w:rsidR="00E219D3" w:rsidRPr="00E219D3" w:rsidRDefault="00E219D3" w:rsidP="00E219D3">
      <w:pPr>
        <w:numPr>
          <w:ilvl w:val="0"/>
          <w:numId w:val="8"/>
        </w:numPr>
        <w:spacing w:after="0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b/>
          <w:sz w:val="28"/>
          <w:szCs w:val="28"/>
        </w:rPr>
        <w:t>распознание</w:t>
      </w:r>
      <w:r w:rsidRPr="00E219D3">
        <w:rPr>
          <w:rFonts w:ascii="Times New Roman" w:hAnsi="Times New Roman"/>
          <w:sz w:val="28"/>
          <w:szCs w:val="28"/>
        </w:rPr>
        <w:t xml:space="preserve"> математической задачи в контексте проблемной ситуации в окружающей жизни;</w:t>
      </w:r>
    </w:p>
    <w:p w:rsidR="00E219D3" w:rsidRPr="00E219D3" w:rsidRDefault="00E219D3" w:rsidP="00E219D3">
      <w:pPr>
        <w:numPr>
          <w:ilvl w:val="0"/>
          <w:numId w:val="8"/>
        </w:numPr>
        <w:spacing w:before="100" w:beforeAutospacing="1" w:after="100" w:afterAutospacing="1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b/>
          <w:sz w:val="28"/>
          <w:szCs w:val="28"/>
        </w:rPr>
        <w:t>умение составлять</w:t>
      </w:r>
      <w:r w:rsidRPr="00E219D3">
        <w:rPr>
          <w:rFonts w:ascii="Times New Roman" w:hAnsi="Times New Roman"/>
          <w:sz w:val="28"/>
          <w:szCs w:val="28"/>
        </w:rPr>
        <w:t xml:space="preserve"> алгебраические модели реальных ситуаций.</w:t>
      </w:r>
    </w:p>
    <w:p w:rsidR="00E219D3" w:rsidRPr="00E219D3" w:rsidRDefault="00E219D3" w:rsidP="00E219D3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E219D3">
        <w:rPr>
          <w:rFonts w:ascii="Times New Roman" w:hAnsi="Times New Roman"/>
          <w:b/>
          <w:i/>
          <w:sz w:val="28"/>
          <w:szCs w:val="28"/>
        </w:rPr>
        <w:t>в предметном направлении:</w:t>
      </w:r>
    </w:p>
    <w:p w:rsidR="00E219D3" w:rsidRPr="00E219D3" w:rsidRDefault="00E219D3" w:rsidP="00E219D3">
      <w:pPr>
        <w:numPr>
          <w:ilvl w:val="0"/>
          <w:numId w:val="7"/>
        </w:numPr>
        <w:spacing w:before="100" w:beforeAutospacing="1" w:after="100" w:afterAutospacing="1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b/>
          <w:sz w:val="28"/>
          <w:szCs w:val="28"/>
        </w:rPr>
        <w:t>овладение</w:t>
      </w:r>
      <w:r w:rsidRPr="00E219D3">
        <w:rPr>
          <w:rFonts w:ascii="Times New Roman" w:hAnsi="Times New Roman"/>
          <w:sz w:val="28"/>
          <w:szCs w:val="28"/>
        </w:rPr>
        <w:t xml:space="preserve"> базовым понятийным аппаратом по основным разделам содержания, иметь </w:t>
      </w:r>
      <w:r w:rsidRPr="00E219D3">
        <w:rPr>
          <w:rFonts w:ascii="Times New Roman" w:hAnsi="Times New Roman"/>
          <w:b/>
          <w:sz w:val="28"/>
          <w:szCs w:val="28"/>
        </w:rPr>
        <w:t xml:space="preserve">представление </w:t>
      </w:r>
      <w:r w:rsidRPr="00E219D3">
        <w:rPr>
          <w:rFonts w:ascii="Times New Roman" w:hAnsi="Times New Roman"/>
          <w:sz w:val="28"/>
          <w:szCs w:val="28"/>
        </w:rPr>
        <w:t xml:space="preserve">о числе и десятичной системе счисления, о натуральных числах, обыкновенных и десятичных дробях, об основных изучаемых понятиях (число, фигура, уравнение) как важнейших математических моделях, позволяющих описывать и изучать реальные процессы и явления; иметь </w:t>
      </w:r>
      <w:r w:rsidRPr="00E219D3">
        <w:rPr>
          <w:rFonts w:ascii="Times New Roman" w:hAnsi="Times New Roman"/>
          <w:b/>
          <w:sz w:val="28"/>
          <w:szCs w:val="28"/>
        </w:rPr>
        <w:t xml:space="preserve">представление  </w:t>
      </w:r>
      <w:r w:rsidRPr="00E219D3">
        <w:rPr>
          <w:rFonts w:ascii="Times New Roman" w:hAnsi="Times New Roman"/>
          <w:sz w:val="28"/>
          <w:szCs w:val="28"/>
        </w:rPr>
        <w:t xml:space="preserve">о достоверных, невозможных и </w:t>
      </w:r>
      <w:r w:rsidRPr="00E219D3">
        <w:rPr>
          <w:rFonts w:ascii="Times New Roman" w:hAnsi="Times New Roman"/>
          <w:sz w:val="28"/>
          <w:szCs w:val="28"/>
        </w:rPr>
        <w:lastRenderedPageBreak/>
        <w:t>случайных событиях, о плоских фигурах и их свойствах, а также о простейших пространственных телах;</w:t>
      </w:r>
    </w:p>
    <w:p w:rsidR="00E219D3" w:rsidRPr="00E219D3" w:rsidRDefault="00E219D3" w:rsidP="00E219D3">
      <w:pPr>
        <w:numPr>
          <w:ilvl w:val="0"/>
          <w:numId w:val="7"/>
        </w:numPr>
        <w:spacing w:after="0" w:line="240" w:lineRule="auto"/>
        <w:ind w:left="-18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219D3">
        <w:rPr>
          <w:rFonts w:ascii="Times New Roman" w:hAnsi="Times New Roman"/>
          <w:b/>
          <w:sz w:val="28"/>
          <w:szCs w:val="28"/>
        </w:rPr>
        <w:t xml:space="preserve">умение работать </w:t>
      </w:r>
      <w:r w:rsidRPr="00E219D3">
        <w:rPr>
          <w:rFonts w:ascii="Times New Roman" w:hAnsi="Times New Roman"/>
          <w:sz w:val="28"/>
          <w:szCs w:val="28"/>
        </w:rPr>
        <w:t xml:space="preserve">с математическим текстом; </w:t>
      </w:r>
      <w:r w:rsidRPr="00E219D3">
        <w:rPr>
          <w:rFonts w:ascii="Times New Roman" w:hAnsi="Times New Roman"/>
          <w:b/>
          <w:sz w:val="28"/>
          <w:szCs w:val="28"/>
        </w:rPr>
        <w:t>выражать</w:t>
      </w:r>
      <w:r w:rsidRPr="00E219D3">
        <w:rPr>
          <w:rFonts w:ascii="Times New Roman" w:hAnsi="Times New Roman"/>
          <w:sz w:val="28"/>
          <w:szCs w:val="28"/>
        </w:rPr>
        <w:t xml:space="preserve"> свои мысли в устной и письменной речи, применяя математическую терминологию и символику; </w:t>
      </w:r>
      <w:r w:rsidRPr="00E219D3">
        <w:rPr>
          <w:rFonts w:ascii="Times New Roman" w:hAnsi="Times New Roman"/>
          <w:b/>
          <w:sz w:val="28"/>
          <w:szCs w:val="28"/>
        </w:rPr>
        <w:t>выполнять</w:t>
      </w:r>
      <w:r w:rsidRPr="00E219D3">
        <w:rPr>
          <w:rFonts w:ascii="Times New Roman" w:hAnsi="Times New Roman"/>
          <w:sz w:val="28"/>
          <w:szCs w:val="28"/>
        </w:rPr>
        <w:t xml:space="preserve"> арифметические действия с натуральными числами, обыкновенными и десятичными дробями; </w:t>
      </w:r>
      <w:r w:rsidRPr="00E219D3">
        <w:rPr>
          <w:rFonts w:ascii="Times New Roman" w:hAnsi="Times New Roman"/>
          <w:b/>
          <w:sz w:val="28"/>
          <w:szCs w:val="28"/>
        </w:rPr>
        <w:t>решать</w:t>
      </w:r>
      <w:r w:rsidRPr="00E219D3">
        <w:rPr>
          <w:rFonts w:ascii="Times New Roman" w:hAnsi="Times New Roman"/>
          <w:sz w:val="28"/>
          <w:szCs w:val="28"/>
        </w:rPr>
        <w:t xml:space="preserve"> текстовые задачи арифметическим способом; </w:t>
      </w:r>
      <w:r w:rsidRPr="00E219D3">
        <w:rPr>
          <w:rFonts w:ascii="Times New Roman" w:hAnsi="Times New Roman"/>
          <w:b/>
          <w:sz w:val="28"/>
          <w:szCs w:val="28"/>
        </w:rPr>
        <w:t>составлять</w:t>
      </w:r>
      <w:r w:rsidRPr="00E219D3">
        <w:rPr>
          <w:rFonts w:ascii="Times New Roman" w:hAnsi="Times New Roman"/>
          <w:sz w:val="28"/>
          <w:szCs w:val="28"/>
        </w:rPr>
        <w:t xml:space="preserve"> графические и аналитические модели реальных ситуаций.</w:t>
      </w:r>
    </w:p>
    <w:p w:rsidR="00E219D3" w:rsidRPr="004B49A8" w:rsidRDefault="00E219D3" w:rsidP="00E219D3">
      <w:pPr>
        <w:spacing w:line="360" w:lineRule="auto"/>
        <w:ind w:left="142"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9D3" w:rsidRPr="004B49A8" w:rsidRDefault="00E219D3" w:rsidP="00E219D3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49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План работы с </w:t>
      </w:r>
      <w:proofErr w:type="gramStart"/>
      <w:r w:rsidRPr="004B49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наставляемыми</w:t>
      </w:r>
      <w:proofErr w:type="gram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1"/>
        <w:gridCol w:w="5923"/>
        <w:gridCol w:w="2900"/>
        <w:gridCol w:w="1407"/>
      </w:tblGrid>
      <w:tr w:rsidR="00E219D3" w:rsidRPr="004B49A8" w:rsidTr="009529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gramStart"/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</w:tr>
      <w:tr w:rsidR="00E219D3" w:rsidRPr="004B49A8" w:rsidTr="009529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</w:t>
            </w:r>
          </w:p>
          <w:p w:rsidR="00E219D3" w:rsidRPr="004B49A8" w:rsidRDefault="00E219D3" w:rsidP="00952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</w:tr>
      <w:tr w:rsidR="00E219D3" w:rsidRPr="004B49A8" w:rsidTr="009529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школьной олимпиаде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математике</w:t>
            </w: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</w:t>
            </w:r>
          </w:p>
          <w:p w:rsidR="00E219D3" w:rsidRPr="004B49A8" w:rsidRDefault="00E219D3" w:rsidP="00952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</w:tr>
      <w:tr w:rsidR="00E219D3" w:rsidRPr="004B49A8" w:rsidTr="009529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школьных предметных олимпиадах.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Олимпиада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  <w:p w:rsidR="00E219D3" w:rsidRPr="004B49A8" w:rsidRDefault="00E219D3" w:rsidP="00952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19D3" w:rsidRPr="004B49A8" w:rsidTr="009529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конкурсах школьного, муниципального и регионального уровней.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E219D3" w:rsidRPr="004B49A8" w:rsidRDefault="00E219D3" w:rsidP="00952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19D3" w:rsidRPr="004B49A8" w:rsidTr="009529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очных/ заочных общероссийских и международных олимпиадах и конкурсах, фестивалях, конференциях.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219D3" w:rsidRPr="004B49A8" w:rsidTr="009529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деятельность. Подготовка к научно-практической конференции, выбор тем для конференции.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Лекционно-практические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</w:t>
            </w:r>
          </w:p>
          <w:p w:rsidR="00E219D3" w:rsidRPr="004B49A8" w:rsidRDefault="00E219D3" w:rsidP="00952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</w:tr>
      <w:tr w:rsidR="00E219D3" w:rsidRPr="004B49A8" w:rsidTr="009529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научно-практической конференции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19D3" w:rsidRPr="004B49A8" w:rsidRDefault="00E219D3" w:rsidP="0095298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19D3" w:rsidRPr="004B49A8" w:rsidRDefault="00E219D3" w:rsidP="00952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  <w:p w:rsidR="00E219D3" w:rsidRPr="004B49A8" w:rsidRDefault="00E219D3" w:rsidP="00952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19D3" w:rsidRDefault="00E219D3" w:rsidP="00E219D3">
      <w:pPr>
        <w:pStyle w:val="a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1783B" w:rsidRDefault="0051783B" w:rsidP="00E219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9D3" w:rsidRDefault="00E219D3" w:rsidP="00E219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Pr="00E252B6">
        <w:rPr>
          <w:rFonts w:ascii="Times New Roman" w:hAnsi="Times New Roman" w:cs="Times New Roman"/>
          <w:b/>
          <w:sz w:val="28"/>
          <w:szCs w:val="28"/>
        </w:rPr>
        <w:t>ематическое планирование индивидуальных занятий:</w:t>
      </w:r>
    </w:p>
    <w:p w:rsidR="0051783B" w:rsidRDefault="0051783B" w:rsidP="00E219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8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693"/>
        <w:gridCol w:w="992"/>
        <w:gridCol w:w="4820"/>
        <w:gridCol w:w="850"/>
        <w:gridCol w:w="851"/>
      </w:tblGrid>
      <w:tr w:rsidR="0051783B" w:rsidRPr="0056052B" w:rsidTr="00952983">
        <w:trPr>
          <w:trHeight w:val="423"/>
        </w:trPr>
        <w:tc>
          <w:tcPr>
            <w:tcW w:w="534" w:type="dxa"/>
            <w:vMerge w:val="restart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693" w:type="dxa"/>
            <w:vMerge w:val="restart"/>
            <w:vAlign w:val="center"/>
          </w:tcPr>
          <w:p w:rsidR="0051783B" w:rsidRPr="0051783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83B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:rsidR="0051783B" w:rsidRPr="0051783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783B">
              <w:rPr>
                <w:rFonts w:ascii="Times New Roman" w:hAnsi="Times New Roman"/>
                <w:b/>
              </w:rPr>
              <w:t>Всего  часов</w:t>
            </w:r>
          </w:p>
        </w:tc>
        <w:tc>
          <w:tcPr>
            <w:tcW w:w="4820" w:type="dxa"/>
            <w:vMerge w:val="restart"/>
            <w:vAlign w:val="center"/>
          </w:tcPr>
          <w:p w:rsidR="0051783B" w:rsidRPr="0051783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783B">
              <w:rPr>
                <w:rFonts w:ascii="Times New Roman" w:hAnsi="Times New Roman"/>
                <w:b/>
              </w:rPr>
              <w:t xml:space="preserve">Вид </w:t>
            </w:r>
          </w:p>
          <w:p w:rsidR="0051783B" w:rsidRPr="0051783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783B">
              <w:rPr>
                <w:rFonts w:ascii="Times New Roman" w:hAnsi="Times New Roman"/>
                <w:b/>
              </w:rPr>
              <w:t>контроля - измерители</w:t>
            </w:r>
          </w:p>
        </w:tc>
        <w:tc>
          <w:tcPr>
            <w:tcW w:w="1701" w:type="dxa"/>
            <w:gridSpan w:val="2"/>
            <w:vAlign w:val="center"/>
          </w:tcPr>
          <w:p w:rsidR="0051783B" w:rsidRPr="0051783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1783B" w:rsidRPr="0056052B" w:rsidTr="003D11ED">
        <w:trPr>
          <w:trHeight w:val="483"/>
        </w:trPr>
        <w:tc>
          <w:tcPr>
            <w:tcW w:w="534" w:type="dxa"/>
            <w:vMerge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1783B" w:rsidRPr="0051783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51783B" w:rsidRPr="0051783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vMerge/>
            <w:vAlign w:val="center"/>
          </w:tcPr>
          <w:p w:rsidR="0051783B" w:rsidRPr="0051783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51783B" w:rsidRPr="0051783B" w:rsidRDefault="0051783B" w:rsidP="0095298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8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Лекция</w:t>
            </w:r>
            <w:r w:rsidRPr="005178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51783B" w:rsidRPr="0051783B" w:rsidRDefault="0051783B" w:rsidP="0095298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8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Практикум</w:t>
            </w:r>
            <w:r w:rsidRPr="005178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Занимательная арифметика. История развития начальной математики</w:t>
            </w:r>
          </w:p>
        </w:tc>
        <w:tc>
          <w:tcPr>
            <w:tcW w:w="992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Самостоятельное выполнение упражнений, построений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51783B" w:rsidRDefault="0051783B" w:rsidP="005178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783B" w:rsidRPr="0056052B" w:rsidRDefault="0051783B" w:rsidP="005178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783B" w:rsidRPr="0056052B" w:rsidTr="0051783B">
        <w:trPr>
          <w:cantSplit/>
          <w:trHeight w:val="547"/>
        </w:trPr>
        <w:tc>
          <w:tcPr>
            <w:tcW w:w="534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Недесятичные системы счисления</w:t>
            </w:r>
          </w:p>
        </w:tc>
        <w:tc>
          <w:tcPr>
            <w:tcW w:w="992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Решения текстовых задач и уравнений с неполными условными данными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783B" w:rsidRPr="0056052B" w:rsidTr="0051783B">
        <w:trPr>
          <w:cantSplit/>
          <w:trHeight w:val="555"/>
        </w:trPr>
        <w:tc>
          <w:tcPr>
            <w:tcW w:w="534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Числовые великаны и лилипуты</w:t>
            </w:r>
          </w:p>
        </w:tc>
        <w:tc>
          <w:tcPr>
            <w:tcW w:w="992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Разбор и решение заданий на действия с именованными величинами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783B" w:rsidRPr="0056052B" w:rsidTr="0051783B">
        <w:trPr>
          <w:cantSplit/>
          <w:trHeight w:val="550"/>
        </w:trPr>
        <w:tc>
          <w:tcPr>
            <w:tcW w:w="534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Старинная система мер</w:t>
            </w:r>
          </w:p>
        </w:tc>
        <w:tc>
          <w:tcPr>
            <w:tcW w:w="992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Разбор и решение заданий на действия с именованными величинами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557"/>
        </w:trPr>
        <w:tc>
          <w:tcPr>
            <w:tcW w:w="534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Текстовые задачи. Арифметические задачи</w:t>
            </w:r>
          </w:p>
        </w:tc>
        <w:tc>
          <w:tcPr>
            <w:tcW w:w="992" w:type="dxa"/>
            <w:shd w:val="clear" w:color="auto" w:fill="FFFFFF"/>
          </w:tcPr>
          <w:p w:rsidR="0051783B" w:rsidRPr="0056052B" w:rsidRDefault="0051783B" w:rsidP="0095298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Решение проблемных задач, фронтальный опрос.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565"/>
        </w:trPr>
        <w:tc>
          <w:tcPr>
            <w:tcW w:w="534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Занимательные задачи на проценты</w:t>
            </w:r>
          </w:p>
        </w:tc>
        <w:tc>
          <w:tcPr>
            <w:tcW w:w="992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Проблемные задания,  практикум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1783B" w:rsidRPr="0056052B" w:rsidRDefault="0051783B" w:rsidP="00952983">
            <w:pPr>
              <w:keepNext/>
              <w:keepLines/>
              <w:spacing w:before="20" w:after="0" w:line="240" w:lineRule="auto"/>
              <w:ind w:right="-4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1783B" w:rsidRPr="0056052B" w:rsidRDefault="0051783B" w:rsidP="0051783B">
            <w:pPr>
              <w:keepNext/>
              <w:keepLines/>
              <w:spacing w:before="20" w:after="0" w:line="240" w:lineRule="auto"/>
              <w:ind w:right="-4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559"/>
        </w:trPr>
        <w:tc>
          <w:tcPr>
            <w:tcW w:w="534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Задачи на взвешивание.</w:t>
            </w:r>
          </w:p>
        </w:tc>
        <w:tc>
          <w:tcPr>
            <w:tcW w:w="992" w:type="dxa"/>
            <w:shd w:val="clear" w:color="auto" w:fill="FFFFFF"/>
          </w:tcPr>
          <w:p w:rsidR="0051783B" w:rsidRPr="0056052B" w:rsidRDefault="0051783B" w:rsidP="0095298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Решение проблемных задач, фронтальный опрос.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554"/>
        </w:trPr>
        <w:tc>
          <w:tcPr>
            <w:tcW w:w="534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Задачи на переливание</w:t>
            </w:r>
          </w:p>
        </w:tc>
        <w:tc>
          <w:tcPr>
            <w:tcW w:w="992" w:type="dxa"/>
            <w:shd w:val="clear" w:color="auto" w:fill="FFFFFF"/>
          </w:tcPr>
          <w:p w:rsidR="0051783B" w:rsidRPr="0056052B" w:rsidRDefault="0051783B" w:rsidP="0095298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  <w:shd w:val="clear" w:color="auto" w:fill="FFFFFF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Решение проблемных задач, фронтальный опрос.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Время, часы.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Решение проблемных задач, фронтальный опрос. Самостоятельное выполнение заданий и построений, оценивание своих знаний</w:t>
            </w:r>
          </w:p>
        </w:tc>
        <w:tc>
          <w:tcPr>
            <w:tcW w:w="850" w:type="dxa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Календарь. История возникновения календаря.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Самостоятельное выполнение заданий и построений, оценивание своих знаний.  Решение проблемных задач, фронтальный опрос.</w:t>
            </w:r>
          </w:p>
        </w:tc>
        <w:tc>
          <w:tcPr>
            <w:tcW w:w="850" w:type="dxa"/>
            <w:vAlign w:val="center"/>
          </w:tcPr>
          <w:p w:rsidR="0051783B" w:rsidRPr="0056052B" w:rsidRDefault="0051783B" w:rsidP="00952983">
            <w:pPr>
              <w:keepNext/>
              <w:spacing w:before="20" w:after="0" w:line="240" w:lineRule="auto"/>
              <w:ind w:right="-4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1783B" w:rsidRPr="0056052B" w:rsidRDefault="0051783B" w:rsidP="0051783B">
            <w:pPr>
              <w:keepNext/>
              <w:spacing w:before="20" w:after="0" w:line="240" w:lineRule="auto"/>
              <w:ind w:right="-4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523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Календарь. Решение задач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Нахождение в учебнике главного.</w:t>
            </w:r>
          </w:p>
          <w:p w:rsidR="0051783B" w:rsidRPr="0056052B" w:rsidRDefault="0051783B" w:rsidP="00952983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Проблемные задачи</w:t>
            </w:r>
          </w:p>
        </w:tc>
        <w:tc>
          <w:tcPr>
            <w:tcW w:w="850" w:type="dxa"/>
            <w:vAlign w:val="center"/>
          </w:tcPr>
          <w:p w:rsidR="0051783B" w:rsidRPr="0056052B" w:rsidRDefault="0051783B" w:rsidP="0095298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1783B" w:rsidRPr="0056052B" w:rsidRDefault="0051783B" w:rsidP="0051783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Звериный задачник.</w:t>
            </w:r>
            <w:r w:rsidRPr="0056052B">
              <w:rPr>
                <w:rFonts w:ascii="Times New Roman" w:hAnsi="Times New Roman"/>
                <w:sz w:val="24"/>
                <w:szCs w:val="24"/>
              </w:rPr>
              <w:t xml:space="preserve"> Решение занимательных задач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Решение упражнений, составление опорного конспекта, ответы на вопросы. Решение проблемных задач, фронтальный опрос, упражнения</w:t>
            </w:r>
          </w:p>
        </w:tc>
        <w:tc>
          <w:tcPr>
            <w:tcW w:w="850" w:type="dxa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1783B" w:rsidRPr="0056052B" w:rsidRDefault="0051783B" w:rsidP="0051783B">
            <w:pPr>
              <w:keepNext/>
              <w:spacing w:before="20" w:after="0" w:line="240" w:lineRule="auto"/>
              <w:ind w:right="-4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817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Удивительный мир чисел. Натуральные числа.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Практикум, Выполнение заданий, взаимопроверка заданий,  обсуждение заданий из печатной тетради</w:t>
            </w:r>
          </w:p>
        </w:tc>
        <w:tc>
          <w:tcPr>
            <w:tcW w:w="850" w:type="dxa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828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Задачи на переливание. Задачи на движение.</w:t>
            </w:r>
          </w:p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Выполнение проблемных заданий группой, работа с вариантами программированного контроля</w:t>
            </w:r>
          </w:p>
        </w:tc>
        <w:tc>
          <w:tcPr>
            <w:tcW w:w="850" w:type="dxa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Старинные задачи.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Составление опорного конспекта, работа по карточкам</w:t>
            </w:r>
            <w:proofErr w:type="gramStart"/>
            <w:r w:rsidRPr="0056052B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56052B">
              <w:rPr>
                <w:rFonts w:ascii="Times New Roman" w:hAnsi="Times New Roman"/>
                <w:sz w:val="24"/>
                <w:szCs w:val="24"/>
              </w:rPr>
              <w:t>сследование предложенных решений в групповой форме.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Проблемные задачи.</w:t>
            </w:r>
            <w:r w:rsidRPr="0056052B">
              <w:rPr>
                <w:rFonts w:ascii="Times New Roman" w:hAnsi="Times New Roman"/>
                <w:sz w:val="24"/>
                <w:szCs w:val="24"/>
              </w:rPr>
              <w:t xml:space="preserve"> Обсуждение ошибок, решение проблемной задачи в группе</w:t>
            </w:r>
          </w:p>
        </w:tc>
        <w:tc>
          <w:tcPr>
            <w:tcW w:w="850" w:type="dxa"/>
            <w:vAlign w:val="center"/>
          </w:tcPr>
          <w:p w:rsidR="0051783B" w:rsidRPr="001E6761" w:rsidRDefault="0051783B" w:rsidP="00952983">
            <w:pPr>
              <w:keepNext/>
              <w:keepLines/>
              <w:spacing w:before="20" w:after="0" w:line="240" w:lineRule="auto"/>
              <w:ind w:right="-4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1783B" w:rsidRPr="0056052B" w:rsidRDefault="0051783B" w:rsidP="0051783B">
            <w:pPr>
              <w:keepNext/>
              <w:keepLines/>
              <w:spacing w:before="20" w:after="0" w:line="240" w:lineRule="auto"/>
              <w:ind w:right="-4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51783B" w:rsidRPr="0056052B" w:rsidTr="0051783B">
        <w:trPr>
          <w:cantSplit/>
          <w:trHeight w:val="586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Принцип Дирихле. Старинные задачи.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Индивидуальное  решение контрольных заданий.</w:t>
            </w:r>
          </w:p>
        </w:tc>
        <w:tc>
          <w:tcPr>
            <w:tcW w:w="850" w:type="dxa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86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17-18.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Простейшие геометрические фигуры.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Практикум, фронтальный опрос, упражнения Взаимопроверка в парах.</w:t>
            </w:r>
          </w:p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850" w:type="dxa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19-20.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Пространство и размерность.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Решение упражнений, составление опорного конспекта, ответы на вопросы</w:t>
            </w:r>
            <w:proofErr w:type="gramStart"/>
            <w:r w:rsidRPr="0056052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052B">
              <w:rPr>
                <w:rFonts w:ascii="Times New Roman" w:hAnsi="Times New Roman"/>
                <w:sz w:val="24"/>
                <w:szCs w:val="24"/>
              </w:rPr>
              <w:t>ешение проблемных задач, фронтальный опрос, упражнения</w:t>
            </w:r>
          </w:p>
        </w:tc>
        <w:tc>
          <w:tcPr>
            <w:tcW w:w="850" w:type="dxa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21-23.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Занимательные размещения и перестановки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3 часа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Работа с опорными конспектами, работа с раздаточными  материалами Практикум, фронтальный опрос, упражнения Взаимопроверка в парах.</w:t>
            </w:r>
          </w:p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850" w:type="dxa"/>
            <w:vAlign w:val="center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1783B" w:rsidRPr="0056052B" w:rsidRDefault="0051783B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783B" w:rsidRPr="0056052B" w:rsidTr="0051783B">
        <w:trPr>
          <w:cantSplit/>
          <w:trHeight w:val="462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24-26.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Точки и ломаные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3 часа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Индивидуальное  решение контрольных заданий</w:t>
            </w:r>
          </w:p>
        </w:tc>
        <w:tc>
          <w:tcPr>
            <w:tcW w:w="850" w:type="dxa"/>
            <w:vAlign w:val="center"/>
          </w:tcPr>
          <w:p w:rsidR="0051783B" w:rsidRPr="0056052B" w:rsidRDefault="004A675C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1783B" w:rsidRPr="0056052B" w:rsidRDefault="004A675C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27-28.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 xml:space="preserve">Параллельность и перпендикулярность </w:t>
            </w:r>
            <w:proofErr w:type="gramStart"/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прямых</w:t>
            </w:r>
            <w:proofErr w:type="gramEnd"/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 xml:space="preserve"> на плоскости и в пространстве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pStyle w:val="1"/>
              <w:keepLines/>
              <w:jc w:val="left"/>
              <w:rPr>
                <w:szCs w:val="24"/>
              </w:rPr>
            </w:pPr>
            <w:r w:rsidRPr="0056052B">
              <w:rPr>
                <w:szCs w:val="24"/>
              </w:rPr>
              <w:t>Построение алгоритма действия, решение упражнений, ответы на вопросы. Практикум, фронтальный опрос, решение упражнений</w:t>
            </w:r>
          </w:p>
        </w:tc>
        <w:tc>
          <w:tcPr>
            <w:tcW w:w="850" w:type="dxa"/>
          </w:tcPr>
          <w:p w:rsidR="0051783B" w:rsidRPr="0056052B" w:rsidRDefault="004A675C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1783B" w:rsidRPr="0056052B" w:rsidRDefault="004A675C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29-30.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 xml:space="preserve">Параллельность и перпендикулярность </w:t>
            </w:r>
            <w:proofErr w:type="gramStart"/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>прямых</w:t>
            </w:r>
            <w:proofErr w:type="gramEnd"/>
            <w:r w:rsidRPr="0056052B">
              <w:rPr>
                <w:rFonts w:ascii="Times New Roman" w:hAnsi="Times New Roman"/>
                <w:bCs/>
                <w:sz w:val="24"/>
                <w:szCs w:val="24"/>
              </w:rPr>
              <w:t xml:space="preserve"> на плоскости и в пространстве. Решение задач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Проблемные задания, индивидуальный опрос.</w:t>
            </w:r>
            <w:r w:rsidR="004A6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52B">
              <w:rPr>
                <w:rFonts w:ascii="Times New Roman" w:hAnsi="Times New Roman"/>
                <w:sz w:val="24"/>
                <w:szCs w:val="24"/>
              </w:rPr>
              <w:t>Практикум, фронтальный опрос, упражнения</w:t>
            </w:r>
          </w:p>
        </w:tc>
        <w:tc>
          <w:tcPr>
            <w:tcW w:w="850" w:type="dxa"/>
          </w:tcPr>
          <w:p w:rsidR="0051783B" w:rsidRPr="0056052B" w:rsidRDefault="004A675C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1783B" w:rsidRPr="0056052B" w:rsidRDefault="004A675C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31-32.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Что такое ученический научно-исследовательский проект?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Работа с опорными конспектами, работа с раздаточными  материалами Практикум, индивидуальный опрос, работа  наглядными пособиями.</w:t>
            </w:r>
          </w:p>
        </w:tc>
        <w:tc>
          <w:tcPr>
            <w:tcW w:w="850" w:type="dxa"/>
          </w:tcPr>
          <w:p w:rsidR="0051783B" w:rsidRPr="0056052B" w:rsidRDefault="004A675C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1783B" w:rsidRPr="0056052B" w:rsidRDefault="004A675C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Проектная деятельность. Ученический проект.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Проблемные задачи. Составление опорного конспекта, решение задач.</w:t>
            </w:r>
          </w:p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Проблемные задачи, фронтальный опрос. Построение алгоритма, решение задач</w:t>
            </w:r>
          </w:p>
        </w:tc>
        <w:tc>
          <w:tcPr>
            <w:tcW w:w="850" w:type="dxa"/>
          </w:tcPr>
          <w:p w:rsidR="0051783B" w:rsidRPr="0056052B" w:rsidRDefault="004A675C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1783B" w:rsidRPr="0056052B" w:rsidRDefault="004A675C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783B" w:rsidRPr="0056052B" w:rsidTr="0051783B">
        <w:trPr>
          <w:cantSplit/>
          <w:trHeight w:val="1134"/>
        </w:trPr>
        <w:tc>
          <w:tcPr>
            <w:tcW w:w="534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992" w:type="dxa"/>
          </w:tcPr>
          <w:p w:rsidR="0051783B" w:rsidRPr="0056052B" w:rsidRDefault="0051783B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4820" w:type="dxa"/>
          </w:tcPr>
          <w:p w:rsidR="0051783B" w:rsidRPr="0056052B" w:rsidRDefault="0051783B" w:rsidP="0095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52B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/>
                <w:sz w:val="24"/>
                <w:szCs w:val="24"/>
              </w:rPr>
              <w:t>. Д</w:t>
            </w:r>
            <w:r w:rsidRPr="0056052B">
              <w:rPr>
                <w:rFonts w:ascii="Times New Roman" w:hAnsi="Times New Roman"/>
                <w:sz w:val="24"/>
                <w:szCs w:val="24"/>
              </w:rPr>
              <w:t>емонстрация  слайд – лекции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6052B">
              <w:rPr>
                <w:rFonts w:ascii="Times New Roman" w:hAnsi="Times New Roman"/>
                <w:sz w:val="24"/>
                <w:szCs w:val="24"/>
              </w:rPr>
              <w:t>Проблемные задачи. Составление опорного конспекта, решение задачПрактикум, фронтальный опрос. Решение упражнений, ответы на вопросы.</w:t>
            </w:r>
          </w:p>
        </w:tc>
        <w:tc>
          <w:tcPr>
            <w:tcW w:w="850" w:type="dxa"/>
          </w:tcPr>
          <w:p w:rsidR="0051783B" w:rsidRPr="0056052B" w:rsidRDefault="004A675C" w:rsidP="00952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1783B" w:rsidRPr="0056052B" w:rsidRDefault="004A675C" w:rsidP="0051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1783B" w:rsidRDefault="0051783B" w:rsidP="00E219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page" w:horzAnchor="margin" w:tblpY="13031"/>
        <w:tblW w:w="9606" w:type="dxa"/>
        <w:tblLook w:val="04A0"/>
      </w:tblPr>
      <w:tblGrid>
        <w:gridCol w:w="5353"/>
        <w:gridCol w:w="4253"/>
      </w:tblGrid>
      <w:tr w:rsidR="004A675C" w:rsidRPr="004B49A8" w:rsidTr="004A675C">
        <w:tc>
          <w:tcPr>
            <w:tcW w:w="5353" w:type="dxa"/>
          </w:tcPr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</w:t>
            </w:r>
          </w:p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>методического совета</w:t>
            </w:r>
          </w:p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>МБОУ Зимовниковской СОШ №10</w:t>
            </w:r>
          </w:p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 года №</w:t>
            </w:r>
            <w:r w:rsidRPr="004B49A8">
              <w:rPr>
                <w:rFonts w:ascii="Times New Roman" w:hAnsi="Times New Roman" w:cs="Times New Roman"/>
                <w:sz w:val="28"/>
                <w:szCs w:val="28"/>
              </w:rPr>
              <w:br/>
              <w:t>___________ подпись руководителя МС Дончулеско Л. Г.</w:t>
            </w:r>
          </w:p>
        </w:tc>
        <w:tc>
          <w:tcPr>
            <w:tcW w:w="4253" w:type="dxa"/>
          </w:tcPr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4A675C" w:rsidRPr="004B49A8" w:rsidRDefault="004A675C" w:rsidP="004A6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Недбаева Р.А.</w:t>
            </w:r>
          </w:p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 xml:space="preserve">      подпись</w:t>
            </w:r>
          </w:p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4B49A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4A675C" w:rsidRPr="004B49A8" w:rsidRDefault="004A675C" w:rsidP="004A675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9D3" w:rsidRDefault="00E219D3" w:rsidP="00E219D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1E49" w:rsidRDefault="00031E49"/>
    <w:sectPr w:rsidR="00031E49" w:rsidSect="00E219D3">
      <w:pgSz w:w="11906" w:h="16838"/>
      <w:pgMar w:top="1134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93982"/>
    <w:multiLevelType w:val="hybridMultilevel"/>
    <w:tmpl w:val="D11E01B2"/>
    <w:lvl w:ilvl="0" w:tplc="04190001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1">
    <w:nsid w:val="1CC57082"/>
    <w:multiLevelType w:val="hybridMultilevel"/>
    <w:tmpl w:val="DB40B462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734C7A"/>
    <w:multiLevelType w:val="hybridMultilevel"/>
    <w:tmpl w:val="64860626"/>
    <w:lvl w:ilvl="0" w:tplc="875A2BF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50F7A05"/>
    <w:multiLevelType w:val="hybridMultilevel"/>
    <w:tmpl w:val="81EA7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F2AD7"/>
    <w:multiLevelType w:val="hybridMultilevel"/>
    <w:tmpl w:val="5596EEE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0B647C"/>
    <w:multiLevelType w:val="multilevel"/>
    <w:tmpl w:val="5706051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>
    <w:nsid w:val="6A503D65"/>
    <w:multiLevelType w:val="multilevel"/>
    <w:tmpl w:val="F934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7B0EB0"/>
    <w:multiLevelType w:val="multilevel"/>
    <w:tmpl w:val="3496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475FB0"/>
    <w:multiLevelType w:val="multilevel"/>
    <w:tmpl w:val="369E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9D3"/>
    <w:rsid w:val="00031E49"/>
    <w:rsid w:val="002134E5"/>
    <w:rsid w:val="004A675C"/>
    <w:rsid w:val="0051783B"/>
    <w:rsid w:val="006C1DD4"/>
    <w:rsid w:val="00980868"/>
    <w:rsid w:val="00E219D3"/>
    <w:rsid w:val="00F3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D3"/>
  </w:style>
  <w:style w:type="paragraph" w:styleId="1">
    <w:name w:val="heading 1"/>
    <w:basedOn w:val="a"/>
    <w:next w:val="a"/>
    <w:link w:val="10"/>
    <w:uiPriority w:val="99"/>
    <w:qFormat/>
    <w:rsid w:val="005178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21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219D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219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178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3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2024-11-24T15:12:00Z</dcterms:created>
  <dcterms:modified xsi:type="dcterms:W3CDTF">2024-12-23T12:35:00Z</dcterms:modified>
</cp:coreProperties>
</file>