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8A" w:rsidRDefault="0026688A" w:rsidP="00B6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88A" w:rsidRDefault="0026688A" w:rsidP="00B6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88A" w:rsidRDefault="0026688A" w:rsidP="00B6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88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90005" cy="3096355"/>
            <wp:effectExtent l="19050" t="0" r="0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9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sz w:val="28"/>
          <w:szCs w:val="28"/>
        </w:rPr>
        <w:id w:val="1745144513"/>
        <w:docPartObj>
          <w:docPartGallery w:val="Cover Pages"/>
          <w:docPartUnique/>
        </w:docPartObj>
      </w:sdtPr>
      <w:sdtContent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tabs>
              <w:tab w:val="left" w:pos="-142"/>
              <w:tab w:val="left" w:pos="0"/>
            </w:tabs>
            <w:spacing w:after="0" w:line="240" w:lineRule="auto"/>
            <w:ind w:left="4536"/>
            <w:rPr>
              <w:rFonts w:ascii="Times New Roman" w:hAnsi="Times New Roman" w:cs="Times New Roman"/>
              <w:sz w:val="28"/>
              <w:szCs w:val="28"/>
              <w:u w:val="single"/>
            </w:rPr>
          </w:pPr>
        </w:p>
        <w:p w:rsidR="00DF211F" w:rsidRDefault="00DF211F" w:rsidP="0026688A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P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 xml:space="preserve">Программа наставничества  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 xml:space="preserve">по биологии 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pBdr>
              <w:bottom w:val="single" w:sz="12" w:space="2" w:color="auto"/>
            </w:pBdr>
            <w:tabs>
              <w:tab w:val="left" w:pos="-142"/>
              <w:tab w:val="left" w:pos="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pBdr>
              <w:bottom w:val="single" w:sz="12" w:space="2" w:color="auto"/>
            </w:pBdr>
            <w:tabs>
              <w:tab w:val="left" w:pos="-142"/>
              <w:tab w:val="left" w:pos="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Уровень общего образования (класс)</w:t>
          </w:r>
        </w:p>
        <w:p w:rsidR="00DF211F" w:rsidRPr="00B60077" w:rsidRDefault="00DC713A" w:rsidP="00B60077">
          <w:pPr>
            <w:pBdr>
              <w:bottom w:val="single" w:sz="12" w:space="2" w:color="auto"/>
            </w:pBdr>
            <w:tabs>
              <w:tab w:val="left" w:pos="-142"/>
              <w:tab w:val="left" w:pos="0"/>
            </w:tabs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основное общее 10</w:t>
          </w:r>
          <w:r w:rsidR="00502A77">
            <w:rPr>
              <w:rFonts w:ascii="Times New Roman" w:hAnsi="Times New Roman" w:cs="Times New Roman"/>
              <w:sz w:val="28"/>
              <w:szCs w:val="28"/>
            </w:rPr>
            <w:t xml:space="preserve"> -11</w:t>
          </w:r>
          <w:r w:rsidR="00DF211F" w:rsidRPr="00B60077">
            <w:rPr>
              <w:rFonts w:ascii="Times New Roman" w:hAnsi="Times New Roman" w:cs="Times New Roman"/>
              <w:sz w:val="28"/>
              <w:szCs w:val="28"/>
            </w:rPr>
            <w:t xml:space="preserve"> класс (ФГОС)</w:t>
          </w:r>
        </w:p>
        <w:p w:rsidR="00DF211F" w:rsidRPr="00B60077" w:rsidRDefault="00DF211F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Учитель:      Варченко Ирина Николаевна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26688A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P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ind w:firstLine="567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bCs/>
              <w:sz w:val="28"/>
              <w:szCs w:val="28"/>
            </w:rPr>
            <w:t>п. Зимовники</w:t>
          </w:r>
        </w:p>
        <w:p w:rsidR="00DF211F" w:rsidRPr="00B60077" w:rsidRDefault="00A04B4D" w:rsidP="00B60077">
          <w:pPr>
            <w:spacing w:after="0" w:line="240" w:lineRule="auto"/>
            <w:ind w:firstLine="567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>2024</w:t>
          </w:r>
          <w:r w:rsidR="00DF211F" w:rsidRPr="00B60077">
            <w:rPr>
              <w:rFonts w:ascii="Times New Roman" w:hAnsi="Times New Roman" w:cs="Times New Roman"/>
              <w:bCs/>
              <w:sz w:val="28"/>
              <w:szCs w:val="28"/>
            </w:rPr>
            <w:t xml:space="preserve"> г.</w:t>
          </w:r>
        </w:p>
        <w:p w:rsidR="00B60077" w:rsidRDefault="00B60077" w:rsidP="00B60077">
          <w:pPr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</w:pPr>
        </w:p>
        <w:p w:rsidR="001B167F" w:rsidRDefault="00B60077" w:rsidP="001B167F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B60077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lastRenderedPageBreak/>
            <w:t>Цель программы:</w:t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Развитие у обучающихся интереса к олимпиадной, проектной, исследовательской деятельности, выполнению сложных заданий, способности мыслить творче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ски.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А</w:t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t>даптация и предпрофильная подготовка выпускников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Задачи:</w:t>
          </w:r>
          <w:r w:rsidRPr="00B60077">
            <w:rPr>
              <w:rStyle w:val="apple-converted-space"/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 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1.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предоставить возможность осознать каждому обучающемуся свою значимость, свою принадлежность к большой науке;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2.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ознакомить с методами научной и творческой работы;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3.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развить познавательный интерес, любознательность;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4.  воспитание творческой личности, способной к саморазвитию и  самосовершенствованию;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5.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воспитание целеустремленности, активности обучающихся в выдвижении перед собой целей, настойчивости и пос</w:t>
          </w:r>
          <w:r>
            <w:rPr>
              <w:color w:val="000000"/>
              <w:sz w:val="28"/>
              <w:szCs w:val="28"/>
            </w:rPr>
            <w:t>ледовательности в их воплощении;</w:t>
          </w:r>
        </w:p>
        <w:p w:rsidR="001B167F" w:rsidRDefault="00760885" w:rsidP="001B167F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6. р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азви</w:t>
          </w:r>
          <w:r w:rsidR="009B3837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тие 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предметных 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компетенций у 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об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уча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ю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щихся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,  нео</w:t>
          </w:r>
          <w:r w:rsidR="00AC184B">
            <w:rPr>
              <w:rFonts w:ascii="Times New Roman" w:hAnsi="Times New Roman" w:cs="Times New Roman"/>
              <w:color w:val="000000"/>
              <w:sz w:val="28"/>
              <w:szCs w:val="28"/>
            </w:rPr>
            <w:t>бходимых для успешной сдачи ЕГЭ.</w:t>
          </w:r>
        </w:p>
        <w:p w:rsidR="001B167F" w:rsidRDefault="001B167F" w:rsidP="001B167F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60885" w:rsidRPr="00760885" w:rsidRDefault="00760885" w:rsidP="009B3837">
          <w:p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Формы работы с обучающимися.</w:t>
          </w:r>
        </w:p>
        <w:p w:rsidR="00760885" w:rsidRPr="00760885" w:rsidRDefault="00760885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Индивидуальные и групповые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занятия</w:t>
          </w: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760885" w:rsidRPr="00760885" w:rsidRDefault="00760885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Участие в предметных конкурсах. </w:t>
          </w:r>
        </w:p>
        <w:p w:rsidR="00760885" w:rsidRPr="00760885" w:rsidRDefault="00760885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>Участие в олимпиадах.</w:t>
          </w:r>
        </w:p>
        <w:p w:rsidR="00760885" w:rsidRPr="009B3837" w:rsidRDefault="00A04B4D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Подготовка проектов</w:t>
          </w:r>
          <w:r w:rsidR="009B383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.</w:t>
          </w:r>
        </w:p>
        <w:p w:rsidR="009B3837" w:rsidRP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 w:rsidRPr="009B3837">
            <w:rPr>
              <w:b/>
              <w:bCs/>
              <w:color w:val="000000"/>
              <w:sz w:val="28"/>
              <w:szCs w:val="28"/>
            </w:rPr>
            <w:t>Ожидаемые результаты:</w:t>
          </w:r>
        </w:p>
        <w:p w:rsidR="009B3837" w:rsidRP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 w:rsidRPr="009B3837">
            <w:rPr>
              <w:b/>
              <w:bCs/>
              <w:color w:val="000000"/>
              <w:sz w:val="28"/>
              <w:szCs w:val="28"/>
            </w:rPr>
            <w:t> -</w:t>
          </w:r>
          <w:r w:rsidRPr="009B3837">
            <w:rPr>
              <w:rStyle w:val="apple-converted-space"/>
              <w:b/>
              <w:bCs/>
              <w:color w:val="000000"/>
              <w:sz w:val="28"/>
              <w:szCs w:val="28"/>
            </w:rPr>
            <w:t> </w:t>
          </w:r>
          <w:r w:rsidRPr="009B3837">
            <w:rPr>
              <w:color w:val="000000"/>
              <w:sz w:val="28"/>
              <w:szCs w:val="28"/>
            </w:rPr>
            <w:t>увеличение количества участников и победителей конкурсов, конференций, олимпиад </w:t>
          </w:r>
          <w:r>
            <w:rPr>
              <w:color w:val="000000"/>
              <w:sz w:val="28"/>
              <w:szCs w:val="28"/>
            </w:rPr>
            <w:t>различного уровня;</w:t>
          </w:r>
        </w:p>
        <w:p w:rsid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 w:rsidRPr="009B3837">
            <w:rPr>
              <w:color w:val="000000"/>
              <w:sz w:val="28"/>
              <w:szCs w:val="28"/>
            </w:rPr>
            <w:t>- создание условий для самоопределения обучающихся в отношении естественнонаучного </w:t>
          </w:r>
          <w:r>
            <w:rPr>
              <w:color w:val="000000"/>
              <w:sz w:val="28"/>
              <w:szCs w:val="28"/>
            </w:rPr>
            <w:t>профиля обучения;</w:t>
          </w:r>
        </w:p>
        <w:p w:rsid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- выработка предметных компетенций для успешной сдачи ЕГЭ.</w:t>
          </w:r>
        </w:p>
        <w:p w:rsidR="009B3837" w:rsidRPr="009B3837" w:rsidRDefault="009B3837" w:rsidP="009B3837">
          <w:pPr>
            <w:pStyle w:val="ab"/>
            <w:shd w:val="clear" w:color="auto" w:fill="FFFFFF"/>
            <w:jc w:val="center"/>
            <w:rPr>
              <w:b/>
              <w:color w:val="000000"/>
              <w:sz w:val="28"/>
              <w:szCs w:val="28"/>
            </w:rPr>
          </w:pPr>
          <w:r w:rsidRPr="009B3837">
            <w:rPr>
              <w:b/>
              <w:color w:val="000000"/>
              <w:sz w:val="28"/>
              <w:szCs w:val="28"/>
            </w:rPr>
            <w:t>План работы с обучающимися</w:t>
          </w:r>
        </w:p>
        <w:tbl>
          <w:tblPr>
            <w:tblW w:w="10233" w:type="dxa"/>
            <w:shd w:val="clear" w:color="auto" w:fill="FFFFFF"/>
            <w:tblLayout w:type="fixed"/>
            <w:tblCellMar>
              <w:top w:w="105" w:type="dxa"/>
              <w:left w:w="105" w:type="dxa"/>
              <w:bottom w:w="105" w:type="dxa"/>
              <w:right w:w="105" w:type="dxa"/>
            </w:tblCellMar>
            <w:tblLook w:val="0000"/>
          </w:tblPr>
          <w:tblGrid>
            <w:gridCol w:w="898"/>
            <w:gridCol w:w="2271"/>
            <w:gridCol w:w="2904"/>
            <w:gridCol w:w="2406"/>
            <w:gridCol w:w="1754"/>
          </w:tblGrid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№</w:t>
                </w:r>
                <w:r w:rsidRPr="00AD3BFA">
                  <w:rPr>
                    <w:b/>
                    <w:bCs/>
                    <w:sz w:val="28"/>
                    <w:szCs w:val="28"/>
                  </w:rPr>
                  <w:t>п/п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Направления деятельности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Мероприятия</w:t>
                </w: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Календарные сроки</w:t>
                </w: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Ответственные</w:t>
                </w:r>
              </w:p>
            </w:tc>
          </w:tr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 xml:space="preserve">Отбор </w:t>
                </w:r>
                <w:r>
                  <w:rPr>
                    <w:sz w:val="28"/>
                    <w:szCs w:val="28"/>
                  </w:rPr>
                  <w:t>об</w:t>
                </w:r>
                <w:r w:rsidRPr="00AD3BFA">
                  <w:rPr>
                    <w:sz w:val="28"/>
                    <w:szCs w:val="28"/>
                  </w:rPr>
                  <w:t>уча</w:t>
                </w:r>
                <w:r>
                  <w:rPr>
                    <w:sz w:val="28"/>
                    <w:szCs w:val="28"/>
                  </w:rPr>
                  <w:t>ю</w:t>
                </w:r>
                <w:r w:rsidRPr="00AD3BFA">
                  <w:rPr>
                    <w:sz w:val="28"/>
                    <w:szCs w:val="28"/>
                  </w:rPr>
                  <w:t>щихся.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Наблюдение, анализ письменных работ, первичное анкетирование.</w:t>
                </w: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и 2 неделя сентября</w:t>
                </w: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Учитель биологии</w:t>
                </w:r>
              </w:p>
            </w:tc>
          </w:tr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Теоретическая подготовка.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 xml:space="preserve">Знакомство с </w:t>
                </w:r>
                <w:r>
                  <w:rPr>
                    <w:sz w:val="28"/>
                    <w:szCs w:val="28"/>
                  </w:rPr>
                  <w:t xml:space="preserve">олимпиадными </w:t>
                </w:r>
                <w:r w:rsidRPr="00AD3BFA">
                  <w:rPr>
                    <w:sz w:val="28"/>
                    <w:szCs w:val="28"/>
                  </w:rPr>
                  <w:lastRenderedPageBreak/>
                  <w:t>заданиями.Правила оформления. Обзор литературных источников.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2. Химический состав и строение клеток.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3. Многообразие живых организмов. Систематика. Признаки царств.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4. Общая характеристика царств Растения, Грибы, Бактерии.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5. Общая характеристика царства Животные.</w:t>
                </w:r>
                <w:r w:rsidR="009070D6">
                  <w:rPr>
                    <w:sz w:val="28"/>
                    <w:szCs w:val="28"/>
                  </w:rPr>
                  <w:t xml:space="preserve"> Простейшие.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6. Беспозвоночные.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7. Позвоночные: рыбы, земноводные, пресмыкающиеся.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8. Позвоночные: птицы, млекопитающие.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9</w:t>
                </w:r>
                <w:r w:rsidR="00AD3BFA" w:rsidRPr="00AD3BFA">
                  <w:rPr>
                    <w:sz w:val="28"/>
                    <w:szCs w:val="28"/>
                  </w:rPr>
                  <w:t>. Характеристика систем органов человека.</w:t>
                </w:r>
              </w:p>
              <w:p w:rsidR="009070D6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10</w:t>
                </w:r>
                <w:r w:rsidR="00AD3BFA" w:rsidRPr="00AD3BFA">
                  <w:rPr>
                    <w:sz w:val="28"/>
                    <w:szCs w:val="28"/>
                  </w:rPr>
                  <w:t>. Теоретические основы общей биологии.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11. Разбор  </w:t>
                </w:r>
                <w:r w:rsidR="00AD3BFA" w:rsidRPr="00AD3BFA">
                  <w:rPr>
                    <w:sz w:val="28"/>
                    <w:szCs w:val="28"/>
                  </w:rPr>
                  <w:t>заданий</w:t>
                </w:r>
                <w:r>
                  <w:rPr>
                    <w:sz w:val="28"/>
                    <w:szCs w:val="28"/>
                  </w:rPr>
                  <w:t xml:space="preserve"> ЕГЭ</w:t>
                </w:r>
                <w:r w:rsidR="00AD3BFA" w:rsidRPr="00AD3BFA">
                  <w:rPr>
                    <w:sz w:val="28"/>
                    <w:szCs w:val="28"/>
                  </w:rPr>
                  <w:t>.</w:t>
                </w:r>
                <w:r>
                  <w:rPr>
                    <w:sz w:val="28"/>
                    <w:szCs w:val="28"/>
                  </w:rPr>
                  <w:t xml:space="preserve">Теоретическая часть. </w:t>
                </w:r>
                <w:r w:rsidR="00AD3BFA" w:rsidRPr="00AD3BFA">
                  <w:rPr>
                    <w:sz w:val="28"/>
                    <w:szCs w:val="28"/>
                  </w:rPr>
                  <w:t>Консультация.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F4586C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12</w:t>
                </w:r>
                <w:r w:rsidR="00AD3BFA" w:rsidRPr="00AD3BFA">
                  <w:rPr>
                    <w:sz w:val="28"/>
                    <w:szCs w:val="28"/>
                  </w:rPr>
                  <w:t>. Организация научно-поисковой работы учащихся посредством сети Интернет.</w:t>
                </w: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3 неделя сен</w:t>
                </w:r>
                <w:r w:rsidRPr="00AD3BFA">
                  <w:rPr>
                    <w:sz w:val="28"/>
                    <w:szCs w:val="28"/>
                  </w:rPr>
                  <w:t>тября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 неделя сен</w:t>
                </w:r>
                <w:r w:rsidRPr="00AD3BFA">
                  <w:rPr>
                    <w:sz w:val="28"/>
                    <w:szCs w:val="28"/>
                  </w:rPr>
                  <w:t>тября</w:t>
                </w: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</w:t>
                </w:r>
                <w:r w:rsidRPr="00AD3BFA">
                  <w:rPr>
                    <w:sz w:val="28"/>
                    <w:szCs w:val="28"/>
                  </w:rPr>
                  <w:t>нед. октября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2-3</w:t>
                </w:r>
                <w:r w:rsidRPr="00AD3BFA">
                  <w:rPr>
                    <w:sz w:val="28"/>
                    <w:szCs w:val="28"/>
                  </w:rPr>
                  <w:t xml:space="preserve"> неделя октября</w:t>
                </w: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4 неделя </w:t>
                </w:r>
                <w:r w:rsidR="00AD3BFA" w:rsidRPr="00AD3BFA">
                  <w:rPr>
                    <w:sz w:val="28"/>
                    <w:szCs w:val="28"/>
                  </w:rPr>
                  <w:t>о</w:t>
                </w:r>
                <w:r>
                  <w:rPr>
                    <w:sz w:val="28"/>
                    <w:szCs w:val="28"/>
                  </w:rPr>
                  <w:t>кт</w:t>
                </w:r>
                <w:r w:rsidR="00AD3BFA" w:rsidRPr="00AD3BFA">
                  <w:rPr>
                    <w:sz w:val="28"/>
                    <w:szCs w:val="28"/>
                  </w:rPr>
                  <w:t>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 неделя ноября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3-4 нед.ноября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1-2нед.декабря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3-4 нед.декабря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</w:t>
                </w:r>
                <w:r w:rsidR="009070D6">
                  <w:rPr>
                    <w:sz w:val="28"/>
                    <w:szCs w:val="28"/>
                  </w:rPr>
                  <w:t>-3</w:t>
                </w:r>
                <w:r w:rsidRPr="00AD3BFA">
                  <w:rPr>
                    <w:sz w:val="28"/>
                    <w:szCs w:val="28"/>
                  </w:rPr>
                  <w:t xml:space="preserve">нед. </w:t>
                </w:r>
                <w:r w:rsidR="009070D6">
                  <w:rPr>
                    <w:sz w:val="28"/>
                    <w:szCs w:val="28"/>
                  </w:rPr>
                  <w:t>января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 неделя января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неделя февраля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2-3 неделя февраля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lastRenderedPageBreak/>
                  <w:t>Учитель биологии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AD3BFA" w:rsidRPr="00AD3BFA" w:rsidTr="009070D6">
            <w:trPr>
              <w:trHeight w:val="1200"/>
            </w:trPr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lastRenderedPageBreak/>
                  <w:t>3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Практическая подготовка – формирование умений.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1. Практические занятия по формированию навыков работы со специальным оборудование</w:t>
                </w:r>
                <w:r w:rsidR="00F4586C">
                  <w:rPr>
                    <w:sz w:val="28"/>
                    <w:szCs w:val="28"/>
                  </w:rPr>
                  <w:t>м (микроскоп)</w:t>
                </w:r>
                <w:r w:rsidRPr="00AD3BFA">
                  <w:rPr>
                    <w:sz w:val="28"/>
                    <w:szCs w:val="28"/>
                  </w:rPr>
                  <w:t>, определения и узнавания видов жи</w:t>
                </w:r>
                <w:r w:rsidR="00F4586C">
                  <w:rPr>
                    <w:sz w:val="28"/>
                    <w:szCs w:val="28"/>
                  </w:rPr>
                  <w:t>вотных и растений.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2.Решение задач по цитологии.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3.Решение задач по генетике.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4.Разбор практических заданий прошлогодних олимпиад.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5. Разбор практических заданий различного уровня по теме «Человек и его здоровье».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6.Разбор практических заданий по темам «Растения» и «Животные».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 неделя февраля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неделя марта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2-3 неделя марта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1-2 неделя октября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неделя апреля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2-3 неделя апреля</w:t>
                </w:r>
              </w:p>
              <w:p w:rsidR="00F4586C" w:rsidRPr="00AD3BFA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Учитель б</w:t>
                </w:r>
                <w:r w:rsidR="00F4586C">
                  <w:rPr>
                    <w:sz w:val="28"/>
                    <w:szCs w:val="28"/>
                  </w:rPr>
                  <w:t>иологии</w:t>
                </w: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Самоподготовка.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1.Решение олимпиадных заданий прошлых лет различного уровня сложности.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 xml:space="preserve">2.Решение практических заданий различного уровня сложности </w:t>
                </w:r>
                <w:r w:rsidR="003A2D1B">
                  <w:rPr>
                    <w:sz w:val="28"/>
                    <w:szCs w:val="28"/>
                  </w:rPr>
                  <w:t xml:space="preserve">по </w:t>
                </w:r>
                <w:r w:rsidR="003A2D1B">
                  <w:rPr>
                    <w:sz w:val="28"/>
                    <w:szCs w:val="28"/>
                  </w:rPr>
                  <w:lastRenderedPageBreak/>
                  <w:t>сборникам для подготовки к ЕГЭ.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3. Развитие  логического и интеллектуального мышления через чтение интернет-журналов научной и учебной направленности.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4. Консультации по наиболее трудным вопросам.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Сентябрь-декабрь</w:t>
                </w: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В течение года</w:t>
                </w: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В течение года</w:t>
                </w: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Pr="00AD3BFA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Апрель-май</w:t>
                </w: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F4586C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Обу</w:t>
                </w:r>
                <w:r w:rsidR="00AD3BFA" w:rsidRPr="00AD3BFA">
                  <w:rPr>
                    <w:sz w:val="28"/>
                    <w:szCs w:val="28"/>
                  </w:rPr>
                  <w:t>ча</w:t>
                </w:r>
                <w:r>
                  <w:rPr>
                    <w:sz w:val="28"/>
                    <w:szCs w:val="28"/>
                  </w:rPr>
                  <w:t>ю</w:t>
                </w:r>
                <w:r w:rsidR="00AD3BFA" w:rsidRPr="00AD3BFA">
                  <w:rPr>
                    <w:sz w:val="28"/>
                    <w:szCs w:val="28"/>
                  </w:rPr>
                  <w:t>щийся</w:t>
                </w:r>
              </w:p>
              <w:p w:rsidR="00AD3BFA" w:rsidRPr="00AD3BFA" w:rsidRDefault="00AD3BFA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Pr="00AD3BFA" w:rsidRDefault="003A2D1B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Обу</w:t>
                </w:r>
                <w:r w:rsidRPr="00AD3BFA">
                  <w:rPr>
                    <w:sz w:val="28"/>
                    <w:szCs w:val="28"/>
                  </w:rPr>
                  <w:t>ча</w:t>
                </w:r>
                <w:r>
                  <w:rPr>
                    <w:sz w:val="28"/>
                    <w:szCs w:val="28"/>
                  </w:rPr>
                  <w:t>ю</w:t>
                </w:r>
                <w:r w:rsidRPr="00AD3BFA">
                  <w:rPr>
                    <w:sz w:val="28"/>
                    <w:szCs w:val="28"/>
                  </w:rPr>
                  <w:t>щийся</w:t>
                </w:r>
              </w:p>
              <w:p w:rsidR="00AD3BFA" w:rsidRPr="00AD3BFA" w:rsidRDefault="00AD3BFA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Pr="00AD3BFA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Учитель биологии</w:t>
                </w:r>
              </w:p>
            </w:tc>
          </w:tr>
        </w:tbl>
        <w:p w:rsidR="00DF211F" w:rsidRPr="00B60077" w:rsidRDefault="00D56799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</w:sdtContent>
      <w:bookmarkStart w:id="0" w:name="_GoBack" w:displacedByCustomXml="next"/>
      <w:bookmarkEnd w:id="0" w:displacedByCustomXml="next"/>
    </w:sdt>
    <w:sectPr w:rsidR="00DF211F" w:rsidRPr="00B60077" w:rsidSect="00DF211F">
      <w:footerReference w:type="default" r:id="rId8"/>
      <w:pgSz w:w="11906" w:h="16838"/>
      <w:pgMar w:top="709" w:right="566" w:bottom="709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04D" w:rsidRDefault="003E604D" w:rsidP="00DF211F">
      <w:pPr>
        <w:spacing w:after="0" w:line="240" w:lineRule="auto"/>
      </w:pPr>
      <w:r>
        <w:separator/>
      </w:r>
    </w:p>
  </w:endnote>
  <w:endnote w:type="continuationSeparator" w:id="1">
    <w:p w:rsidR="003E604D" w:rsidRDefault="003E604D" w:rsidP="00DF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3452588"/>
      <w:docPartObj>
        <w:docPartGallery w:val="Page Numbers (Bottom of Page)"/>
        <w:docPartUnique/>
      </w:docPartObj>
    </w:sdtPr>
    <w:sdtContent>
      <w:p w:rsidR="00DF211F" w:rsidRDefault="00D56799">
        <w:pPr>
          <w:pStyle w:val="a5"/>
          <w:jc w:val="right"/>
        </w:pPr>
        <w:r>
          <w:fldChar w:fldCharType="begin"/>
        </w:r>
        <w:r w:rsidR="00DF211F">
          <w:instrText>PAGE   \* MERGEFORMAT</w:instrText>
        </w:r>
        <w:r>
          <w:fldChar w:fldCharType="separate"/>
        </w:r>
        <w:r w:rsidR="0026688A">
          <w:rPr>
            <w:noProof/>
          </w:rPr>
          <w:t>4</w:t>
        </w:r>
        <w:r>
          <w:fldChar w:fldCharType="end"/>
        </w:r>
      </w:p>
    </w:sdtContent>
  </w:sdt>
  <w:p w:rsidR="00DF211F" w:rsidRDefault="00DF21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04D" w:rsidRDefault="003E604D" w:rsidP="00DF211F">
      <w:pPr>
        <w:spacing w:after="0" w:line="240" w:lineRule="auto"/>
      </w:pPr>
      <w:r>
        <w:separator/>
      </w:r>
    </w:p>
  </w:footnote>
  <w:footnote w:type="continuationSeparator" w:id="1">
    <w:p w:rsidR="003E604D" w:rsidRDefault="003E604D" w:rsidP="00DF2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305A"/>
    <w:multiLevelType w:val="multilevel"/>
    <w:tmpl w:val="37841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22F0D"/>
    <w:multiLevelType w:val="multilevel"/>
    <w:tmpl w:val="9FFE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2C00D0"/>
    <w:multiLevelType w:val="multilevel"/>
    <w:tmpl w:val="AB5C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D5D"/>
    <w:rsid w:val="00067959"/>
    <w:rsid w:val="00125E61"/>
    <w:rsid w:val="001B167F"/>
    <w:rsid w:val="001E6ED0"/>
    <w:rsid w:val="0026688A"/>
    <w:rsid w:val="002C41B2"/>
    <w:rsid w:val="002E7B30"/>
    <w:rsid w:val="003830A4"/>
    <w:rsid w:val="003A2D1B"/>
    <w:rsid w:val="003E604D"/>
    <w:rsid w:val="004742E1"/>
    <w:rsid w:val="004B16F8"/>
    <w:rsid w:val="004C30A5"/>
    <w:rsid w:val="00502A77"/>
    <w:rsid w:val="0065447B"/>
    <w:rsid w:val="00760885"/>
    <w:rsid w:val="00870CD9"/>
    <w:rsid w:val="009070D6"/>
    <w:rsid w:val="009B3837"/>
    <w:rsid w:val="009B4768"/>
    <w:rsid w:val="00A04B4D"/>
    <w:rsid w:val="00AC184B"/>
    <w:rsid w:val="00AD3BFA"/>
    <w:rsid w:val="00B60077"/>
    <w:rsid w:val="00BF12AE"/>
    <w:rsid w:val="00CB0EDA"/>
    <w:rsid w:val="00D56799"/>
    <w:rsid w:val="00DC713A"/>
    <w:rsid w:val="00DF211F"/>
    <w:rsid w:val="00E83C15"/>
    <w:rsid w:val="00E94D5D"/>
    <w:rsid w:val="00F43E54"/>
    <w:rsid w:val="00F4586C"/>
    <w:rsid w:val="00FC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11F"/>
  </w:style>
  <w:style w:type="paragraph" w:styleId="a5">
    <w:name w:val="footer"/>
    <w:basedOn w:val="a"/>
    <w:link w:val="a6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11F"/>
  </w:style>
  <w:style w:type="paragraph" w:styleId="a7">
    <w:name w:val="No Spacing"/>
    <w:link w:val="a8"/>
    <w:uiPriority w:val="1"/>
    <w:qFormat/>
    <w:rsid w:val="00DF211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F211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1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0077"/>
  </w:style>
  <w:style w:type="paragraph" w:styleId="ab">
    <w:name w:val="Normal (Web)"/>
    <w:basedOn w:val="a"/>
    <w:rsid w:val="0076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11F"/>
  </w:style>
  <w:style w:type="paragraph" w:styleId="a5">
    <w:name w:val="footer"/>
    <w:basedOn w:val="a"/>
    <w:link w:val="a6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11F"/>
  </w:style>
  <w:style w:type="paragraph" w:styleId="a7">
    <w:name w:val="No Spacing"/>
    <w:link w:val="a8"/>
    <w:uiPriority w:val="1"/>
    <w:qFormat/>
    <w:rsid w:val="00DF211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F211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1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0077"/>
  </w:style>
  <w:style w:type="paragraph" w:styleId="ab">
    <w:name w:val="Normal (Web)"/>
    <w:basedOn w:val="a"/>
    <w:rsid w:val="0076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3</cp:revision>
  <dcterms:created xsi:type="dcterms:W3CDTF">2024-12-10T08:44:00Z</dcterms:created>
  <dcterms:modified xsi:type="dcterms:W3CDTF">2024-12-23T12:34:00Z</dcterms:modified>
</cp:coreProperties>
</file>