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F5" w:rsidRDefault="00435711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-393700</wp:posOffset>
            </wp:positionV>
            <wp:extent cx="7510048" cy="10496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IFY_IMG_20250829_0918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048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BF5" w:rsidRDefault="004A5BF5">
      <w:pPr>
        <w:pStyle w:val="a3"/>
        <w:rPr>
          <w:sz w:val="20"/>
        </w:rPr>
      </w:pPr>
    </w:p>
    <w:p w:rsidR="004A5BF5" w:rsidRDefault="004A5BF5">
      <w:pPr>
        <w:pStyle w:val="a3"/>
        <w:spacing w:before="6"/>
        <w:rPr>
          <w:sz w:val="20"/>
        </w:rPr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35711" w:rsidRDefault="00435711">
      <w:pPr>
        <w:pStyle w:val="1"/>
        <w:spacing w:before="72"/>
        <w:ind w:left="4715"/>
      </w:pPr>
    </w:p>
    <w:p w:rsidR="004A5BF5" w:rsidRDefault="000A7E00">
      <w:pPr>
        <w:pStyle w:val="1"/>
        <w:spacing w:before="72"/>
        <w:ind w:left="4715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4A5BF5" w:rsidRDefault="004A5BF5">
      <w:pPr>
        <w:pStyle w:val="a3"/>
        <w:spacing w:before="45"/>
        <w:rPr>
          <w:b/>
        </w:rPr>
      </w:pPr>
    </w:p>
    <w:p w:rsidR="002B6DAF" w:rsidRPr="002B6DAF" w:rsidRDefault="00265AA1" w:rsidP="002B6DAF">
      <w:pPr>
        <w:pStyle w:val="1"/>
        <w:spacing w:before="50"/>
        <w:jc w:val="both"/>
        <w:rPr>
          <w:b w:val="0"/>
          <w:bCs w:val="0"/>
        </w:rPr>
      </w:pPr>
      <w:r w:rsidRPr="002B6DAF">
        <w:rPr>
          <w:b w:val="0"/>
          <w:bCs w:val="0"/>
        </w:rPr>
        <w:t xml:space="preserve">Рабочая программа внеурочной деятельности для </w:t>
      </w:r>
      <w:r w:rsidR="002B6DAF">
        <w:rPr>
          <w:b w:val="0"/>
          <w:bCs w:val="0"/>
        </w:rPr>
        <w:t>7</w:t>
      </w:r>
      <w:r w:rsidRPr="002B6DAF">
        <w:rPr>
          <w:b w:val="0"/>
          <w:bCs w:val="0"/>
        </w:rPr>
        <w:t xml:space="preserve"> класса разработана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составлена на основе примерных программ общеобразовательных учреждений. </w:t>
      </w:r>
    </w:p>
    <w:p w:rsidR="002B6DAF" w:rsidRPr="002B6DAF" w:rsidRDefault="00265AA1" w:rsidP="002B6DAF">
      <w:pPr>
        <w:pStyle w:val="1"/>
        <w:spacing w:before="50"/>
        <w:jc w:val="both"/>
        <w:rPr>
          <w:b w:val="0"/>
          <w:bCs w:val="0"/>
        </w:rPr>
      </w:pPr>
      <w:r w:rsidRPr="002B6DAF">
        <w:rPr>
          <w:b w:val="0"/>
          <w:bCs w:val="0"/>
        </w:rPr>
        <w:t xml:space="preserve">Количество часов в год: 34 часов </w:t>
      </w:r>
    </w:p>
    <w:p w:rsidR="002B6DAF" w:rsidRPr="002B6DAF" w:rsidRDefault="00265AA1" w:rsidP="002B6DAF">
      <w:pPr>
        <w:pStyle w:val="1"/>
        <w:spacing w:before="50"/>
        <w:jc w:val="both"/>
        <w:rPr>
          <w:b w:val="0"/>
          <w:bCs w:val="0"/>
        </w:rPr>
      </w:pPr>
      <w:r w:rsidRPr="002B6DAF">
        <w:rPr>
          <w:b w:val="0"/>
          <w:bCs w:val="0"/>
        </w:rPr>
        <w:t xml:space="preserve">Количество часов в неделю: 1 час в неделю. </w:t>
      </w:r>
    </w:p>
    <w:p w:rsidR="004A5BF5" w:rsidRDefault="000A7E00" w:rsidP="002B6DAF">
      <w:pPr>
        <w:pStyle w:val="a3"/>
        <w:spacing w:before="43"/>
        <w:ind w:left="1561" w:firstLine="539"/>
        <w:jc w:val="both"/>
      </w:pPr>
      <w:r>
        <w:t>Восновепрограммылежитидеяиспользованияпотенциалатеатральной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4A5BF5" w:rsidRDefault="000A7E00" w:rsidP="002B6DAF">
      <w:pPr>
        <w:pStyle w:val="a3"/>
        <w:ind w:left="1561" w:right="132" w:firstLine="539"/>
        <w:jc w:val="both"/>
      </w:pPr>
      <w:r>
        <w:t xml:space="preserve">Новизна образовательной программы состоит в том, что учебно- 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</w:t>
      </w:r>
      <w:r>
        <w:rPr>
          <w:spacing w:val="-2"/>
        </w:rPr>
        <w:t>объединения.</w:t>
      </w:r>
    </w:p>
    <w:p w:rsidR="004A5BF5" w:rsidRDefault="000A7E00" w:rsidP="002B6DAF">
      <w:pPr>
        <w:pStyle w:val="a3"/>
        <w:ind w:left="1561" w:right="135" w:firstLine="539"/>
        <w:jc w:val="both"/>
      </w:pPr>
      <w: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профориентационной работы.</w:t>
      </w:r>
    </w:p>
    <w:p w:rsidR="004A5BF5" w:rsidRDefault="000A7E00" w:rsidP="002B6DAF">
      <w:pPr>
        <w:pStyle w:val="a3"/>
        <w:spacing w:line="278" w:lineRule="auto"/>
        <w:ind w:left="1561" w:right="135" w:firstLine="539"/>
        <w:jc w:val="both"/>
      </w:pPr>
      <w:r>
        <w:rPr>
          <w:spacing w:val="-4"/>
        </w:rPr>
        <w:t xml:space="preserve">Полученные знания позволят воспитанникам преодолеть психологическую </w:t>
      </w:r>
      <w:r>
        <w:t>инертность,позволятразвитьихтворческуюактивность,</w:t>
      </w:r>
      <w:r>
        <w:rPr>
          <w:spacing w:val="-2"/>
        </w:rPr>
        <w:t>способностьсравнивать,</w:t>
      </w:r>
      <w:r>
        <w:tab/>
      </w:r>
      <w:r>
        <w:rPr>
          <w:spacing w:val="-2"/>
        </w:rPr>
        <w:t>анализировать,</w:t>
      </w:r>
      <w:r>
        <w:tab/>
      </w:r>
      <w:r>
        <w:rPr>
          <w:spacing w:val="-2"/>
        </w:rPr>
        <w:t>планировать,</w:t>
      </w:r>
      <w:r>
        <w:tab/>
      </w:r>
      <w:r>
        <w:rPr>
          <w:spacing w:val="-2"/>
        </w:rPr>
        <w:t>ставить</w:t>
      </w:r>
      <w:r>
        <w:tab/>
      </w:r>
      <w:r>
        <w:rPr>
          <w:spacing w:val="-2"/>
        </w:rPr>
        <w:t>внутренние</w:t>
      </w:r>
      <w:r>
        <w:tab/>
      </w:r>
      <w:r>
        <w:rPr>
          <w:spacing w:val="-2"/>
        </w:rPr>
        <w:t xml:space="preserve">цели, </w:t>
      </w:r>
      <w:r>
        <w:t>стремиться к ним.</w:t>
      </w:r>
    </w:p>
    <w:p w:rsidR="004A5BF5" w:rsidRDefault="000A7E00" w:rsidP="002B6DAF">
      <w:pPr>
        <w:pStyle w:val="1"/>
        <w:jc w:val="both"/>
      </w:pPr>
      <w:r>
        <w:t>Цели</w:t>
      </w:r>
      <w:r>
        <w:rPr>
          <w:spacing w:val="-2"/>
        </w:rPr>
        <w:t>программы:</w:t>
      </w:r>
    </w:p>
    <w:p w:rsidR="004A5BF5" w:rsidRDefault="000A7E00" w:rsidP="002B6DAF">
      <w:pPr>
        <w:pStyle w:val="a3"/>
        <w:spacing w:before="43" w:line="276" w:lineRule="auto"/>
        <w:ind w:left="1561" w:right="198" w:firstLine="707"/>
        <w:jc w:val="both"/>
      </w:pPr>
      <w:r>
        <w:t xml:space="preserve">обеспечение эстетического, интеллектуального, нравственного развитиявоспитанников.Воспитаниетворческойиндивидуальностиребёнка, развитие интереса и отзывчивости к искусству театра и актерской </w:t>
      </w:r>
      <w:r>
        <w:rPr>
          <w:spacing w:val="-2"/>
        </w:rPr>
        <w:t>деятельности.</w:t>
      </w:r>
    </w:p>
    <w:p w:rsidR="004A5BF5" w:rsidRDefault="000A7E00" w:rsidP="002B6DAF">
      <w:pPr>
        <w:pStyle w:val="1"/>
        <w:spacing w:before="4"/>
        <w:ind w:left="2281"/>
        <w:jc w:val="both"/>
      </w:pPr>
      <w:r>
        <w:t>Задачи</w:t>
      </w:r>
      <w:r>
        <w:rPr>
          <w:spacing w:val="-2"/>
        </w:rPr>
        <w:t>программы:</w:t>
      </w:r>
    </w:p>
    <w:p w:rsidR="004A5BF5" w:rsidRDefault="000A7E00" w:rsidP="002B6DAF">
      <w:pPr>
        <w:pStyle w:val="a4"/>
        <w:numPr>
          <w:ilvl w:val="0"/>
          <w:numId w:val="3"/>
        </w:numPr>
        <w:tabs>
          <w:tab w:val="left" w:pos="2150"/>
        </w:tabs>
        <w:spacing w:before="45" w:line="276" w:lineRule="auto"/>
        <w:ind w:right="1766" w:firstLine="427"/>
        <w:rPr>
          <w:sz w:val="28"/>
        </w:rPr>
      </w:pPr>
      <w:r>
        <w:rPr>
          <w:sz w:val="28"/>
        </w:rPr>
        <w:t>знакомстводетейсразличнымивидамитеатра(кукольный, драматический, оперный, театр балета, музыкальной комедии).</w:t>
      </w:r>
    </w:p>
    <w:p w:rsidR="004A5BF5" w:rsidRDefault="000A7E00" w:rsidP="002B6DAF">
      <w:pPr>
        <w:pStyle w:val="a4"/>
        <w:numPr>
          <w:ilvl w:val="0"/>
          <w:numId w:val="3"/>
        </w:numPr>
        <w:tabs>
          <w:tab w:val="left" w:pos="2150"/>
        </w:tabs>
        <w:spacing w:line="321" w:lineRule="exact"/>
        <w:ind w:left="2150" w:right="0" w:hanging="162"/>
        <w:rPr>
          <w:sz w:val="28"/>
        </w:rPr>
      </w:pPr>
      <w:r>
        <w:rPr>
          <w:sz w:val="28"/>
        </w:rPr>
        <w:t>поэтапноеосвоениедетьмиразличныхвидов</w:t>
      </w:r>
      <w:r>
        <w:rPr>
          <w:spacing w:val="-2"/>
          <w:sz w:val="28"/>
        </w:rPr>
        <w:t>творчества.</w:t>
      </w:r>
    </w:p>
    <w:p w:rsidR="004A5BF5" w:rsidRDefault="000A7E00" w:rsidP="002B6DAF">
      <w:pPr>
        <w:pStyle w:val="a4"/>
        <w:numPr>
          <w:ilvl w:val="0"/>
          <w:numId w:val="3"/>
        </w:numPr>
        <w:tabs>
          <w:tab w:val="left" w:pos="2236"/>
        </w:tabs>
        <w:spacing w:before="51" w:line="276" w:lineRule="auto"/>
        <w:ind w:firstLine="496"/>
        <w:rPr>
          <w:sz w:val="28"/>
        </w:rPr>
      </w:pPr>
      <w:r>
        <w:rPr>
          <w:sz w:val="28"/>
        </w:rP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4A5BF5" w:rsidRDefault="000A7E00" w:rsidP="002B6DAF">
      <w:pPr>
        <w:pStyle w:val="a4"/>
        <w:numPr>
          <w:ilvl w:val="0"/>
          <w:numId w:val="3"/>
        </w:numPr>
        <w:tabs>
          <w:tab w:val="left" w:pos="2150"/>
        </w:tabs>
        <w:spacing w:line="320" w:lineRule="exact"/>
        <w:ind w:left="2150" w:right="0" w:hanging="162"/>
        <w:rPr>
          <w:sz w:val="28"/>
        </w:rPr>
      </w:pPr>
      <w:r>
        <w:rPr>
          <w:sz w:val="28"/>
        </w:rPr>
        <w:lastRenderedPageBreak/>
        <w:t>развитиеречевой</w:t>
      </w:r>
      <w:r>
        <w:rPr>
          <w:spacing w:val="-2"/>
          <w:sz w:val="28"/>
        </w:rPr>
        <w:t>культуры;</w:t>
      </w:r>
    </w:p>
    <w:p w:rsidR="004A5BF5" w:rsidRDefault="000A7E00" w:rsidP="002B6DAF">
      <w:pPr>
        <w:pStyle w:val="a4"/>
        <w:numPr>
          <w:ilvl w:val="0"/>
          <w:numId w:val="3"/>
        </w:numPr>
        <w:tabs>
          <w:tab w:val="left" w:pos="2150"/>
        </w:tabs>
        <w:spacing w:before="50"/>
        <w:ind w:left="2150" w:right="0" w:hanging="162"/>
        <w:rPr>
          <w:sz w:val="28"/>
        </w:rPr>
      </w:pPr>
      <w:r>
        <w:rPr>
          <w:sz w:val="28"/>
        </w:rPr>
        <w:t>развитиеэстетического</w:t>
      </w:r>
      <w:r>
        <w:rPr>
          <w:spacing w:val="-2"/>
          <w:sz w:val="28"/>
        </w:rPr>
        <w:t>вкуса.</w:t>
      </w:r>
    </w:p>
    <w:p w:rsidR="004A5BF5" w:rsidRDefault="000A7E00" w:rsidP="002B6DAF">
      <w:pPr>
        <w:pStyle w:val="a3"/>
        <w:spacing w:before="47" w:line="276" w:lineRule="auto"/>
        <w:ind w:left="1561" w:right="141" w:firstLine="347"/>
        <w:jc w:val="both"/>
      </w:pPr>
      <w:r>
        <w:t xml:space="preserve">-воспитание творческой активности ребёнка, ценящей в себе и других такие качества, как доброжелательность, трудолюбие, уважение к творчеству </w:t>
      </w:r>
      <w:r>
        <w:rPr>
          <w:spacing w:val="-2"/>
        </w:rPr>
        <w:t>других.</w:t>
      </w:r>
    </w:p>
    <w:p w:rsidR="004A5BF5" w:rsidRDefault="000A7E00" w:rsidP="002B6DAF">
      <w:pPr>
        <w:pStyle w:val="1"/>
        <w:spacing w:before="6"/>
        <w:jc w:val="both"/>
      </w:pPr>
      <w:r>
        <w:t>Формыреализации</w:t>
      </w:r>
      <w:r>
        <w:rPr>
          <w:spacing w:val="-2"/>
        </w:rPr>
        <w:t>программы.</w:t>
      </w:r>
    </w:p>
    <w:p w:rsidR="004A5BF5" w:rsidRDefault="000A7E00" w:rsidP="002B6DAF">
      <w:pPr>
        <w:pStyle w:val="a3"/>
        <w:spacing w:before="43"/>
        <w:ind w:left="1844"/>
        <w:jc w:val="both"/>
      </w:pPr>
      <w:r>
        <w:t>Основнымиформамипроведениязанятий</w:t>
      </w:r>
      <w:r>
        <w:rPr>
          <w:spacing w:val="-2"/>
        </w:rPr>
        <w:t>являются:</w:t>
      </w:r>
    </w:p>
    <w:p w:rsidR="004A5BF5" w:rsidRDefault="000A7E00" w:rsidP="002B6DAF">
      <w:pPr>
        <w:pStyle w:val="a3"/>
        <w:spacing w:before="47"/>
        <w:ind w:left="2204"/>
        <w:jc w:val="both"/>
      </w:pPr>
      <w:r>
        <w:t>-театральные</w:t>
      </w:r>
      <w:r>
        <w:rPr>
          <w:spacing w:val="-4"/>
        </w:rPr>
        <w:t>игры,</w:t>
      </w:r>
    </w:p>
    <w:p w:rsidR="004A5BF5" w:rsidRDefault="000A7E00" w:rsidP="002B6DAF">
      <w:pPr>
        <w:pStyle w:val="a3"/>
        <w:spacing w:before="2" w:line="322" w:lineRule="exact"/>
        <w:ind w:left="2204"/>
        <w:jc w:val="both"/>
      </w:pPr>
      <w:r>
        <w:t>-</w:t>
      </w:r>
      <w:r>
        <w:rPr>
          <w:spacing w:val="-2"/>
        </w:rPr>
        <w:t>конкурсы,</w:t>
      </w:r>
    </w:p>
    <w:p w:rsidR="004A5BF5" w:rsidRDefault="000A7E00" w:rsidP="002B6DAF">
      <w:pPr>
        <w:pStyle w:val="a3"/>
        <w:spacing w:line="322" w:lineRule="exact"/>
        <w:ind w:left="2204"/>
        <w:jc w:val="both"/>
      </w:pPr>
      <w:r>
        <w:t>-</w:t>
      </w:r>
      <w:r>
        <w:rPr>
          <w:spacing w:val="-2"/>
        </w:rPr>
        <w:t>викторины,</w:t>
      </w:r>
    </w:p>
    <w:p w:rsidR="004A5BF5" w:rsidRDefault="000A7E00" w:rsidP="002B6DAF">
      <w:pPr>
        <w:pStyle w:val="a3"/>
        <w:spacing w:line="322" w:lineRule="exact"/>
        <w:ind w:left="2204"/>
        <w:jc w:val="both"/>
      </w:pPr>
      <w:r>
        <w:t>-</w:t>
      </w:r>
      <w:r>
        <w:rPr>
          <w:spacing w:val="-2"/>
        </w:rPr>
        <w:t>беседы,</w:t>
      </w:r>
    </w:p>
    <w:p w:rsidR="004A5BF5" w:rsidRDefault="000A7E00" w:rsidP="002B6DAF">
      <w:pPr>
        <w:pStyle w:val="a3"/>
        <w:spacing w:line="322" w:lineRule="exact"/>
        <w:ind w:left="2204"/>
        <w:jc w:val="both"/>
      </w:pPr>
      <w:r>
        <w:t>-экскурсиивтеатримузеи</w:t>
      </w:r>
      <w:r>
        <w:rPr>
          <w:spacing w:val="-2"/>
        </w:rPr>
        <w:t>(онлайн),</w:t>
      </w:r>
    </w:p>
    <w:p w:rsidR="004A5BF5" w:rsidRDefault="000A7E00" w:rsidP="002B6DAF">
      <w:pPr>
        <w:pStyle w:val="a3"/>
        <w:spacing w:line="322" w:lineRule="exact"/>
        <w:ind w:left="2204"/>
        <w:jc w:val="both"/>
      </w:pPr>
      <w:r>
        <w:t>-</w:t>
      </w:r>
      <w:r>
        <w:rPr>
          <w:spacing w:val="-2"/>
        </w:rPr>
        <w:t>спектакли</w:t>
      </w:r>
    </w:p>
    <w:p w:rsidR="004A5BF5" w:rsidRDefault="000A7E00" w:rsidP="002B6DAF">
      <w:pPr>
        <w:pStyle w:val="a3"/>
        <w:ind w:left="2204"/>
        <w:jc w:val="both"/>
      </w:pPr>
      <w:r>
        <w:t>-</w:t>
      </w:r>
      <w:r>
        <w:rPr>
          <w:spacing w:val="-2"/>
        </w:rPr>
        <w:t>праздники.</w:t>
      </w:r>
    </w:p>
    <w:p w:rsidR="004A5BF5" w:rsidRDefault="000A7E00" w:rsidP="002B6DAF">
      <w:pPr>
        <w:pStyle w:val="a3"/>
        <w:spacing w:line="276" w:lineRule="auto"/>
        <w:ind w:left="1561" w:right="329" w:firstLine="69"/>
        <w:jc w:val="both"/>
      </w:pPr>
      <w:r>
        <w:t>Постановка сценок к конкретным школьным мероприятиям, инсценировка сценариев школьных праздников, театральные постановки сказок, эпизодов излитературныхпроизведений,-всеэтонаправленонаприобщениедетейк театральному искусству и мастерству</w:t>
      </w:r>
    </w:p>
    <w:p w:rsidR="004A5BF5" w:rsidRDefault="004A5BF5" w:rsidP="002B6DAF">
      <w:pPr>
        <w:pStyle w:val="a3"/>
        <w:spacing w:before="55"/>
        <w:jc w:val="both"/>
      </w:pPr>
    </w:p>
    <w:p w:rsidR="004A5BF5" w:rsidRDefault="000A7E00" w:rsidP="002B6DAF">
      <w:pPr>
        <w:pStyle w:val="1"/>
        <w:jc w:val="both"/>
      </w:pPr>
      <w:r>
        <w:t>Методы</w:t>
      </w:r>
      <w:r>
        <w:rPr>
          <w:spacing w:val="-2"/>
        </w:rPr>
        <w:t>обучения.</w:t>
      </w:r>
    </w:p>
    <w:p w:rsidR="004A5BF5" w:rsidRDefault="000A7E00" w:rsidP="002B6DAF">
      <w:pPr>
        <w:pStyle w:val="a3"/>
        <w:spacing w:before="43" w:line="276" w:lineRule="auto"/>
        <w:ind w:left="1561" w:right="138"/>
        <w:jc w:val="both"/>
      </w:pPr>
      <w:r>
        <w:t xml:space="preserve">Продвигаясь от простого к сложному, ребята смогут постичь увлекательную науку театрального мастерства, приобретут опыт публичного выступления и </w:t>
      </w:r>
      <w:bookmarkStart w:id="0" w:name="_GoBack"/>
      <w:bookmarkEnd w:id="0"/>
      <w:r>
        <w:t>творческой работы. 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преломлятьданныетекстаилисценариянасцене.Дети</w:t>
      </w:r>
      <w:r>
        <w:rPr>
          <w:spacing w:val="-2"/>
        </w:rPr>
        <w:t>учатся</w:t>
      </w:r>
    </w:p>
    <w:p w:rsidR="004A5BF5" w:rsidRDefault="000A7E00" w:rsidP="002B6DAF">
      <w:pPr>
        <w:pStyle w:val="a3"/>
        <w:spacing w:before="67" w:line="276" w:lineRule="auto"/>
        <w:ind w:left="1561" w:right="139"/>
        <w:jc w:val="both"/>
      </w:pPr>
      <w:r>
        <w:t>выразительномучтениютекста,работенадрепликами,которыедолжныбыть осмысленными и прочувствованными, создают характер персонажа таким, каким они его видят. Дети привносят элементы своих идеи, свои представления в сценарий, оформление спектакля.</w:t>
      </w:r>
    </w:p>
    <w:p w:rsidR="004A5BF5" w:rsidRDefault="000A7E00" w:rsidP="002B6DAF">
      <w:pPr>
        <w:pStyle w:val="a3"/>
        <w:spacing w:before="3" w:line="276" w:lineRule="auto"/>
        <w:ind w:left="1561" w:right="140" w:firstLine="283"/>
        <w:jc w:val="both"/>
      </w:pPr>
      <w:r>
        <w:t>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школьников,позволяет реализовать возможности детей в данных областях деятельности.</w:t>
      </w:r>
    </w:p>
    <w:p w:rsidR="004A5BF5" w:rsidRDefault="000A7E00" w:rsidP="002B6DAF">
      <w:pPr>
        <w:pStyle w:val="a3"/>
        <w:spacing w:line="276" w:lineRule="auto"/>
        <w:ind w:left="1561" w:right="144" w:firstLine="283"/>
        <w:jc w:val="both"/>
      </w:pPr>
      <w:r>
        <w:t>Важной формой занятий данного кружка являются экскурсии в театр, где дети напрямую знакомятся с процессом подготовки спектакля: посещение гримерной, костюмерной, просмотр спектакля. Совместные просмотры и обсуждение спектаклей, фильмов, посещение театров, выставок местных художников; устные рассказы по прочитанным книгам, отзывы о просмотренных спектаклях, сочинения.</w:t>
      </w:r>
    </w:p>
    <w:p w:rsidR="004A5BF5" w:rsidRDefault="000A7E00" w:rsidP="002B6DAF">
      <w:pPr>
        <w:pStyle w:val="a3"/>
        <w:spacing w:line="276" w:lineRule="auto"/>
        <w:ind w:left="1561" w:right="143" w:firstLine="283"/>
        <w:jc w:val="both"/>
      </w:pPr>
      <w:r>
        <w:lastRenderedPageBreak/>
        <w:t>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4A5BF5" w:rsidRDefault="000A7E00" w:rsidP="002B6DAF">
      <w:pPr>
        <w:pStyle w:val="a3"/>
        <w:spacing w:before="1" w:line="276" w:lineRule="auto"/>
        <w:ind w:left="1561" w:firstLine="347"/>
        <w:jc w:val="both"/>
      </w:pPr>
      <w:r>
        <w:t>Освоение программного материала происходит через теоретическую и практическую части, в основном преобладает практическое направление. Занятиевключаетвсебяорганизационную,теоретическуюипрактическую части. Организационный этап предполагает подготовку к работе,</w:t>
      </w:r>
    </w:p>
    <w:p w:rsidR="004A5BF5" w:rsidRDefault="000A7E00" w:rsidP="002B6DAF">
      <w:pPr>
        <w:pStyle w:val="a3"/>
        <w:spacing w:line="276" w:lineRule="auto"/>
        <w:ind w:left="1561" w:right="198"/>
        <w:jc w:val="both"/>
      </w:pPr>
      <w:r>
        <w:t>теоретическаячастьоченькомпактная,отражаетнеобходимуюинформацию по теме.</w:t>
      </w:r>
    </w:p>
    <w:p w:rsidR="004A5BF5" w:rsidRDefault="004A5BF5" w:rsidP="002B6DAF">
      <w:pPr>
        <w:pStyle w:val="a3"/>
        <w:spacing w:line="276" w:lineRule="auto"/>
        <w:jc w:val="both"/>
        <w:sectPr w:rsidR="004A5BF5">
          <w:footerReference w:type="default" r:id="rId8"/>
          <w:pgSz w:w="11910" w:h="16840"/>
          <w:pgMar w:top="1040" w:right="708" w:bottom="940" w:left="141" w:header="0" w:footer="758" w:gutter="0"/>
          <w:cols w:space="720"/>
        </w:sectPr>
      </w:pPr>
    </w:p>
    <w:p w:rsidR="004A5BF5" w:rsidRDefault="000A7E00" w:rsidP="002B6DAF">
      <w:pPr>
        <w:pStyle w:val="1"/>
        <w:spacing w:before="72" w:line="278" w:lineRule="auto"/>
        <w:ind w:right="3148" w:firstLine="3012"/>
        <w:jc w:val="both"/>
      </w:pPr>
      <w:r>
        <w:lastRenderedPageBreak/>
        <w:t>Планируемыерезультаты Личностные результаты: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 xml:space="preserve">достаточно высокий уровень учебной мотивации, самоконтроля и </w:t>
      </w:r>
      <w:r>
        <w:rPr>
          <w:spacing w:val="-2"/>
          <w:sz w:val="28"/>
        </w:rPr>
        <w:t>самооценки;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40"/>
        <w:rPr>
          <w:sz w:val="28"/>
        </w:rPr>
      </w:pPr>
      <w:r>
        <w:rPr>
          <w:sz w:val="28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 xml:space="preserve">формирование основ российской гражданской идентичности, понимания особой роли многонациональной России в современном </w:t>
      </w:r>
      <w:r>
        <w:rPr>
          <w:spacing w:val="-2"/>
          <w:sz w:val="28"/>
        </w:rPr>
        <w:t>мире;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36"/>
        <w:rPr>
          <w:sz w:val="28"/>
        </w:rPr>
      </w:pPr>
      <w:r>
        <w:rPr>
          <w:sz w:val="28"/>
        </w:rPr>
        <w:t>воспитаниечувства гордости за свою малую Родину– Донской край, за его историю и культуру 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43"/>
        <w:rPr>
          <w:sz w:val="28"/>
        </w:rPr>
      </w:pPr>
      <w:r>
        <w:rPr>
          <w:sz w:val="28"/>
        </w:rPr>
        <w:t>воспитание уважительного отношения и любви к родному краю, своей семье, гуманного отношения, толерантности к людям, независимо отих возраста, национальности, вероисповедания;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40"/>
        <w:rPr>
          <w:sz w:val="28"/>
        </w:rPr>
      </w:pPr>
      <w:r>
        <w:rPr>
          <w:sz w:val="28"/>
        </w:rPr>
        <w:t>понимание роли человека в обществе, принятие норм нравственного поведения, правильного взаимодействия со взрослымии сверстниками;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0"/>
          <w:tab w:val="left" w:pos="4050"/>
          <w:tab w:val="left" w:pos="5256"/>
          <w:tab w:val="left" w:pos="6510"/>
          <w:tab w:val="left" w:pos="7860"/>
          <w:tab w:val="left" w:pos="8374"/>
          <w:tab w:val="left" w:pos="9950"/>
        </w:tabs>
        <w:spacing w:line="276" w:lineRule="auto"/>
        <w:ind w:left="1561" w:right="139" w:firstLine="359"/>
        <w:rPr>
          <w:sz w:val="28"/>
        </w:rPr>
      </w:pPr>
      <w:r>
        <w:rPr>
          <w:sz w:val="28"/>
        </w:rPr>
        <w:t xml:space="preserve">формирование эстетических потребностей, ценностей и чувств. </w:t>
      </w:r>
      <w:r>
        <w:rPr>
          <w:b/>
          <w:sz w:val="28"/>
        </w:rPr>
        <w:t xml:space="preserve">Метапредметныерезультаты </w:t>
      </w:r>
      <w:r>
        <w:rPr>
          <w:sz w:val="28"/>
        </w:rPr>
        <w:t>определяюткруг</w:t>
      </w:r>
      <w:r>
        <w:rPr>
          <w:sz w:val="28"/>
        </w:rPr>
        <w:tab/>
        <w:t xml:space="preserve">универсальныхучебных действийразноготипа(познавательные,коммуникативные,рефлексивные, </w:t>
      </w:r>
      <w:r>
        <w:rPr>
          <w:spacing w:val="-2"/>
          <w:sz w:val="28"/>
        </w:rPr>
        <w:t>информационные),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успешно</w:t>
      </w:r>
      <w:r>
        <w:rPr>
          <w:sz w:val="28"/>
        </w:rPr>
        <w:tab/>
      </w:r>
      <w:r>
        <w:rPr>
          <w:spacing w:val="-2"/>
          <w:sz w:val="28"/>
        </w:rPr>
        <w:t>формируются</w:t>
      </w:r>
      <w:r>
        <w:rPr>
          <w:sz w:val="28"/>
        </w:rPr>
        <w:tab/>
      </w:r>
      <w:r>
        <w:rPr>
          <w:spacing w:val="-2"/>
          <w:sz w:val="28"/>
        </w:rPr>
        <w:t>средствами</w:t>
      </w:r>
      <w:r>
        <w:rPr>
          <w:sz w:val="28"/>
        </w:rPr>
        <w:tab/>
      </w:r>
      <w:r>
        <w:rPr>
          <w:spacing w:val="-2"/>
          <w:sz w:val="28"/>
        </w:rPr>
        <w:t xml:space="preserve">данного </w:t>
      </w:r>
      <w:r>
        <w:rPr>
          <w:sz w:val="28"/>
        </w:rPr>
        <w:t>курса. Среди них: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42"/>
        <w:rPr>
          <w:sz w:val="28"/>
        </w:rPr>
      </w:pPr>
      <w:r>
        <w:rPr>
          <w:sz w:val="28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ind w:right="139"/>
        <w:rPr>
          <w:sz w:val="28"/>
        </w:rPr>
      </w:pPr>
      <w:r>
        <w:rPr>
          <w:sz w:val="28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8" w:lineRule="auto"/>
        <w:ind w:right="146"/>
        <w:rPr>
          <w:sz w:val="28"/>
        </w:rPr>
      </w:pPr>
      <w:r>
        <w:rPr>
          <w:sz w:val="28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 xml:space="preserve">освоение способов решения проблем творческого и поискового </w:t>
      </w:r>
      <w:r>
        <w:rPr>
          <w:spacing w:val="-2"/>
          <w:sz w:val="28"/>
        </w:rPr>
        <w:t>характера;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4A5BF5" w:rsidRDefault="004A5BF5" w:rsidP="002B6DAF">
      <w:pPr>
        <w:pStyle w:val="a4"/>
        <w:spacing w:line="276" w:lineRule="auto"/>
        <w:rPr>
          <w:sz w:val="28"/>
        </w:rPr>
        <w:sectPr w:rsidR="004A5BF5">
          <w:pgSz w:w="11910" w:h="16840"/>
          <w:pgMar w:top="1040" w:right="708" w:bottom="940" w:left="141" w:header="0" w:footer="758" w:gutter="0"/>
          <w:cols w:space="720"/>
        </w:sectPr>
      </w:pPr>
    </w:p>
    <w:p w:rsidR="004A5BF5" w:rsidRDefault="000A7E00" w:rsidP="002B6DAF">
      <w:pPr>
        <w:spacing w:before="67" w:line="278" w:lineRule="auto"/>
        <w:ind w:left="1561" w:right="136"/>
        <w:jc w:val="both"/>
        <w:rPr>
          <w:sz w:val="28"/>
        </w:rPr>
      </w:pPr>
      <w:r>
        <w:rPr>
          <w:b/>
          <w:sz w:val="28"/>
        </w:rPr>
        <w:lastRenderedPageBreak/>
        <w:t>Предметные результаты</w:t>
      </w:r>
      <w:r>
        <w:rPr>
          <w:sz w:val="28"/>
        </w:rPr>
        <w:t xml:space="preserve">обучения нацелены на решение образовательных </w:t>
      </w:r>
      <w:r>
        <w:rPr>
          <w:spacing w:val="-2"/>
          <w:sz w:val="28"/>
        </w:rPr>
        <w:t>задач: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>осознание целостности окружающего мира, расширение знаний о донской многонациональной культуре;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6" w:lineRule="auto"/>
        <w:rPr>
          <w:sz w:val="28"/>
        </w:rPr>
      </w:pPr>
      <w:r>
        <w:rPr>
          <w:sz w:val="28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4A5BF5" w:rsidRDefault="000A7E00" w:rsidP="002B6DAF">
      <w:pPr>
        <w:pStyle w:val="a4"/>
        <w:numPr>
          <w:ilvl w:val="0"/>
          <w:numId w:val="2"/>
        </w:numPr>
        <w:tabs>
          <w:tab w:val="left" w:pos="2281"/>
        </w:tabs>
        <w:spacing w:line="278" w:lineRule="auto"/>
        <w:ind w:right="145"/>
        <w:rPr>
          <w:sz w:val="28"/>
        </w:rPr>
      </w:pPr>
      <w:r>
        <w:rPr>
          <w:sz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4A5BF5" w:rsidRDefault="004A5BF5" w:rsidP="002B6DAF">
      <w:pPr>
        <w:pStyle w:val="a4"/>
        <w:spacing w:line="278" w:lineRule="auto"/>
        <w:rPr>
          <w:sz w:val="28"/>
        </w:rPr>
        <w:sectPr w:rsidR="004A5BF5">
          <w:pgSz w:w="11910" w:h="16840"/>
          <w:pgMar w:top="1040" w:right="708" w:bottom="940" w:left="141" w:header="0" w:footer="758" w:gutter="0"/>
          <w:cols w:space="720"/>
        </w:sectPr>
      </w:pPr>
    </w:p>
    <w:p w:rsidR="004A5BF5" w:rsidRDefault="000A7E00" w:rsidP="002B6DAF">
      <w:pPr>
        <w:pStyle w:val="1"/>
        <w:spacing w:before="72" w:line="278" w:lineRule="auto"/>
        <w:ind w:left="5195" w:right="3548" w:hanging="130"/>
        <w:jc w:val="both"/>
      </w:pPr>
      <w:r>
        <w:lastRenderedPageBreak/>
        <w:t>Содержаниекурса 7 класс (34 часа)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2408"/>
        </w:tabs>
        <w:spacing w:line="317" w:lineRule="exact"/>
        <w:ind w:right="0" w:hanging="211"/>
        <w:jc w:val="both"/>
        <w:rPr>
          <w:b/>
          <w:sz w:val="28"/>
        </w:rPr>
      </w:pPr>
      <w:r>
        <w:rPr>
          <w:b/>
          <w:sz w:val="28"/>
        </w:rPr>
        <w:t>раздел.(1час)Вводное</w:t>
      </w:r>
      <w:r>
        <w:rPr>
          <w:b/>
          <w:spacing w:val="-2"/>
          <w:sz w:val="28"/>
        </w:rPr>
        <w:t>занятие.</w:t>
      </w:r>
    </w:p>
    <w:p w:rsidR="004A5BF5" w:rsidRDefault="000A7E00" w:rsidP="002B6DAF">
      <w:pPr>
        <w:pStyle w:val="a3"/>
        <w:spacing w:before="244"/>
        <w:ind w:left="2057"/>
        <w:jc w:val="both"/>
      </w:pPr>
      <w:r>
        <w:t>Напервомвводномзанятиизнакомствосколлективомпроходитв</w:t>
      </w:r>
      <w:r>
        <w:rPr>
          <w:spacing w:val="-4"/>
        </w:rPr>
        <w:t xml:space="preserve"> игре</w:t>
      </w:r>
    </w:p>
    <w:p w:rsidR="004A5BF5" w:rsidRDefault="000A7E00" w:rsidP="002B6DAF">
      <w:pPr>
        <w:pStyle w:val="a3"/>
        <w:spacing w:before="48" w:line="276" w:lineRule="auto"/>
        <w:ind w:left="1561"/>
        <w:jc w:val="both"/>
      </w:pPr>
      <w:r>
        <w:t>«Театральныймяч».Руководительтеатральнойстудии знакомитребятс, правилами поведения на занятиях, с инструкциями по охране труда.</w:t>
      </w:r>
    </w:p>
    <w:p w:rsidR="004A5BF5" w:rsidRDefault="000A7E00" w:rsidP="002B6DAF">
      <w:pPr>
        <w:pStyle w:val="a3"/>
        <w:spacing w:before="1"/>
        <w:ind w:left="1561"/>
        <w:jc w:val="both"/>
      </w:pPr>
      <w:r>
        <w:t>Вконцезанятия-игра«Театр–экспромт»:</w:t>
      </w:r>
      <w:r>
        <w:rPr>
          <w:spacing w:val="-2"/>
        </w:rPr>
        <w:t xml:space="preserve"> «Колобок».</w:t>
      </w:r>
    </w:p>
    <w:p w:rsidR="004A5BF5" w:rsidRDefault="000A7E00" w:rsidP="002B6DAF">
      <w:pPr>
        <w:pStyle w:val="a3"/>
        <w:spacing w:before="48"/>
        <w:ind w:left="1561"/>
        <w:jc w:val="both"/>
      </w:pPr>
      <w:r>
        <w:t>-Беседаотеатре.Значениетеатра,егоотличиеотдругихвидов</w:t>
      </w:r>
      <w:r>
        <w:rPr>
          <w:spacing w:val="-2"/>
        </w:rPr>
        <w:t>искусств.</w:t>
      </w:r>
    </w:p>
    <w:p w:rsidR="004A5BF5" w:rsidRDefault="000A7E00" w:rsidP="002B6DAF">
      <w:pPr>
        <w:pStyle w:val="a3"/>
        <w:spacing w:before="47" w:line="276" w:lineRule="auto"/>
        <w:ind w:left="1561"/>
        <w:jc w:val="both"/>
      </w:pPr>
      <w:r>
        <w:t xml:space="preserve">-Знакомствостеатрамиг.Москвы,г.Санк-Петербурга,г.Ростова-на-Дону </w:t>
      </w:r>
      <w:r>
        <w:rPr>
          <w:spacing w:val="-2"/>
        </w:rPr>
        <w:t>(презентация)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1772"/>
        </w:tabs>
        <w:spacing w:before="2" w:line="276" w:lineRule="auto"/>
        <w:ind w:left="1561" w:right="576" w:firstLine="0"/>
        <w:jc w:val="both"/>
        <w:rPr>
          <w:sz w:val="28"/>
        </w:rPr>
      </w:pPr>
      <w:r>
        <w:rPr>
          <w:b/>
          <w:sz w:val="28"/>
        </w:rPr>
        <w:t xml:space="preserve">раздел. (5 часов) Театральная игра </w:t>
      </w:r>
      <w:r>
        <w:rPr>
          <w:sz w:val="28"/>
        </w:rPr>
        <w:t xml:space="preserve">– исторически сложившееся общественноеявление,самостоятельныйвиддеятельности,свойственный </w:t>
      </w:r>
      <w:r>
        <w:rPr>
          <w:spacing w:val="-2"/>
          <w:sz w:val="28"/>
        </w:rPr>
        <w:t>человеку.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1907"/>
        </w:tabs>
        <w:spacing w:line="276" w:lineRule="auto"/>
        <w:ind w:left="1561" w:right="136" w:firstLine="0"/>
        <w:jc w:val="both"/>
        <w:rPr>
          <w:sz w:val="28"/>
        </w:rPr>
      </w:pPr>
      <w:r>
        <w:rPr>
          <w:b/>
          <w:sz w:val="28"/>
        </w:rPr>
        <w:t xml:space="preserve">раздел. ( 3 часа)Ритмопластика </w:t>
      </w:r>
      <w:r>
        <w:rPr>
          <w:sz w:val="28"/>
        </w:rPr>
        <w:t>включает в себя комплексные ритмические, музыкальные пластические игры и упражнения, обеспечивающиеразвитиеестественныхпсихомоторныхспособностейдетей, свободы и выразительности телодвижении; обретение ощущения гармонии своеготеласокружающиммиром.Упражнения«Зеркало»,«Зонтик»,</w:t>
      </w:r>
    </w:p>
    <w:p w:rsidR="004A5BF5" w:rsidRDefault="000A7E00" w:rsidP="002B6DAF">
      <w:pPr>
        <w:pStyle w:val="a3"/>
        <w:ind w:left="1561"/>
        <w:jc w:val="both"/>
      </w:pPr>
      <w:r>
        <w:rPr>
          <w:spacing w:val="-2"/>
        </w:rPr>
        <w:t>«Пальма».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1772"/>
        </w:tabs>
        <w:spacing w:before="247" w:line="278" w:lineRule="auto"/>
        <w:ind w:left="1561" w:right="1248" w:firstLine="0"/>
        <w:jc w:val="both"/>
        <w:rPr>
          <w:sz w:val="28"/>
        </w:rPr>
      </w:pPr>
      <w:r>
        <w:rPr>
          <w:b/>
          <w:sz w:val="28"/>
        </w:rPr>
        <w:t>раздел.(6часов)Культураитехникаречи.</w:t>
      </w:r>
      <w:r>
        <w:rPr>
          <w:sz w:val="28"/>
        </w:rPr>
        <w:t>Игрыиупражнения, направленные на развитие дыхания и свободы речевого аппарата.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1771"/>
        </w:tabs>
        <w:spacing w:before="193" w:line="276" w:lineRule="auto"/>
        <w:ind w:left="1561" w:right="317" w:firstLine="0"/>
        <w:jc w:val="both"/>
        <w:rPr>
          <w:sz w:val="28"/>
        </w:rPr>
      </w:pPr>
      <w:r>
        <w:rPr>
          <w:b/>
          <w:sz w:val="28"/>
        </w:rPr>
        <w:t xml:space="preserve">раздел. (3 часа)Основы театральной культуры. </w:t>
      </w:r>
      <w:r>
        <w:rPr>
          <w:sz w:val="28"/>
        </w:rPr>
        <w:t>Детей знакомят с элементарнымипонятиями,профессиональнойтерминологиейтеатрального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4A5BF5" w:rsidRDefault="000A7E00" w:rsidP="002B6DAF">
      <w:pPr>
        <w:pStyle w:val="a4"/>
        <w:numPr>
          <w:ilvl w:val="0"/>
          <w:numId w:val="1"/>
        </w:numPr>
        <w:tabs>
          <w:tab w:val="left" w:pos="1772"/>
        </w:tabs>
        <w:spacing w:before="202" w:line="276" w:lineRule="auto"/>
        <w:ind w:left="1561" w:right="285" w:firstLine="0"/>
        <w:jc w:val="both"/>
        <w:rPr>
          <w:b/>
          <w:sz w:val="28"/>
        </w:rPr>
      </w:pPr>
      <w:r>
        <w:rPr>
          <w:b/>
          <w:sz w:val="28"/>
        </w:rPr>
        <w:t>раздел.(15часов)Работанадспектаклем(пьесой,сказкой)</w:t>
      </w:r>
      <w:r>
        <w:rPr>
          <w:sz w:val="28"/>
        </w:rPr>
        <w:t xml:space="preserve">базируется на авторских пьесах и включает в себя знакомство с пьесой, сказкой, работу над спектаклем – от этюдов к рождению спектакля. </w:t>
      </w:r>
      <w:r>
        <w:rPr>
          <w:b/>
          <w:sz w:val="28"/>
        </w:rPr>
        <w:t>Показ спектакля.</w:t>
      </w:r>
    </w:p>
    <w:p w:rsidR="004A5BF5" w:rsidRDefault="000A7E00" w:rsidP="002B6DAF">
      <w:pPr>
        <w:pStyle w:val="1"/>
        <w:numPr>
          <w:ilvl w:val="0"/>
          <w:numId w:val="1"/>
        </w:numPr>
        <w:tabs>
          <w:tab w:val="left" w:pos="1772"/>
        </w:tabs>
        <w:spacing w:before="205"/>
        <w:ind w:left="1772" w:hanging="211"/>
        <w:jc w:val="both"/>
      </w:pPr>
      <w:r>
        <w:t>раздел.(1часа)Заключительное</w:t>
      </w:r>
      <w:r>
        <w:rPr>
          <w:spacing w:val="-2"/>
        </w:rPr>
        <w:t>занятие</w:t>
      </w:r>
    </w:p>
    <w:p w:rsidR="004A5BF5" w:rsidRDefault="000A7E00" w:rsidP="002B6DAF">
      <w:pPr>
        <w:pStyle w:val="a3"/>
        <w:spacing w:before="244" w:line="276" w:lineRule="auto"/>
        <w:ind w:left="1561"/>
        <w:jc w:val="both"/>
      </w:pPr>
      <w:r>
        <w:t>Подведениеитоговобучения,обсуждениеианализуспеховкаждого воспитанника. Отчёт, показ любимых инсценировок.</w:t>
      </w:r>
    </w:p>
    <w:p w:rsidR="004A5BF5" w:rsidRDefault="004A5BF5" w:rsidP="002B6DAF">
      <w:pPr>
        <w:pStyle w:val="a3"/>
        <w:spacing w:line="276" w:lineRule="auto"/>
        <w:jc w:val="both"/>
        <w:sectPr w:rsidR="004A5BF5">
          <w:pgSz w:w="11910" w:h="16840"/>
          <w:pgMar w:top="1040" w:right="708" w:bottom="940" w:left="141" w:header="0" w:footer="758" w:gutter="0"/>
          <w:cols w:space="720"/>
        </w:sectPr>
      </w:pPr>
    </w:p>
    <w:p w:rsidR="004A5BF5" w:rsidRDefault="000A7E00" w:rsidP="002B6DAF">
      <w:pPr>
        <w:spacing w:before="71"/>
        <w:ind w:left="1561"/>
        <w:jc w:val="both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Календарно-тематическоепланированиекурса«Театральная</w:t>
      </w:r>
      <w:r>
        <w:rPr>
          <w:b/>
          <w:spacing w:val="-2"/>
          <w:sz w:val="28"/>
        </w:rPr>
        <w:t>студия»</w:t>
      </w:r>
    </w:p>
    <w:p w:rsidR="004A5BF5" w:rsidRDefault="000A7E00" w:rsidP="002B6DAF">
      <w:pPr>
        <w:spacing w:before="48"/>
        <w:ind w:left="4384"/>
        <w:jc w:val="both"/>
        <w:rPr>
          <w:b/>
          <w:sz w:val="28"/>
        </w:rPr>
      </w:pPr>
      <w:r>
        <w:rPr>
          <w:b/>
          <w:sz w:val="28"/>
        </w:rPr>
        <w:t>дляобучающихся7-х</w:t>
      </w:r>
      <w:r>
        <w:rPr>
          <w:b/>
          <w:spacing w:val="-2"/>
          <w:sz w:val="28"/>
        </w:rPr>
        <w:t xml:space="preserve"> классов</w:t>
      </w:r>
    </w:p>
    <w:p w:rsidR="004A5BF5" w:rsidRDefault="004A5BF5" w:rsidP="002B6DAF">
      <w:pPr>
        <w:pStyle w:val="a3"/>
        <w:spacing w:before="192"/>
        <w:jc w:val="both"/>
        <w:rPr>
          <w:b/>
          <w:sz w:val="20"/>
        </w:r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0"/>
        <w:gridCol w:w="991"/>
        <w:gridCol w:w="6096"/>
        <w:gridCol w:w="1240"/>
      </w:tblGrid>
      <w:tr w:rsidR="004A5BF5">
        <w:trPr>
          <w:trHeight w:val="738"/>
        </w:trPr>
        <w:tc>
          <w:tcPr>
            <w:tcW w:w="1310" w:type="dxa"/>
          </w:tcPr>
          <w:p w:rsidR="004A5BF5" w:rsidRDefault="000A7E00" w:rsidP="002B6DAF">
            <w:pPr>
              <w:pStyle w:val="TableParagraph"/>
              <w:ind w:left="10" w:right="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4A5BF5" w:rsidRDefault="000A7E00" w:rsidP="002B6DAF">
            <w:pPr>
              <w:pStyle w:val="TableParagraph"/>
              <w:spacing w:before="47" w:line="240" w:lineRule="auto"/>
              <w:ind w:left="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изучения</w:t>
            </w: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2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Кол-</w:t>
            </w:r>
            <w:r>
              <w:rPr>
                <w:spacing w:val="-5"/>
                <w:sz w:val="28"/>
              </w:rPr>
              <w:t>во</w:t>
            </w:r>
          </w:p>
          <w:p w:rsidR="004A5BF5" w:rsidRDefault="000A7E00" w:rsidP="002B6DAF">
            <w:pPr>
              <w:pStyle w:val="TableParagraph"/>
              <w:spacing w:before="47" w:line="240" w:lineRule="auto"/>
              <w:ind w:left="28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2"/>
                <w:sz w:val="28"/>
              </w:rPr>
              <w:t>занятие.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Здравствуй,</w:t>
            </w:r>
            <w:r>
              <w:rPr>
                <w:spacing w:val="-2"/>
                <w:sz w:val="28"/>
              </w:rPr>
              <w:t>театр!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ind w:left="123"/>
              <w:jc w:val="both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Репетиция</w:t>
            </w:r>
            <w:r>
              <w:rPr>
                <w:spacing w:val="-2"/>
                <w:sz w:val="28"/>
              </w:rPr>
              <w:t>постановки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Репетиция</w:t>
            </w:r>
            <w:r>
              <w:rPr>
                <w:spacing w:val="-2"/>
                <w:sz w:val="28"/>
              </w:rPr>
              <w:t>постановки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spacing w:line="317" w:lineRule="exact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ind w:left="53"/>
              <w:jc w:val="both"/>
              <w:rPr>
                <w:sz w:val="28"/>
              </w:rPr>
            </w:pPr>
            <w:r>
              <w:rPr>
                <w:sz w:val="28"/>
              </w:rPr>
              <w:t>Вмире</w:t>
            </w:r>
            <w:r>
              <w:rPr>
                <w:spacing w:val="-2"/>
                <w:sz w:val="28"/>
              </w:rPr>
              <w:t>пословиц.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Видытеатрального</w:t>
            </w:r>
            <w:r>
              <w:rPr>
                <w:spacing w:val="-2"/>
                <w:sz w:val="28"/>
              </w:rPr>
              <w:t>искусства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Правилаповеденияв</w:t>
            </w:r>
            <w:r>
              <w:rPr>
                <w:spacing w:val="-2"/>
                <w:sz w:val="28"/>
              </w:rPr>
              <w:t>театре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spacing w:line="276" w:lineRule="auto"/>
              <w:ind w:right="61"/>
              <w:jc w:val="both"/>
              <w:rPr>
                <w:sz w:val="28"/>
              </w:rPr>
            </w:pPr>
            <w:r>
              <w:rPr>
                <w:sz w:val="28"/>
              </w:rPr>
              <w:t>Кукольныйтеатр.Основы.Особенности.Диалог со зрителем.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2"/>
                <w:sz w:val="28"/>
              </w:rPr>
              <w:t>азбука.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Театральнаяигра«Сказка,сказка,</w:t>
            </w:r>
            <w:r>
              <w:rPr>
                <w:spacing w:val="-2"/>
                <w:sz w:val="28"/>
              </w:rPr>
              <w:t>приходи».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spacing w:line="318" w:lineRule="exact"/>
              <w:ind w:left="53"/>
              <w:jc w:val="both"/>
              <w:rPr>
                <w:sz w:val="28"/>
              </w:rPr>
            </w:pPr>
            <w:r>
              <w:rPr>
                <w:sz w:val="28"/>
              </w:rPr>
              <w:t>Инсценирование</w:t>
            </w:r>
            <w:r>
              <w:rPr>
                <w:spacing w:val="-2"/>
                <w:sz w:val="28"/>
              </w:rPr>
              <w:t>мультсказок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spacing w:line="318" w:lineRule="exact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Основытеатральной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Инсценированиенародных</w:t>
            </w:r>
            <w:r>
              <w:rPr>
                <w:spacing w:val="-2"/>
                <w:sz w:val="28"/>
              </w:rPr>
              <w:t>сказок.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4A5BF5" w:rsidRDefault="004A5BF5" w:rsidP="002B6DAF">
      <w:pPr>
        <w:pStyle w:val="TableParagraph"/>
        <w:jc w:val="both"/>
        <w:rPr>
          <w:sz w:val="28"/>
        </w:rPr>
        <w:sectPr w:rsidR="004A5BF5">
          <w:pgSz w:w="11910" w:h="16840"/>
          <w:pgMar w:top="1360" w:right="708" w:bottom="940" w:left="141" w:header="0" w:footer="758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0"/>
        <w:gridCol w:w="991"/>
        <w:gridCol w:w="6096"/>
        <w:gridCol w:w="1240"/>
      </w:tblGrid>
      <w:tr w:rsidR="004A5BF5">
        <w:trPr>
          <w:trHeight w:val="645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spacing w:line="317" w:lineRule="exact"/>
              <w:ind w:left="53"/>
              <w:jc w:val="both"/>
              <w:rPr>
                <w:sz w:val="28"/>
              </w:rPr>
            </w:pPr>
            <w:r>
              <w:rPr>
                <w:sz w:val="28"/>
              </w:rPr>
              <w:t>Чтениевлицахстихов</w:t>
            </w:r>
            <w:r>
              <w:rPr>
                <w:spacing w:val="-2"/>
                <w:sz w:val="28"/>
              </w:rPr>
              <w:t>Р.Рождественского,</w:t>
            </w:r>
          </w:p>
          <w:p w:rsidR="004A5BF5" w:rsidRDefault="000A7E00" w:rsidP="002B6DA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Э.Асадова,</w:t>
            </w:r>
            <w:r>
              <w:rPr>
                <w:spacing w:val="-2"/>
                <w:sz w:val="28"/>
              </w:rPr>
              <w:t>М.Цветаевой,А.А.Ахматовой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spacing w:line="317" w:lineRule="exact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2"/>
                <w:sz w:val="28"/>
              </w:rPr>
              <w:t>сказки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spacing w:line="240" w:lineRule="auto"/>
              <w:ind w:left="53" w:right="1060"/>
              <w:jc w:val="both"/>
              <w:rPr>
                <w:sz w:val="28"/>
              </w:rPr>
            </w:pPr>
            <w:r>
              <w:rPr>
                <w:sz w:val="28"/>
              </w:rPr>
              <w:t>Культура и техника речи Инсценированиепостановки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spacing w:line="317" w:lineRule="exact"/>
              <w:ind w:left="5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Ритмопластика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spacing w:line="317" w:lineRule="exact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096" w:type="dxa"/>
            <w:vMerge w:val="restart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Инсценирование</w:t>
            </w:r>
            <w:r>
              <w:rPr>
                <w:spacing w:val="-2"/>
                <w:sz w:val="28"/>
              </w:rPr>
              <w:t>постановки</w:t>
            </w: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0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71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A5BF5" w:rsidRDefault="004A5BF5" w:rsidP="002B6DA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A5BF5" w:rsidRDefault="000A7E00" w:rsidP="002B6DA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A5BF5">
        <w:trPr>
          <w:trHeight w:val="568"/>
        </w:trPr>
        <w:tc>
          <w:tcPr>
            <w:tcW w:w="131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991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096" w:type="dxa"/>
          </w:tcPr>
          <w:p w:rsidR="004A5BF5" w:rsidRDefault="000A7E00" w:rsidP="002B6D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Итоговоезанятие"Театральный</w:t>
            </w:r>
            <w:r>
              <w:rPr>
                <w:spacing w:val="-2"/>
                <w:sz w:val="28"/>
              </w:rPr>
              <w:t>калейдоскоп".</w:t>
            </w:r>
          </w:p>
        </w:tc>
        <w:tc>
          <w:tcPr>
            <w:tcW w:w="1240" w:type="dxa"/>
          </w:tcPr>
          <w:p w:rsidR="004A5BF5" w:rsidRDefault="004A5BF5" w:rsidP="002B6DAF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</w:p>
        </w:tc>
      </w:tr>
    </w:tbl>
    <w:p w:rsidR="000A7E00" w:rsidRDefault="000A7E00" w:rsidP="002B6DAF">
      <w:pPr>
        <w:jc w:val="both"/>
      </w:pPr>
    </w:p>
    <w:sectPr w:rsidR="000A7E00" w:rsidSect="00763C51">
      <w:type w:val="continuous"/>
      <w:pgSz w:w="11910" w:h="16840"/>
      <w:pgMar w:top="1100" w:right="708" w:bottom="940" w:left="141" w:header="0" w:footer="7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061" w:rsidRDefault="00957061">
      <w:r>
        <w:separator/>
      </w:r>
    </w:p>
  </w:endnote>
  <w:endnote w:type="continuationSeparator" w:id="1">
    <w:p w:rsidR="00957061" w:rsidRDefault="0095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BF5" w:rsidRDefault="00763C5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44.45pt;margin-top:793.05pt;width:12.5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" filled="f" stroked="f">
          <v:path arrowok="t"/>
          <v:textbox inset="0,0,0,0">
            <w:txbxContent>
              <w:p w:rsidR="004A5BF5" w:rsidRDefault="00763C51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0A7E00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6637B">
                  <w:rPr>
                    <w:noProof/>
                    <w:spacing w:val="-10"/>
                  </w:rPr>
                  <w:t>8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061" w:rsidRDefault="00957061">
      <w:r>
        <w:separator/>
      </w:r>
    </w:p>
  </w:footnote>
  <w:footnote w:type="continuationSeparator" w:id="1">
    <w:p w:rsidR="00957061" w:rsidRDefault="00957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71B"/>
    <w:multiLevelType w:val="hybridMultilevel"/>
    <w:tmpl w:val="973C428A"/>
    <w:lvl w:ilvl="0" w:tplc="3D368B9A">
      <w:numFmt w:val="bullet"/>
      <w:lvlText w:val="-"/>
      <w:lvlJc w:val="left"/>
      <w:pPr>
        <w:ind w:left="15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4E0596">
      <w:numFmt w:val="bullet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2" w:tplc="95DCC634">
      <w:numFmt w:val="bullet"/>
      <w:lvlText w:val="•"/>
      <w:lvlJc w:val="left"/>
      <w:pPr>
        <w:ind w:left="3459" w:hanging="164"/>
      </w:pPr>
      <w:rPr>
        <w:rFonts w:hint="default"/>
        <w:lang w:val="ru-RU" w:eastAsia="en-US" w:bidi="ar-SA"/>
      </w:rPr>
    </w:lvl>
    <w:lvl w:ilvl="3" w:tplc="37DEB93C">
      <w:numFmt w:val="bullet"/>
      <w:lvlText w:val="•"/>
      <w:lvlJc w:val="left"/>
      <w:pPr>
        <w:ind w:left="4409" w:hanging="164"/>
      </w:pPr>
      <w:rPr>
        <w:rFonts w:hint="default"/>
        <w:lang w:val="ru-RU" w:eastAsia="en-US" w:bidi="ar-SA"/>
      </w:rPr>
    </w:lvl>
    <w:lvl w:ilvl="4" w:tplc="E65AABAA">
      <w:numFmt w:val="bullet"/>
      <w:lvlText w:val="•"/>
      <w:lvlJc w:val="left"/>
      <w:pPr>
        <w:ind w:left="5358" w:hanging="164"/>
      </w:pPr>
      <w:rPr>
        <w:rFonts w:hint="default"/>
        <w:lang w:val="ru-RU" w:eastAsia="en-US" w:bidi="ar-SA"/>
      </w:rPr>
    </w:lvl>
    <w:lvl w:ilvl="5" w:tplc="45D8CF7E">
      <w:numFmt w:val="bullet"/>
      <w:lvlText w:val="•"/>
      <w:lvlJc w:val="left"/>
      <w:pPr>
        <w:ind w:left="6308" w:hanging="164"/>
      </w:pPr>
      <w:rPr>
        <w:rFonts w:hint="default"/>
        <w:lang w:val="ru-RU" w:eastAsia="en-US" w:bidi="ar-SA"/>
      </w:rPr>
    </w:lvl>
    <w:lvl w:ilvl="6" w:tplc="D1F8C0E0">
      <w:numFmt w:val="bullet"/>
      <w:lvlText w:val="•"/>
      <w:lvlJc w:val="left"/>
      <w:pPr>
        <w:ind w:left="7258" w:hanging="164"/>
      </w:pPr>
      <w:rPr>
        <w:rFonts w:hint="default"/>
        <w:lang w:val="ru-RU" w:eastAsia="en-US" w:bidi="ar-SA"/>
      </w:rPr>
    </w:lvl>
    <w:lvl w:ilvl="7" w:tplc="C8A4F4CC">
      <w:numFmt w:val="bullet"/>
      <w:lvlText w:val="•"/>
      <w:lvlJc w:val="left"/>
      <w:pPr>
        <w:ind w:left="8208" w:hanging="164"/>
      </w:pPr>
      <w:rPr>
        <w:rFonts w:hint="default"/>
        <w:lang w:val="ru-RU" w:eastAsia="en-US" w:bidi="ar-SA"/>
      </w:rPr>
    </w:lvl>
    <w:lvl w:ilvl="8" w:tplc="E9BC7D22">
      <w:numFmt w:val="bullet"/>
      <w:lvlText w:val="•"/>
      <w:lvlJc w:val="left"/>
      <w:pPr>
        <w:ind w:left="9157" w:hanging="164"/>
      </w:pPr>
      <w:rPr>
        <w:rFonts w:hint="default"/>
        <w:lang w:val="ru-RU" w:eastAsia="en-US" w:bidi="ar-SA"/>
      </w:rPr>
    </w:lvl>
  </w:abstractNum>
  <w:abstractNum w:abstractNumId="1">
    <w:nsid w:val="74041482"/>
    <w:multiLevelType w:val="hybridMultilevel"/>
    <w:tmpl w:val="FD80BD74"/>
    <w:lvl w:ilvl="0" w:tplc="B2A63C18">
      <w:numFmt w:val="bullet"/>
      <w:lvlText w:val=""/>
      <w:lvlJc w:val="left"/>
      <w:pPr>
        <w:ind w:left="22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6D67388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2" w:tplc="C22EF658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3" w:tplc="1DDE4832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4" w:tplc="3AE0EFB0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5" w:tplc="C3EE2F82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6" w:tplc="DC2889C8">
      <w:numFmt w:val="bullet"/>
      <w:lvlText w:val="•"/>
      <w:lvlJc w:val="left"/>
      <w:pPr>
        <w:ind w:left="7546" w:hanging="360"/>
      </w:pPr>
      <w:rPr>
        <w:rFonts w:hint="default"/>
        <w:lang w:val="ru-RU" w:eastAsia="en-US" w:bidi="ar-SA"/>
      </w:rPr>
    </w:lvl>
    <w:lvl w:ilvl="7" w:tplc="47200B62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26784E66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2">
    <w:nsid w:val="74937FD3"/>
    <w:multiLevelType w:val="hybridMultilevel"/>
    <w:tmpl w:val="176AA7C2"/>
    <w:lvl w:ilvl="0" w:tplc="69984404">
      <w:start w:val="1"/>
      <w:numFmt w:val="decimal"/>
      <w:lvlText w:val="%1."/>
      <w:lvlJc w:val="left"/>
      <w:pPr>
        <w:ind w:left="156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7849FC8">
      <w:numFmt w:val="bullet"/>
      <w:lvlText w:val="•"/>
      <w:lvlJc w:val="left"/>
      <w:pPr>
        <w:ind w:left="2509" w:hanging="213"/>
      </w:pPr>
      <w:rPr>
        <w:rFonts w:hint="default"/>
        <w:lang w:val="ru-RU" w:eastAsia="en-US" w:bidi="ar-SA"/>
      </w:rPr>
    </w:lvl>
    <w:lvl w:ilvl="2" w:tplc="4CB2BA76">
      <w:numFmt w:val="bullet"/>
      <w:lvlText w:val="•"/>
      <w:lvlJc w:val="left"/>
      <w:pPr>
        <w:ind w:left="3459" w:hanging="213"/>
      </w:pPr>
      <w:rPr>
        <w:rFonts w:hint="default"/>
        <w:lang w:val="ru-RU" w:eastAsia="en-US" w:bidi="ar-SA"/>
      </w:rPr>
    </w:lvl>
    <w:lvl w:ilvl="3" w:tplc="D1D450BA">
      <w:numFmt w:val="bullet"/>
      <w:lvlText w:val="•"/>
      <w:lvlJc w:val="left"/>
      <w:pPr>
        <w:ind w:left="4409" w:hanging="213"/>
      </w:pPr>
      <w:rPr>
        <w:rFonts w:hint="default"/>
        <w:lang w:val="ru-RU" w:eastAsia="en-US" w:bidi="ar-SA"/>
      </w:rPr>
    </w:lvl>
    <w:lvl w:ilvl="4" w:tplc="80804D7E">
      <w:numFmt w:val="bullet"/>
      <w:lvlText w:val="•"/>
      <w:lvlJc w:val="left"/>
      <w:pPr>
        <w:ind w:left="5358" w:hanging="213"/>
      </w:pPr>
      <w:rPr>
        <w:rFonts w:hint="default"/>
        <w:lang w:val="ru-RU" w:eastAsia="en-US" w:bidi="ar-SA"/>
      </w:rPr>
    </w:lvl>
    <w:lvl w:ilvl="5" w:tplc="50AE8686">
      <w:numFmt w:val="bullet"/>
      <w:lvlText w:val="•"/>
      <w:lvlJc w:val="left"/>
      <w:pPr>
        <w:ind w:left="6308" w:hanging="213"/>
      </w:pPr>
      <w:rPr>
        <w:rFonts w:hint="default"/>
        <w:lang w:val="ru-RU" w:eastAsia="en-US" w:bidi="ar-SA"/>
      </w:rPr>
    </w:lvl>
    <w:lvl w:ilvl="6" w:tplc="506476C2">
      <w:numFmt w:val="bullet"/>
      <w:lvlText w:val="•"/>
      <w:lvlJc w:val="left"/>
      <w:pPr>
        <w:ind w:left="7258" w:hanging="213"/>
      </w:pPr>
      <w:rPr>
        <w:rFonts w:hint="default"/>
        <w:lang w:val="ru-RU" w:eastAsia="en-US" w:bidi="ar-SA"/>
      </w:rPr>
    </w:lvl>
    <w:lvl w:ilvl="7" w:tplc="56766B64">
      <w:numFmt w:val="bullet"/>
      <w:lvlText w:val="•"/>
      <w:lvlJc w:val="left"/>
      <w:pPr>
        <w:ind w:left="8208" w:hanging="213"/>
      </w:pPr>
      <w:rPr>
        <w:rFonts w:hint="default"/>
        <w:lang w:val="ru-RU" w:eastAsia="en-US" w:bidi="ar-SA"/>
      </w:rPr>
    </w:lvl>
    <w:lvl w:ilvl="8" w:tplc="401A7EF0">
      <w:numFmt w:val="bullet"/>
      <w:lvlText w:val="•"/>
      <w:lvlJc w:val="left"/>
      <w:pPr>
        <w:ind w:left="9157" w:hanging="213"/>
      </w:pPr>
      <w:rPr>
        <w:rFonts w:hint="default"/>
        <w:lang w:val="ru-RU" w:eastAsia="en-US" w:bidi="ar-SA"/>
      </w:rPr>
    </w:lvl>
  </w:abstractNum>
  <w:abstractNum w:abstractNumId="3">
    <w:nsid w:val="749E1B45"/>
    <w:multiLevelType w:val="hybridMultilevel"/>
    <w:tmpl w:val="A4F24202"/>
    <w:lvl w:ilvl="0" w:tplc="9760A536">
      <w:start w:val="1"/>
      <w:numFmt w:val="decimal"/>
      <w:lvlText w:val="%1"/>
      <w:lvlJc w:val="left"/>
      <w:pPr>
        <w:ind w:left="2408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DE248E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2" w:tplc="D966C6BA">
      <w:numFmt w:val="bullet"/>
      <w:lvlText w:val="•"/>
      <w:lvlJc w:val="left"/>
      <w:pPr>
        <w:ind w:left="4131" w:hanging="212"/>
      </w:pPr>
      <w:rPr>
        <w:rFonts w:hint="default"/>
        <w:lang w:val="ru-RU" w:eastAsia="en-US" w:bidi="ar-SA"/>
      </w:rPr>
    </w:lvl>
    <w:lvl w:ilvl="3" w:tplc="46C2F0AC">
      <w:numFmt w:val="bullet"/>
      <w:lvlText w:val="•"/>
      <w:lvlJc w:val="left"/>
      <w:pPr>
        <w:ind w:left="4997" w:hanging="212"/>
      </w:pPr>
      <w:rPr>
        <w:rFonts w:hint="default"/>
        <w:lang w:val="ru-RU" w:eastAsia="en-US" w:bidi="ar-SA"/>
      </w:rPr>
    </w:lvl>
    <w:lvl w:ilvl="4" w:tplc="ADC86DD0">
      <w:numFmt w:val="bullet"/>
      <w:lvlText w:val="•"/>
      <w:lvlJc w:val="left"/>
      <w:pPr>
        <w:ind w:left="5862" w:hanging="212"/>
      </w:pPr>
      <w:rPr>
        <w:rFonts w:hint="default"/>
        <w:lang w:val="ru-RU" w:eastAsia="en-US" w:bidi="ar-SA"/>
      </w:rPr>
    </w:lvl>
    <w:lvl w:ilvl="5" w:tplc="36B880A6">
      <w:numFmt w:val="bullet"/>
      <w:lvlText w:val="•"/>
      <w:lvlJc w:val="left"/>
      <w:pPr>
        <w:ind w:left="6728" w:hanging="212"/>
      </w:pPr>
      <w:rPr>
        <w:rFonts w:hint="default"/>
        <w:lang w:val="ru-RU" w:eastAsia="en-US" w:bidi="ar-SA"/>
      </w:rPr>
    </w:lvl>
    <w:lvl w:ilvl="6" w:tplc="CAD862A2">
      <w:numFmt w:val="bullet"/>
      <w:lvlText w:val="•"/>
      <w:lvlJc w:val="left"/>
      <w:pPr>
        <w:ind w:left="7594" w:hanging="212"/>
      </w:pPr>
      <w:rPr>
        <w:rFonts w:hint="default"/>
        <w:lang w:val="ru-RU" w:eastAsia="en-US" w:bidi="ar-SA"/>
      </w:rPr>
    </w:lvl>
    <w:lvl w:ilvl="7" w:tplc="37A8B71C">
      <w:numFmt w:val="bullet"/>
      <w:lvlText w:val="•"/>
      <w:lvlJc w:val="left"/>
      <w:pPr>
        <w:ind w:left="8460" w:hanging="212"/>
      </w:pPr>
      <w:rPr>
        <w:rFonts w:hint="default"/>
        <w:lang w:val="ru-RU" w:eastAsia="en-US" w:bidi="ar-SA"/>
      </w:rPr>
    </w:lvl>
    <w:lvl w:ilvl="8" w:tplc="540823E8">
      <w:numFmt w:val="bullet"/>
      <w:lvlText w:val="•"/>
      <w:lvlJc w:val="left"/>
      <w:pPr>
        <w:ind w:left="9325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A5BF5"/>
    <w:rsid w:val="000A7E00"/>
    <w:rsid w:val="00182EB5"/>
    <w:rsid w:val="00265AA1"/>
    <w:rsid w:val="002B6DAF"/>
    <w:rsid w:val="0036637B"/>
    <w:rsid w:val="00435711"/>
    <w:rsid w:val="004A5BF5"/>
    <w:rsid w:val="00763C51"/>
    <w:rsid w:val="00803648"/>
    <w:rsid w:val="00957061"/>
    <w:rsid w:val="00AF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3C5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63C51"/>
    <w:pPr>
      <w:ind w:left="15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C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3C51"/>
    <w:rPr>
      <w:sz w:val="28"/>
      <w:szCs w:val="28"/>
    </w:rPr>
  </w:style>
  <w:style w:type="paragraph" w:styleId="a4">
    <w:name w:val="List Paragraph"/>
    <w:basedOn w:val="a"/>
    <w:uiPriority w:val="1"/>
    <w:qFormat/>
    <w:rsid w:val="00763C51"/>
    <w:pPr>
      <w:ind w:left="1561" w:right="14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63C51"/>
    <w:pPr>
      <w:spacing w:line="315" w:lineRule="exact"/>
      <w:ind w:left="108"/>
    </w:pPr>
  </w:style>
  <w:style w:type="table" w:styleId="a5">
    <w:name w:val="Table Grid"/>
    <w:basedOn w:val="a1"/>
    <w:uiPriority w:val="59"/>
    <w:rsid w:val="00265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D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1" w:right="14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table" w:styleId="a5">
    <w:name w:val="Table Grid"/>
    <w:basedOn w:val="a1"/>
    <w:uiPriority w:val="59"/>
    <w:rsid w:val="0026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D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cp:lastPrinted>2025-08-29T06:13:00Z</cp:lastPrinted>
  <dcterms:created xsi:type="dcterms:W3CDTF">2025-08-29T06:31:00Z</dcterms:created>
  <dcterms:modified xsi:type="dcterms:W3CDTF">2025-08-29T06:31:00Z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Foxit Reader Printer 9.4.0.1491</vt:lpwstr>
  </property>
</Properties>
</file>