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057dc29ed48a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600" w:right="600" w:bottom="600" w:left="600" w:header="708" w:footer="708" w:gutter="0"/>
      <w:cols w:space="708"/>
      <w:docGrid w:linePitch="360"/>
    </w:sectPr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auto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  <w:tcMar>
              <w:top w:type="dxa" w:w="150"/>
              <w:bottom w:type="dxa" w:w="150"/>
              <w:left w:type="dxa" w:w="150"/>
              <w:right w:type="dxa" w:w="150"/>
            </w:tcMar>
          </w:tcPr>
          <w:p>
            <w:pPr/>
            <w:r>
              <w:t>Обладатель свидетельства</w:t>
            </w:r>
          </w:p>
        </w:tc>
        <w:tc>
          <w:tcPr>
            <w:tcW w:w="2310" w:type="auto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  <w:tcMar>
              <w:top w:type="dxa" w:w="150"/>
              <w:bottom w:type="dxa" w:w="150"/>
              <w:left w:type="dxa" w:w="150"/>
              <w:right w:type="dxa" w:w="150"/>
            </w:tcMar>
          </w:tcPr>
          <w:p>
            <w:pPr/>
            <w:r>
              <w:t>Регистрационный номер</w:t>
            </w:r>
          </w:p>
        </w:tc>
        <w:tc>
          <w:tcPr>
            <w:tcW w:w="2310" w:type="auto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  <w:tcMar>
              <w:top w:type="dxa" w:w="150"/>
              <w:bottom w:type="dxa" w:w="150"/>
              <w:left w:type="dxa" w:w="150"/>
              <w:right w:type="dxa" w:w="150"/>
            </w:tcMar>
          </w:tcPr>
          <w:p>
            <w:pPr/>
            <w:r>
              <w:t>Дата выдачи</w:t>
            </w:r>
          </w:p>
        </w:tc>
        <w:tc>
          <w:tcPr>
            <w:tcW w:w="2310" w:type="auto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  <w:tcMar>
              <w:top w:type="dxa" w:w="150"/>
              <w:bottom w:type="dxa" w:w="150"/>
              <w:left w:type="dxa" w:w="150"/>
              <w:right w:type="dxa" w:w="150"/>
            </w:tcMar>
          </w:tcPr>
          <w:p>
            <w:pPr/>
            <w:r>
              <w:t>Статус свидетельства</w:t>
            </w:r>
          </w:p>
        </w:tc>
      </w:tr>
      <w:tr>
        <w:tc>
          <w:tcPr>
            <w:tcW w:w="2310" w:type="auto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  <w:tcMar>
              <w:top w:type="dxa" w:w="150"/>
              <w:bottom w:type="dxa" w:w="150"/>
              <w:left w:type="dxa" w:w="150"/>
              <w:right w:type="dxa" w:w="150"/>
            </w:tcMar>
          </w:tcPr>
          <w:p>
            <w:pPr/>
            <w:r>
              <w:t>муниципальное бюджетное общеобразовательное учреждение Присальская средняя школа № 10</w:t>
            </w:r>
          </w:p>
        </w:tc>
        <w:tc>
          <w:tcPr>
            <w:tcW w:w="2310" w:type="auto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  <w:tcMar>
              <w:top w:type="dxa" w:w="150"/>
              <w:bottom w:type="dxa" w:w="150"/>
              <w:left w:type="dxa" w:w="150"/>
              <w:right w:type="dxa" w:w="150"/>
            </w:tcMar>
          </w:tcPr>
          <w:p>
            <w:pPr/>
            <w:r>
              <w:t>А007-01276-61/01159181</w:t>
            </w:r>
          </w:p>
        </w:tc>
        <w:tc>
          <w:tcPr>
            <w:tcW w:w="2310" w:type="auto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  <w:tcMar>
              <w:top w:type="dxa" w:w="150"/>
              <w:bottom w:type="dxa" w:w="150"/>
              <w:left w:type="dxa" w:w="150"/>
              <w:right w:type="dxa" w:w="150"/>
            </w:tcMar>
          </w:tcPr>
          <w:p>
            <w:pPr/>
            <w:r>
              <w:t>23.04.2015</w:t>
            </w:r>
          </w:p>
        </w:tc>
        <w:tc>
          <w:tcPr>
            <w:tcW w:w="2310" w:type="auto"/>
            <w:tcBorders>
              <w:left w:val="single" w:sz="2" w:space="0" w:color="000000"/>
              <w:top w:val="single" w:sz="2" w:space="0" w:color="000000"/>
              <w:right w:val="single" w:sz="2" w:space="0" w:color="000000"/>
              <w:bottom w:val="single" w:sz="2" w:space="0" w:color="000000"/>
            </w:tcBorders>
            <w:tcMar>
              <w:top w:type="dxa" w:w="150"/>
              <w:bottom w:type="dxa" w:w="150"/>
              <w:left w:type="dxa" w:w="150"/>
              <w:right w:type="dxa" w:w="150"/>
            </w:tcMar>
          </w:tcPr>
          <w:p>
            <w:pPr/>
            <w:r>
              <w:t>Действующее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8694f6455e4673" /><Relationship Type="http://schemas.openxmlformats.org/officeDocument/2006/relationships/settings" Target="/word/settings.xml" Id="R690be928d764406d" /></Relationships>
</file>