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9"/>
      </w:tblGrid>
      <w:tr w:rsidR="001304A5" w:rsidTr="001304A5">
        <w:tc>
          <w:tcPr>
            <w:tcW w:w="5639" w:type="dxa"/>
          </w:tcPr>
          <w:p w:rsidR="001304A5" w:rsidRDefault="001304A5">
            <w:r w:rsidRPr="004E5896">
              <w:object w:dxaOrig="8925" w:dyaOrig="12630" w14:anchorId="0FB336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8.9pt;height:795.75pt" o:ole="">
                  <v:imagedata r:id="rId8" o:title=""/>
                </v:shape>
                <o:OLEObject Type="Embed" ProgID="AcroExch.Document.11" ShapeID="_x0000_i1025" DrawAspect="Content" ObjectID="_1841475678" r:id="rId9"/>
              </w:object>
            </w:r>
          </w:p>
        </w:tc>
      </w:tr>
    </w:tbl>
    <w:p w:rsidR="0042459E" w:rsidRDefault="0042459E">
      <w:pPr>
        <w:spacing w:after="0"/>
        <w:ind w:left="5" w:right="892" w:firstLine="7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2459E" w:rsidRDefault="00CF6CBC">
      <w:pPr>
        <w:spacing w:after="0" w:line="360" w:lineRule="auto"/>
        <w:ind w:right="173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0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30"/>
        </w:rPr>
        <w:t xml:space="preserve">. Общие </w:t>
      </w:r>
      <w:r>
        <w:rPr>
          <w:rFonts w:ascii="Times New Roman" w:eastAsia="Times New Roman" w:hAnsi="Times New Roman" w:cs="Times New Roman"/>
          <w:b/>
          <w:sz w:val="30"/>
        </w:rPr>
        <w:t>положения</w:t>
      </w:r>
    </w:p>
    <w:p w:rsidR="0042459E" w:rsidRDefault="00CF6CBC">
      <w:pPr>
        <w:numPr>
          <w:ilvl w:val="0"/>
          <w:numId w:val="1"/>
        </w:numPr>
        <w:spacing w:after="0" w:line="360" w:lineRule="auto"/>
        <w:ind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Программа воспитательной работы лагеря дневного пребывания (далее - Программа) разработана в соответствии с Федеральным законом от 28.12.2024 №543-ФЗ</w:t>
      </w:r>
      <w:r>
        <w:rPr>
          <w:rFonts w:ascii="Times New Roman" w:eastAsia="Times New Roman" w:hAnsi="Times New Roman" w:cs="Times New Roman"/>
          <w:sz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</w:rPr>
        <w:t xml:space="preserve"> и на основании Федеральной программы воспитательной работы для организаций отдыха детей и их оз</w:t>
      </w:r>
      <w:r>
        <w:rPr>
          <w:rFonts w:ascii="Times New Roman" w:eastAsia="Times New Roman" w:hAnsi="Times New Roman" w:cs="Times New Roman"/>
          <w:sz w:val="28"/>
        </w:rPr>
        <w:t>доровления, утвержденной Приказом Министерства просвещения Российской Федерации №209 от 17.03.2025</w:t>
      </w:r>
      <w:r>
        <w:rPr>
          <w:rFonts w:ascii="Times New Roman" w:eastAsia="Times New Roman" w:hAnsi="Times New Roman" w:cs="Times New Roman"/>
          <w:sz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42459E" w:rsidRDefault="00CF6CBC">
      <w:pPr>
        <w:numPr>
          <w:ilvl w:val="0"/>
          <w:numId w:val="1"/>
        </w:numPr>
        <w:spacing w:after="0" w:line="360" w:lineRule="auto"/>
        <w:ind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Данная Программа направлена на обеспечение единства воспитательного пространства, ценностно-целевого содержания воспитания и воспитательной деятельности в</w:t>
      </w:r>
      <w:r>
        <w:rPr>
          <w:rFonts w:ascii="Times New Roman" w:eastAsia="Times New Roman" w:hAnsi="Times New Roman" w:cs="Times New Roman"/>
          <w:sz w:val="28"/>
        </w:rPr>
        <w:t xml:space="preserve"> организации отдыха детей и их оздоровления в лагере дневного пребывания </w:t>
      </w:r>
    </w:p>
    <w:p w:rsidR="0042459E" w:rsidRDefault="00CF6CBC">
      <w:pPr>
        <w:numPr>
          <w:ilvl w:val="0"/>
          <w:numId w:val="1"/>
        </w:numPr>
        <w:tabs>
          <w:tab w:val="left" w:pos="709"/>
        </w:tabs>
        <w:spacing w:after="0" w:line="360" w:lineRule="auto"/>
        <w:ind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Программа предназначена для реализации в организациях, включенных в реестр организаций отдыха детей и их оздоровления.</w:t>
      </w:r>
    </w:p>
    <w:p w:rsidR="0042459E" w:rsidRDefault="00CF6CBC">
      <w:pPr>
        <w:numPr>
          <w:ilvl w:val="0"/>
          <w:numId w:val="1"/>
        </w:numPr>
        <w:tabs>
          <w:tab w:val="left" w:pos="1418"/>
        </w:tabs>
        <w:spacing w:after="0" w:line="360" w:lineRule="auto"/>
        <w:ind w:right="31"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направлена на сохранение и укрепление традиционных ро</w:t>
      </w:r>
      <w:r>
        <w:rPr>
          <w:rFonts w:ascii="Times New Roman" w:eastAsia="Times New Roman" w:hAnsi="Times New Roman" w:cs="Times New Roman"/>
          <w:color w:val="000000"/>
          <w:sz w:val="28"/>
        </w:rPr>
        <w:t>ссийских духовно 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</w:t>
      </w:r>
    </w:p>
    <w:p w:rsidR="0042459E" w:rsidRDefault="00CF6CBC">
      <w:pPr>
        <w:numPr>
          <w:ilvl w:val="0"/>
          <w:numId w:val="1"/>
        </w:numPr>
        <w:tabs>
          <w:tab w:val="left" w:pos="1418"/>
        </w:tabs>
        <w:spacing w:after="0" w:line="360" w:lineRule="auto"/>
        <w:ind w:right="31"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разработана с учетом возрастных и психологических ос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обенностей участников, направлена на формирование у них патриотизма,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 </w:t>
      </w:r>
    </w:p>
    <w:p w:rsidR="0042459E" w:rsidRDefault="00CF6CBC">
      <w:pPr>
        <w:numPr>
          <w:ilvl w:val="0"/>
          <w:numId w:val="1"/>
        </w:numPr>
        <w:tabs>
          <w:tab w:val="left" w:pos="1418"/>
        </w:tabs>
        <w:spacing w:after="0" w:line="360" w:lineRule="auto"/>
        <w:ind w:right="31"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Методологической основой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разработки и реализации Программы воспитательной работы являются два основных подхода: системно-деятельностный и аксиологический. Системно-деятельностный подход подразумевает организацию воспитательной деятельности, в которой главное место отводится актив</w:t>
      </w:r>
      <w:r>
        <w:rPr>
          <w:rFonts w:ascii="Times New Roman" w:eastAsia="Times New Roman" w:hAnsi="Times New Roman" w:cs="Times New Roman"/>
          <w:color w:val="000000"/>
          <w:sz w:val="28"/>
        </w:rPr>
        <w:t>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их субъектной позиции. 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и, формированию стремления к непрерывному саморазвитию. </w:t>
      </w:r>
    </w:p>
    <w:p w:rsidR="0042459E" w:rsidRDefault="00CF6CBC">
      <w:pPr>
        <w:tabs>
          <w:tab w:val="left" w:pos="1418"/>
        </w:tabs>
        <w:spacing w:after="0" w:line="360" w:lineRule="auto"/>
        <w:ind w:left="28" w:right="3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7.Принципы реализации Программы: </w:t>
      </w:r>
    </w:p>
    <w:p w:rsidR="0042459E" w:rsidRDefault="00CF6CB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принцип единого целевого начала воспитательной деятельности;</w:t>
      </w:r>
    </w:p>
    <w:p w:rsidR="0042459E" w:rsidRDefault="00CF6CB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принцип системности, непрерывности и преемственности воспитательной деятельности; </w:t>
      </w:r>
    </w:p>
    <w:p w:rsidR="0042459E" w:rsidRDefault="00CF6CB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принцип единства концептуальных подходов, методов и форм воспитательной деятельности; </w:t>
      </w:r>
    </w:p>
    <w:p w:rsidR="0042459E" w:rsidRDefault="00CF6CB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принцип учета возрастных и индивидуальных особенностей воспитанников и их групп; </w:t>
      </w:r>
    </w:p>
    <w:p w:rsidR="0042459E" w:rsidRDefault="00CF6CB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принцип приоритета конструктивных интересов и потребностей детей;</w:t>
      </w:r>
    </w:p>
    <w:p w:rsidR="0042459E" w:rsidRDefault="00CF6CBC">
      <w:pPr>
        <w:tabs>
          <w:tab w:val="left" w:pos="709"/>
        </w:tabs>
        <w:spacing w:after="0" w:line="360" w:lineRule="auto"/>
        <w:ind w:right="31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принцип реаль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ности и измеримости итогов воспитательной деятельности. </w:t>
      </w:r>
    </w:p>
    <w:p w:rsidR="0042459E" w:rsidRDefault="00CF6CBC">
      <w:pPr>
        <w:spacing w:after="0" w:line="360" w:lineRule="auto"/>
        <w:ind w:left="28" w:right="878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30"/>
          <w:lang w:val="en-US"/>
        </w:rPr>
        <w:lastRenderedPageBreak/>
        <w:t>II</w:t>
      </w:r>
      <w:r>
        <w:rPr>
          <w:rFonts w:ascii="Times New Roman" w:eastAsia="Times New Roman" w:hAnsi="Times New Roman" w:cs="Times New Roman"/>
          <w:b/>
          <w:sz w:val="30"/>
        </w:rPr>
        <w:t>. Целевой раздел Программы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8. Целью Программы является актуализация, формирование и внедрение единых подходов к воспитанию и развитию детей и молодежи в сфере организации отдыха и оздоро</w:t>
      </w:r>
      <w:r>
        <w:rPr>
          <w:rFonts w:ascii="Times New Roman" w:eastAsia="Times New Roman" w:hAnsi="Times New Roman" w:cs="Times New Roman"/>
          <w:sz w:val="28"/>
        </w:rPr>
        <w:t>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42459E" w:rsidRDefault="00CF6CBC">
      <w:pPr>
        <w:spacing w:after="0" w:line="360" w:lineRule="auto"/>
        <w:ind w:left="388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9.Задачами программы являются: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разработка единых подходов к воспитательной работе педаго</w:t>
      </w:r>
      <w:r>
        <w:rPr>
          <w:rFonts w:ascii="Times New Roman" w:eastAsia="Times New Roman" w:hAnsi="Times New Roman" w:cs="Times New Roman"/>
          <w:sz w:val="28"/>
        </w:rPr>
        <w:t>гического коллектива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внедрение единых принципов, методов и форм организации воспитательной дея</w:t>
      </w:r>
      <w:r>
        <w:rPr>
          <w:rFonts w:ascii="Times New Roman" w:eastAsia="Times New Roman" w:hAnsi="Times New Roman" w:cs="Times New Roman"/>
          <w:sz w:val="28"/>
        </w:rPr>
        <w:t>тельности организаций отдыха детей и их оздоровления в их применении к процессу воспитания, формирования и развития субъектности детей в условиях временного детского коллектива;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разработка и внедрение единых подходов к развитию инструментов мониторинга и</w:t>
      </w:r>
      <w:r>
        <w:rPr>
          <w:rFonts w:ascii="Times New Roman" w:eastAsia="Times New Roman" w:hAnsi="Times New Roman" w:cs="Times New Roman"/>
          <w:sz w:val="28"/>
        </w:rPr>
        <w:t xml:space="preserve"> оценки качества воспитательного процесса при реализации Программы в организации отдыха детей и их оздоровления, а также в иных организациях, осуществляющих воспитательные, досуговые и развивающие программы в сфере детского отдыха.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iCs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10.  При реализ</w:t>
      </w:r>
      <w:r>
        <w:rPr>
          <w:rFonts w:ascii="Times New Roman" w:eastAsia="Times New Roman" w:hAnsi="Times New Roman" w:cs="Times New Roman"/>
          <w:sz w:val="28"/>
        </w:rPr>
        <w:t>ации цели Программы учитываются возрастные группы детей: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 — 10 лет — дети младшего школьного возраста;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</w:rPr>
        <w:t xml:space="preserve">        11. Конкретизация цели воспитательной работы применительно к возрастным особенностям детей позволяет выделить в ней следующие целевые приоритеты</w:t>
      </w:r>
      <w:r>
        <w:rPr>
          <w:rFonts w:ascii="Times New Roman" w:eastAsia="Times New Roman" w:hAnsi="Times New Roman" w:cs="Times New Roman"/>
          <w:i/>
          <w:sz w:val="28"/>
        </w:rPr>
        <w:t>:</w:t>
      </w:r>
    </w:p>
    <w:p w:rsidR="0042459E" w:rsidRDefault="00CF6CB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11.1.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— базовых норм поведения и культурно-исторических традиций общества. Воспитание в эт</w:t>
      </w:r>
      <w:r>
        <w:rPr>
          <w:rFonts w:ascii="Times New Roman" w:eastAsia="Times New Roman" w:hAnsi="Times New Roman" w:cs="Times New Roman"/>
          <w:sz w:val="28"/>
        </w:rPr>
        <w:t xml:space="preserve">ом возрасте </w:t>
      </w:r>
      <w:r>
        <w:rPr>
          <w:rFonts w:ascii="Times New Roman" w:eastAsia="Times New Roman" w:hAnsi="Times New Roman" w:cs="Times New Roman"/>
          <w:sz w:val="28"/>
        </w:rPr>
        <w:lastRenderedPageBreak/>
        <w:t>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</w:t>
      </w:r>
    </w:p>
    <w:p w:rsidR="0042459E" w:rsidRDefault="00CF6CBC">
      <w:pPr>
        <w:spacing w:after="0" w:line="360" w:lineRule="auto"/>
        <w:ind w:left="28" w:right="28"/>
        <w:jc w:val="both"/>
        <w:rPr>
          <w:rFonts w:ascii="Times New Roman" w:eastAsia="Times New Roman" w:hAnsi="Times New Roman" w:cs="Times New Roman"/>
          <w:iCs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12. Разделы Программы раскрывают особенности формирования содержани</w:t>
      </w:r>
      <w:r>
        <w:rPr>
          <w:rFonts w:ascii="Times New Roman" w:eastAsia="Times New Roman" w:hAnsi="Times New Roman" w:cs="Times New Roman"/>
          <w:sz w:val="28"/>
        </w:rPr>
        <w:t>я воспитательной работы, а блоки «Мир», «Россия», «Человек» определяют ключевые сквозные векторы содержания инвариантных и вариативных модулей.</w:t>
      </w:r>
    </w:p>
    <w:p w:rsidR="0042459E" w:rsidRDefault="00CF6CBC">
      <w:pPr>
        <w:spacing w:after="0" w:line="360" w:lineRule="auto"/>
        <w:ind w:left="878" w:right="210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30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30"/>
        </w:rPr>
        <w:t>. Содержательный раздел</w:t>
      </w:r>
    </w:p>
    <w:p w:rsidR="0042459E" w:rsidRDefault="00CF6CBC">
      <w:pPr>
        <w:spacing w:after="0" w:line="360" w:lineRule="auto"/>
        <w:ind w:left="28" w:right="28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13. В основу каждого направления воспитательной работы в </w:t>
      </w:r>
      <w:r>
        <w:rPr>
          <w:rFonts w:ascii="Times New Roman" w:eastAsia="Times New Roman" w:hAnsi="Times New Roman" w:cs="Times New Roman"/>
          <w:iCs/>
          <w:sz w:val="28"/>
        </w:rPr>
        <w:t>лагере дневного пребы</w:t>
      </w:r>
      <w:r>
        <w:rPr>
          <w:rFonts w:ascii="Times New Roman" w:eastAsia="Times New Roman" w:hAnsi="Times New Roman" w:cs="Times New Roman"/>
          <w:iCs/>
          <w:sz w:val="28"/>
        </w:rPr>
        <w:t>вания «</w:t>
      </w:r>
      <w:r>
        <w:rPr>
          <w:rFonts w:ascii="Times New Roman" w:eastAsia="Times New Roman" w:hAnsi="Times New Roman" w:cs="Times New Roman"/>
          <w:sz w:val="28"/>
        </w:rPr>
        <w:t>Веснушки» МБОУ Присальской СШ № 10 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Основные направления воспитательной работы </w:t>
      </w:r>
      <w:r>
        <w:rPr>
          <w:rFonts w:ascii="Times New Roman" w:eastAsia="Times New Roman" w:hAnsi="Times New Roman" w:cs="Times New Roman"/>
          <w:iCs/>
          <w:sz w:val="28"/>
        </w:rPr>
        <w:t xml:space="preserve">лагеря дневного пребывания </w:t>
      </w:r>
      <w:r>
        <w:rPr>
          <w:rFonts w:ascii="Times New Roman" w:eastAsia="Times New Roman" w:hAnsi="Times New Roman" w:cs="Times New Roman"/>
          <w:sz w:val="28"/>
        </w:rPr>
        <w:t>«Солнышко»  вкл</w:t>
      </w:r>
      <w:r>
        <w:rPr>
          <w:rFonts w:ascii="Times New Roman" w:eastAsia="Times New Roman" w:hAnsi="Times New Roman" w:cs="Times New Roman"/>
          <w:sz w:val="28"/>
        </w:rPr>
        <w:t>ючают в себя:</w:t>
      </w:r>
    </w:p>
    <w:p w:rsidR="0042459E" w:rsidRDefault="00CF6CB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гражданское воспитание</w:t>
      </w:r>
      <w:r>
        <w:rPr>
          <w:rFonts w:ascii="Times New Roman" w:eastAsia="Times New Roman" w:hAnsi="Times New Roman" w:cs="Times New Roman"/>
          <w:sz w:val="28"/>
        </w:rPr>
        <w:t>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</w:t>
      </w:r>
      <w:r>
        <w:rPr>
          <w:rFonts w:ascii="Times New Roman" w:eastAsia="Times New Roman" w:hAnsi="Times New Roman" w:cs="Times New Roman"/>
          <w:sz w:val="28"/>
        </w:rPr>
        <w:t xml:space="preserve">кой государственности, знание и уважение прав, свобод и обязанностей гражданина Российской Федерации; </w:t>
      </w:r>
    </w:p>
    <w:p w:rsidR="0042459E" w:rsidRDefault="00CF6CB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патриотическое воспитание:</w:t>
      </w:r>
      <w:r>
        <w:rPr>
          <w:rFonts w:ascii="Times New Roman" w:eastAsia="Times New Roman" w:hAnsi="Times New Roman" w:cs="Times New Roman"/>
          <w:sz w:val="28"/>
        </w:rPr>
        <w:t xml:space="preserve"> воспитание любви к своему народу и уважения к другим народам России, формирование общероссийской культурной идентичности; </w:t>
      </w:r>
    </w:p>
    <w:p w:rsidR="0042459E" w:rsidRDefault="00CF6CB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дух</w:t>
      </w:r>
      <w:r>
        <w:rPr>
          <w:rFonts w:ascii="Times New Roman" w:eastAsia="Times New Roman" w:hAnsi="Times New Roman" w:cs="Times New Roman"/>
          <w:b/>
          <w:sz w:val="28"/>
        </w:rPr>
        <w:t>овно-нравственное воспитание</w:t>
      </w:r>
      <w:r>
        <w:rPr>
          <w:rFonts w:ascii="Times New Roman" w:eastAsia="Times New Roman" w:hAnsi="Times New Roman" w:cs="Times New Roman"/>
          <w:sz w:val="28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42459E" w:rsidRDefault="00CF6CB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эстетическое воспитание:</w:t>
      </w:r>
      <w:r>
        <w:rPr>
          <w:rFonts w:ascii="Times New Roman" w:eastAsia="Times New Roman" w:hAnsi="Times New Roman" w:cs="Times New Roman"/>
          <w:sz w:val="28"/>
        </w:rPr>
        <w:t xml:space="preserve"> формирование эстетической культур</w:t>
      </w:r>
      <w:r>
        <w:rPr>
          <w:rFonts w:ascii="Times New Roman" w:eastAsia="Times New Roman" w:hAnsi="Times New Roman" w:cs="Times New Roman"/>
          <w:sz w:val="28"/>
        </w:rPr>
        <w:t xml:space="preserve">ы на основе российских традиционных духовных ценностей, приобщение к лучшим образцам отечественного и мирового искусства; </w:t>
      </w:r>
    </w:p>
    <w:p w:rsidR="0042459E" w:rsidRDefault="00CF6CB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трудовое воспитание:</w:t>
      </w:r>
      <w:r>
        <w:rPr>
          <w:rFonts w:ascii="Times New Roman" w:eastAsia="Times New Roman" w:hAnsi="Times New Roman" w:cs="Times New Roman"/>
          <w:sz w:val="28"/>
        </w:rPr>
        <w:t xml:space="preserve"> воспитание уважения к труду, трудящимся, результатам труда (своего и других людей), ориентации на развитие самос</w:t>
      </w:r>
      <w:r>
        <w:rPr>
          <w:rFonts w:ascii="Times New Roman" w:eastAsia="Times New Roman" w:hAnsi="Times New Roman" w:cs="Times New Roman"/>
          <w:sz w:val="28"/>
        </w:rPr>
        <w:t xml:space="preserve">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</w:t>
      </w:r>
    </w:p>
    <w:p w:rsidR="0042459E" w:rsidRDefault="00CF6CB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физическое воспитание, форми</w:t>
      </w:r>
      <w:r>
        <w:rPr>
          <w:rFonts w:ascii="Times New Roman" w:eastAsia="Times New Roman" w:hAnsi="Times New Roman" w:cs="Times New Roman"/>
          <w:b/>
          <w:sz w:val="28"/>
        </w:rPr>
        <w:t>рование культуры здорового образа жизни и эмоционального благополучия</w:t>
      </w:r>
      <w:r>
        <w:rPr>
          <w:rFonts w:ascii="Times New Roman" w:eastAsia="Times New Roman" w:hAnsi="Times New Roman" w:cs="Times New Roman"/>
          <w:sz w:val="28"/>
        </w:rPr>
        <w:t>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</w:t>
      </w:r>
      <w:r>
        <w:rPr>
          <w:rFonts w:ascii="Times New Roman" w:eastAsia="Times New Roman" w:hAnsi="Times New Roman" w:cs="Times New Roman"/>
          <w:sz w:val="28"/>
        </w:rPr>
        <w:t xml:space="preserve">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 </w:t>
      </w:r>
    </w:p>
    <w:p w:rsidR="0042459E" w:rsidRDefault="00CF6CBC">
      <w:pPr>
        <w:spacing w:after="0" w:line="360" w:lineRule="auto"/>
        <w:ind w:left="28" w:right="28" w:firstLine="82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экологическое воспитание:</w:t>
      </w:r>
      <w:r>
        <w:rPr>
          <w:rFonts w:ascii="Times New Roman" w:eastAsia="Times New Roman" w:hAnsi="Times New Roman" w:cs="Times New Roman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познавательное направление воспитания: стремление к познанию себя и других людей, природы и общества</w:t>
      </w:r>
      <w:r>
        <w:rPr>
          <w:rFonts w:ascii="Times New Roman" w:eastAsia="Times New Roman" w:hAnsi="Times New Roman" w:cs="Times New Roman"/>
          <w:sz w:val="28"/>
        </w:rPr>
        <w:t>, к знаниям, образованию с учетом личностных интересов и общественных потребностей.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14.В общем блоке реализации содержания «Мир» учитываются такие категории, как мировая культура, знакомство с достижениями науки с античных времен до наших дней, вклад</w:t>
      </w:r>
      <w:r>
        <w:rPr>
          <w:rFonts w:ascii="Times New Roman" w:eastAsia="Times New Roman" w:hAnsi="Times New Roman" w:cs="Times New Roman"/>
          <w:sz w:val="28"/>
        </w:rPr>
        <w:t xml:space="preserve"> российских ученых и деятелей культуры в мировые культуру и науку; знакомство с духовными ценностями человечества. Содержание блока «Мир» реализуется в следующих формах: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литературно-музыкальные гостиные, тематические и исторические игры, информационные ч</w:t>
      </w:r>
      <w:r>
        <w:rPr>
          <w:rFonts w:ascii="Times New Roman" w:eastAsia="Times New Roman" w:hAnsi="Times New Roman" w:cs="Times New Roman"/>
          <w:sz w:val="28"/>
        </w:rPr>
        <w:t xml:space="preserve">асы «Жизнь замечательных людей»,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героями-защитниками Отечества;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игровые форматы (викторины, квесты, </w:t>
      </w:r>
      <w:r>
        <w:rPr>
          <w:rFonts w:ascii="Times New Roman" w:eastAsia="Times New Roman" w:hAnsi="Times New Roman" w:cs="Times New Roman"/>
          <w:sz w:val="28"/>
        </w:rPr>
        <w:t>квизы),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мультипликации; просмотр познавательных мультфильмов  об истории русской культур</w:t>
      </w:r>
      <w:r>
        <w:rPr>
          <w:rFonts w:ascii="Times New Roman" w:eastAsia="Times New Roman" w:hAnsi="Times New Roman" w:cs="Times New Roman"/>
          <w:sz w:val="28"/>
        </w:rPr>
        <w:t>ы;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сотрудничества: волонтерские мастер-классы, тематические </w:t>
      </w:r>
      <w:r>
        <w:rPr>
          <w:rFonts w:ascii="Times New Roman" w:eastAsia="Times New Roman" w:hAnsi="Times New Roman" w:cs="Times New Roman"/>
          <w:sz w:val="28"/>
        </w:rPr>
        <w:t>кинопоказы, акции, мини-спектакли, «почта доверия», тематические беседы, отрядные «огоньки», тематический день «День дружбы и добра», общелагерные игры;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события и мероприятия, отражающие ценности созидания и науки: стремление к познанию себя и других люд</w:t>
      </w:r>
      <w:r>
        <w:rPr>
          <w:rFonts w:ascii="Times New Roman" w:eastAsia="Times New Roman" w:hAnsi="Times New Roman" w:cs="Times New Roman"/>
          <w:sz w:val="28"/>
        </w:rPr>
        <w:t>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познавательные игры, тематические активности, тренинги;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организация исследовательской </w:t>
      </w:r>
      <w:r>
        <w:rPr>
          <w:rFonts w:ascii="Times New Roman" w:eastAsia="Times New Roman" w:hAnsi="Times New Roman" w:cs="Times New Roman"/>
          <w:sz w:val="28"/>
        </w:rPr>
        <w:t>и проектной деятельности; просмотр научно-популярных фильмов; встречи с людьми, добившимися успехов в различных сферах деятельности, дискуссионные клубы, дебаты, диспуты;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мероприятия и дела, направленные на изучение России, русского языка и языков народо</w:t>
      </w:r>
      <w:r>
        <w:rPr>
          <w:rFonts w:ascii="Times New Roman" w:eastAsia="Times New Roman" w:hAnsi="Times New Roman" w:cs="Times New Roman"/>
          <w:sz w:val="28"/>
        </w:rPr>
        <w:t>в России, родного края, населенного пункта как культурного пространства: виртуальные экскурсии, экскурсии в школьный музей, Просмотр познавательных мультфильмов об истории России, конкурс на знание русского языка;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тематические беседы и диалоги на тему ду</w:t>
      </w:r>
      <w:r>
        <w:rPr>
          <w:rFonts w:ascii="Times New Roman" w:eastAsia="Times New Roman" w:hAnsi="Times New Roman" w:cs="Times New Roman"/>
          <w:sz w:val="28"/>
        </w:rPr>
        <w:t>ховно-нравственного воспитания; проведение обсуждений на темы морали, духовных ценностей, честности, справедливости и милосердия, просмотр художественных фильмов с обсуждением.</w:t>
      </w:r>
    </w:p>
    <w:p w:rsidR="0042459E" w:rsidRDefault="00CF6CB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15.В общем блоке реализации содержания «Россия» предлагаются пять компле</w:t>
      </w:r>
      <w:r>
        <w:rPr>
          <w:rFonts w:ascii="Times New Roman" w:eastAsia="Times New Roman" w:hAnsi="Times New Roman" w:cs="Times New Roman"/>
          <w:sz w:val="28"/>
        </w:rPr>
        <w:t>ксов мероприятий:</w:t>
      </w:r>
    </w:p>
    <w:p w:rsidR="0042459E" w:rsidRDefault="00CF6CB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15.1.Первый комплекс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</w:t>
      </w:r>
      <w:r>
        <w:rPr>
          <w:rFonts w:ascii="Times New Roman" w:eastAsia="Times New Roman" w:hAnsi="Times New Roman" w:cs="Times New Roman"/>
          <w:sz w:val="28"/>
        </w:rPr>
        <w:t>, передавших любовь и уважение к Отечеству, веру в добро и справедливость. Формы мероприятий: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</w:t>
      </w:r>
      <w:r>
        <w:rPr>
          <w:rFonts w:ascii="Times New Roman" w:eastAsia="Times New Roman" w:hAnsi="Times New Roman" w:cs="Times New Roman"/>
          <w:sz w:val="28"/>
        </w:rPr>
        <w:t>кой Федерации, а также ежедневные церемонии подъема (спуска) Государственного флага Российской Федерации;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тематические дни: День России;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выставки-конкурсы рисунков;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использование в работе материалов о цивилизационном наследии России, включающих знани</w:t>
      </w:r>
      <w:r>
        <w:rPr>
          <w:rFonts w:ascii="Times New Roman" w:eastAsia="Times New Roman" w:hAnsi="Times New Roman" w:cs="Times New Roman"/>
          <w:sz w:val="28"/>
        </w:rPr>
        <w:t>я о родной природе, достижения культуры и искусства, изобретения и реализованные масштабные проекты: виртуальные экскурсии, активности «О российской науке».</w:t>
      </w:r>
    </w:p>
    <w:p w:rsidR="0042459E" w:rsidRDefault="00CF6CB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15.2.Второй комплекс мероприятий связан с суверенитетом и безопасностью, защитой российского о</w:t>
      </w:r>
      <w:r>
        <w:rPr>
          <w:rFonts w:ascii="Times New Roman" w:eastAsia="Times New Roman" w:hAnsi="Times New Roman" w:cs="Times New Roman"/>
          <w:sz w:val="28"/>
        </w:rPr>
        <w:t>бщества, народа России, памяти защитников Отечества и подвигов героев Отечества, сохранением исторической правды. Форматы мероприятий: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проведение тематических занятий о героизме и мужестве, раскрывающих важность сохранения памяти о подвигах наших предков</w:t>
      </w:r>
      <w:r>
        <w:rPr>
          <w:rFonts w:ascii="Times New Roman" w:eastAsia="Times New Roman" w:hAnsi="Times New Roman" w:cs="Times New Roman"/>
          <w:sz w:val="28"/>
        </w:rPr>
        <w:t>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давности: виртуальные экскурсии, экскурсии в школьный музей, тематический День памяти; митинги, военно-сп</w:t>
      </w:r>
      <w:r>
        <w:rPr>
          <w:rFonts w:ascii="Times New Roman" w:eastAsia="Times New Roman" w:hAnsi="Times New Roman" w:cs="Times New Roman"/>
          <w:sz w:val="28"/>
        </w:rPr>
        <w:t xml:space="preserve">ортивная игра «Орленок» («Зарница»), просмотр художественных фильмов, литературно-музыкальные гостиные. Уроки мужества, конкурсы чтецов, акции памяти, библиотечные уроки;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вовлечение детей старших отрядов в просветительский проект «Без срока давности», к</w:t>
      </w:r>
      <w:r>
        <w:rPr>
          <w:rFonts w:ascii="Times New Roman" w:eastAsia="Times New Roman" w:hAnsi="Times New Roman" w:cs="Times New Roman"/>
          <w:sz w:val="28"/>
        </w:rPr>
        <w:t xml:space="preserve">оторый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любви к Родине, добру, милосердию, состраданию, взаимопомощи, чувству долга; 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15.3.Третий ком</w:t>
      </w:r>
      <w:r>
        <w:rPr>
          <w:rFonts w:ascii="Times New Roman" w:eastAsia="Times New Roman" w:hAnsi="Times New Roman" w:cs="Times New Roman"/>
          <w:sz w:val="28"/>
        </w:rPr>
        <w:t>плекс мероприятий направлен на служение российскому обществу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</w:t>
      </w:r>
      <w:r>
        <w:rPr>
          <w:rFonts w:ascii="Times New Roman" w:eastAsia="Times New Roman" w:hAnsi="Times New Roman" w:cs="Times New Roman"/>
          <w:sz w:val="28"/>
        </w:rPr>
        <w:t>, культуры, языки.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Реализация данных мероприятий возможна как самостоятельно, так и во взаимодействии с Общероссийским общественно-государственным движением детей и молодежи (далее — Движение Первых).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Формы мероприятий:</w:t>
      </w:r>
    </w:p>
    <w:p w:rsidR="0042459E" w:rsidRDefault="00CF6CBC">
      <w:pPr>
        <w:numPr>
          <w:ilvl w:val="0"/>
          <w:numId w:val="2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информационные часы;</w:t>
      </w:r>
    </w:p>
    <w:p w:rsidR="0042459E" w:rsidRDefault="00CF6CBC">
      <w:pPr>
        <w:numPr>
          <w:ilvl w:val="0"/>
          <w:numId w:val="2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просмотр и </w:t>
      </w:r>
      <w:r>
        <w:rPr>
          <w:rFonts w:ascii="Times New Roman" w:eastAsia="Times New Roman" w:hAnsi="Times New Roman" w:cs="Times New Roman"/>
          <w:sz w:val="28"/>
        </w:rPr>
        <w:t>обсуждение художественных фильмов;</w:t>
      </w:r>
    </w:p>
    <w:p w:rsidR="0042459E" w:rsidRDefault="00CF6CBC">
      <w:pPr>
        <w:numPr>
          <w:ilvl w:val="0"/>
          <w:numId w:val="2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акции;</w:t>
      </w:r>
    </w:p>
    <w:p w:rsidR="0042459E" w:rsidRDefault="00CF6CBC">
      <w:pPr>
        <w:numPr>
          <w:ilvl w:val="0"/>
          <w:numId w:val="2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тематические активности.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15.4.Четвертый комплекс мероприятий связан с русским языком – государственным языком Российской Федерации.</w:t>
      </w:r>
    </w:p>
    <w:p w:rsidR="0042459E" w:rsidRDefault="00CF6CBC">
      <w:pPr>
        <w:spacing w:after="0" w:line="360" w:lineRule="auto"/>
        <w:ind w:left="768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Формы мероприятий:</w:t>
      </w:r>
    </w:p>
    <w:p w:rsidR="0042459E" w:rsidRDefault="00CF6CBC">
      <w:pPr>
        <w:spacing w:after="0" w:line="360" w:lineRule="auto"/>
        <w:ind w:right="105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организация выставок книг, посвященных русскому языку, русско</w:t>
      </w:r>
      <w:r>
        <w:rPr>
          <w:rFonts w:ascii="Times New Roman" w:eastAsia="Times New Roman" w:hAnsi="Times New Roman" w:cs="Times New Roman"/>
          <w:sz w:val="28"/>
        </w:rPr>
        <w:t xml:space="preserve">й литературе и русской культуре; </w:t>
      </w:r>
    </w:p>
    <w:p w:rsidR="0042459E" w:rsidRDefault="00CF6CBC">
      <w:pPr>
        <w:spacing w:after="0" w:line="360" w:lineRule="auto"/>
        <w:ind w:right="105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</w:t>
      </w:r>
      <w:r>
        <w:rPr>
          <w:rFonts w:ascii="Times New Roman" w:eastAsia="Times New Roman" w:hAnsi="Times New Roman" w:cs="Times New Roman"/>
          <w:sz w:val="28"/>
        </w:rPr>
        <w:t xml:space="preserve"> языковым традициям России;</w:t>
      </w:r>
    </w:p>
    <w:p w:rsidR="0042459E" w:rsidRDefault="00CF6CBC">
      <w:pPr>
        <w:spacing w:after="0" w:line="360" w:lineRule="auto"/>
        <w:ind w:right="96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игры и акции, связанные с орфографией и пунктуацией, направленные на развитие языковой грамотности через увлекательные форматы, а также конкурсы, посвященные русскому языку, которые помогают детям и </w:t>
      </w:r>
      <w:r>
        <w:rPr>
          <w:rFonts w:ascii="Times New Roman" w:eastAsia="Times New Roman" w:hAnsi="Times New Roman" w:cs="Times New Roman"/>
          <w:sz w:val="28"/>
        </w:rPr>
        <w:lastRenderedPageBreak/>
        <w:t>подросткам раскрыть творчес</w:t>
      </w:r>
      <w:r>
        <w:rPr>
          <w:rFonts w:ascii="Times New Roman" w:eastAsia="Times New Roman" w:hAnsi="Times New Roman" w:cs="Times New Roman"/>
          <w:sz w:val="28"/>
        </w:rPr>
        <w:t>кий потенциал: акция «За чистоту русского языка», конкурс на знание русского языка (включая языки народов России;</w:t>
      </w:r>
    </w:p>
    <w:p w:rsidR="0042459E" w:rsidRDefault="00CF6CBC">
      <w:pPr>
        <w:spacing w:after="0" w:line="360" w:lineRule="auto"/>
        <w:ind w:right="96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конкурсы чтецов; </w:t>
      </w:r>
    </w:p>
    <w:p w:rsidR="0042459E" w:rsidRDefault="00CF6CBC">
      <w:pPr>
        <w:spacing w:after="0" w:line="360" w:lineRule="auto"/>
        <w:ind w:right="96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акции по собранию русских пословиц и поговорок, крылатых выражений о родстве, дружбе, верности и других нравственных ори</w:t>
      </w:r>
      <w:r>
        <w:rPr>
          <w:rFonts w:ascii="Times New Roman" w:eastAsia="Times New Roman" w:hAnsi="Times New Roman" w:cs="Times New Roman"/>
          <w:sz w:val="28"/>
        </w:rPr>
        <w:t>ентирах.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15.5.Пятый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ресурсов.</w:t>
      </w:r>
    </w:p>
    <w:p w:rsidR="0042459E" w:rsidRDefault="00CF6CBC">
      <w:pPr>
        <w:spacing w:after="0" w:line="360" w:lineRule="auto"/>
        <w:ind w:left="782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Формы мероприятий: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эколог</w:t>
      </w:r>
      <w:r>
        <w:rPr>
          <w:rFonts w:ascii="Times New Roman" w:eastAsia="Times New Roman" w:hAnsi="Times New Roman" w:cs="Times New Roman"/>
          <w:sz w:val="28"/>
        </w:rPr>
        <w:t xml:space="preserve">ические игры, актуализирующие имеющийся опыт и знания детей;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-беседы об особенностях родного края; акции, демонстрирующие преимущества раздельного сбора твердых коммунальных отходов, повторного использования, бережного отношения к ресурсам: воде, электрич</w:t>
      </w:r>
      <w:r>
        <w:rPr>
          <w:rFonts w:ascii="Times New Roman" w:eastAsia="Times New Roman" w:hAnsi="Times New Roman" w:cs="Times New Roman"/>
          <w:sz w:val="28"/>
        </w:rPr>
        <w:t xml:space="preserve">еству, которые учат детей минимизировать или ликвидировать вред, наносимый природе;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свод экологических правил в отряде и в целом в организации отдыха детей и их оздоровления;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конкурс рисунков, плакатов на экологическую тематику.</w:t>
      </w:r>
    </w:p>
    <w:p w:rsidR="0042459E" w:rsidRDefault="00CF6CBC">
      <w:pPr>
        <w:spacing w:after="0" w:line="360" w:lineRule="auto"/>
        <w:ind w:left="28" w:right="28" w:firstLine="681"/>
        <w:jc w:val="both"/>
        <w:rPr>
          <w:rFonts w:ascii="Times New Roman" w:eastAsia="Times New Roman" w:hAnsi="Times New Roman" w:cs="Times New Roman"/>
          <w:i/>
          <w:sz w:val="28"/>
          <w:highlight w:val="yellow"/>
        </w:rPr>
      </w:pPr>
      <w:r>
        <w:rPr>
          <w:rFonts w:ascii="Times New Roman" w:eastAsia="Times New Roman" w:hAnsi="Times New Roman" w:cs="Times New Roman"/>
          <w:sz w:val="28"/>
        </w:rPr>
        <w:t xml:space="preserve">16.Общий блок </w:t>
      </w:r>
      <w:r>
        <w:rPr>
          <w:rFonts w:ascii="Times New Roman" w:eastAsia="Times New Roman" w:hAnsi="Times New Roman" w:cs="Times New Roman"/>
          <w:sz w:val="28"/>
        </w:rPr>
        <w:t>реализации содержания «Человек» отражает комплекс мероприятий, направленных на воспитание культуры здорового образа жизни, личной и общественной безопасности.</w:t>
      </w:r>
    </w:p>
    <w:p w:rsidR="0042459E" w:rsidRDefault="00CF6CBC">
      <w:pPr>
        <w:spacing w:after="0" w:line="360" w:lineRule="auto"/>
        <w:ind w:left="24" w:right="5" w:firstLine="68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Реализация воспитательного потенциала данного блока предусматривает: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проведение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3862070</wp:posOffset>
            </wp:positionH>
            <wp:positionV relativeFrom="page">
              <wp:posOffset>600710</wp:posOffset>
            </wp:positionV>
            <wp:extent cx="3175" cy="3175"/>
            <wp:effectExtent l="0" t="0" r="0" b="0"/>
            <wp:wrapTopAndBottom/>
            <wp:docPr id="1" name="Picture 1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4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 физкультурно-оздоровительных, спортивных мероприятий: зарядка, спортивные игры и соревнования, спартакиады, квест-игры;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беседы, направленные на профилактику вредных привычек и привлечение интереса детей к занятиям физкультурой и спортом;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занятия по п</w:t>
      </w:r>
      <w:r>
        <w:rPr>
          <w:rFonts w:ascii="Times New Roman" w:eastAsia="Times New Roman" w:hAnsi="Times New Roman" w:cs="Times New Roman"/>
          <w:sz w:val="28"/>
        </w:rPr>
        <w:t>рограмме «Здоровые дети – общее дело»;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встречи со знаменитыми спортсменами;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отрядные занятия на темы, касающиеся спорта и здоровья, общелагерные отрядные игры;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создание условий для физической и психологической безопасности ребенка в условиях организа</w:t>
      </w:r>
      <w:r>
        <w:rPr>
          <w:rFonts w:ascii="Times New Roman" w:eastAsia="Times New Roman" w:hAnsi="Times New Roman" w:cs="Times New Roman"/>
          <w:sz w:val="28"/>
        </w:rPr>
        <w:t>ции отдыха детей и их оздоровления, профилактика травли в детской и подростковой среде, психолого-педагогическое сопровождение воспитательного процесса в организации, проведение целенаправленной работы всего педагогического коллектива по созданию эффективн</w:t>
      </w:r>
      <w:r>
        <w:rPr>
          <w:rFonts w:ascii="Times New Roman" w:eastAsia="Times New Roman" w:hAnsi="Times New Roman" w:cs="Times New Roman"/>
          <w:sz w:val="28"/>
        </w:rPr>
        <w:t>ой профилактической среды и обеспечение безопасности жизнедеятельности как условия успешной воспитательной деятельности: анкетирования на эмоциональное состояние детей, уроки дружбы. Отрядные игры на снятие эмоционального напряжения,  беседы о толерантност</w:t>
      </w:r>
      <w:r>
        <w:rPr>
          <w:rFonts w:ascii="Times New Roman" w:eastAsia="Times New Roman" w:hAnsi="Times New Roman" w:cs="Times New Roman"/>
          <w:sz w:val="28"/>
        </w:rPr>
        <w:t xml:space="preserve">и, тематический День дружбы и добра», коррекционно-развивающие занятия с воспитанниками, состоящими на различных видах учета; 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проведение инструктажей и игр, знакомящих с правилами безопасного поведения на дорогах и в транспорте, правилами пожарной безо</w:t>
      </w:r>
      <w:r>
        <w:rPr>
          <w:rFonts w:ascii="Times New Roman" w:eastAsia="Times New Roman" w:hAnsi="Times New Roman" w:cs="Times New Roman"/>
          <w:sz w:val="28"/>
        </w:rPr>
        <w:t xml:space="preserve">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проведение тренировочной эвакуации при пожаре или обнаружении взрывчатых</w:t>
      </w:r>
      <w:r>
        <w:rPr>
          <w:rFonts w:ascii="Times New Roman" w:eastAsia="Times New Roman" w:hAnsi="Times New Roman" w:cs="Times New Roman"/>
          <w:sz w:val="28"/>
        </w:rPr>
        <w:t xml:space="preserve"> веществ;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</w:t>
      </w:r>
      <w:r>
        <w:rPr>
          <w:rFonts w:ascii="Times New Roman" w:eastAsia="Times New Roman" w:hAnsi="Times New Roman" w:cs="Times New Roman"/>
          <w:sz w:val="28"/>
        </w:rPr>
        <w:t xml:space="preserve">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антиэкстремистской безопасности;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организация превентивной работы со сценариями социально одобряемого п</w:t>
      </w:r>
      <w:r>
        <w:rPr>
          <w:rFonts w:ascii="Times New Roman" w:eastAsia="Times New Roman" w:hAnsi="Times New Roman" w:cs="Times New Roman"/>
          <w:sz w:val="28"/>
        </w:rPr>
        <w:t>оведения, развитие у детей навыков рефлексии, самоконтроля, устойчивости к негативному воздействию, групповому давлению;</w:t>
      </w:r>
    </w:p>
    <w:p w:rsidR="0042459E" w:rsidRDefault="00CF6CBC">
      <w:pPr>
        <w:spacing w:after="0" w:line="360" w:lineRule="auto"/>
        <w:ind w:right="91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поддержка инициатив детей, вожатых и педагогических работников в сфере укрепления безопасности жизнедеятельности, профилактики правон</w:t>
      </w:r>
      <w:r>
        <w:rPr>
          <w:rFonts w:ascii="Times New Roman" w:eastAsia="Times New Roman" w:hAnsi="Times New Roman" w:cs="Times New Roman"/>
          <w:sz w:val="28"/>
        </w:rPr>
        <w:t>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религиознодуховная, благотворител</w:t>
      </w:r>
      <w:r>
        <w:rPr>
          <w:rFonts w:ascii="Times New Roman" w:eastAsia="Times New Roman" w:hAnsi="Times New Roman" w:cs="Times New Roman"/>
          <w:sz w:val="28"/>
        </w:rPr>
        <w:t>ьная, искусство);</w:t>
      </w:r>
    </w:p>
    <w:p w:rsidR="0042459E" w:rsidRDefault="00CF6CBC">
      <w:pPr>
        <w:spacing w:after="0" w:line="360" w:lineRule="auto"/>
        <w:ind w:left="28" w:right="91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-мероприятия, игры, тематические активности, фотовыставки,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 </w:t>
      </w:r>
    </w:p>
    <w:p w:rsidR="0042459E" w:rsidRDefault="00CF6CBC">
      <w:pPr>
        <w:spacing w:after="0" w:line="360" w:lineRule="auto"/>
        <w:ind w:left="28" w:right="91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игры, п</w:t>
      </w:r>
      <w:r>
        <w:rPr>
          <w:rFonts w:ascii="Times New Roman" w:eastAsia="Times New Roman" w:hAnsi="Times New Roman" w:cs="Times New Roman"/>
          <w:sz w:val="28"/>
        </w:rPr>
        <w:t>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подготовка детей и подростков к осознанному выбору жизненного п</w:t>
      </w:r>
      <w:r>
        <w:rPr>
          <w:rFonts w:ascii="Times New Roman" w:eastAsia="Times New Roman" w:hAnsi="Times New Roman" w:cs="Times New Roman"/>
          <w:sz w:val="28"/>
        </w:rPr>
        <w:t>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:rsidR="0042459E" w:rsidRDefault="00CF6CBC">
      <w:pPr>
        <w:numPr>
          <w:ilvl w:val="0"/>
          <w:numId w:val="3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Инвариантные общие содержательные модули включают:</w:t>
      </w:r>
    </w:p>
    <w:p w:rsidR="0042459E" w:rsidRDefault="00CF6CBC">
      <w:pPr>
        <w:spacing w:after="0" w:line="360" w:lineRule="auto"/>
        <w:ind w:right="28"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17.1.Модуль «Спортивно-оздоровительная работа».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Спортивно-оздоровительная работа в </w:t>
      </w:r>
      <w:r>
        <w:rPr>
          <w:rFonts w:ascii="Times New Roman" w:eastAsia="Times New Roman" w:hAnsi="Times New Roman" w:cs="Times New Roman"/>
          <w:iCs/>
          <w:sz w:val="28"/>
        </w:rPr>
        <w:t xml:space="preserve">лагере дневного пребывания </w:t>
      </w:r>
      <w:r>
        <w:rPr>
          <w:rFonts w:ascii="Times New Roman" w:eastAsia="Times New Roman" w:hAnsi="Times New Roman" w:cs="Times New Roman"/>
          <w:sz w:val="28"/>
        </w:rPr>
        <w:t xml:space="preserve">«Веснушки» МБОУ Присальской СШ № 10 включает в себя организацию оптимального двигательного режима с учетом возраста детей и состояния их здоровья. 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Физическое воспитание реализуется посредством:</w:t>
      </w:r>
    </w:p>
    <w:p w:rsidR="0042459E" w:rsidRDefault="00CF6CBC">
      <w:pPr>
        <w:spacing w:after="0" w:line="360" w:lineRule="auto"/>
        <w:ind w:right="52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физкультурно-оздоровительных занятий, которые проводятся с детьми по графику, максимально на открытых площадках; </w:t>
      </w:r>
    </w:p>
    <w:p w:rsidR="0042459E" w:rsidRDefault="00CF6CBC">
      <w:pPr>
        <w:spacing w:after="0" w:line="360" w:lineRule="auto"/>
        <w:ind w:right="52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дополнительных общеобразовательных общеразвивающих программ физкультурно-спортивной направленности, обеспечивающих систематические заняти</w:t>
      </w:r>
      <w:r>
        <w:rPr>
          <w:rFonts w:ascii="Times New Roman" w:eastAsia="Times New Roman" w:hAnsi="Times New Roman" w:cs="Times New Roman"/>
          <w:sz w:val="28"/>
        </w:rPr>
        <w:t xml:space="preserve">я спортом в условиях физкультурно-спортивных объединений; </w:t>
      </w:r>
    </w:p>
    <w:p w:rsidR="0042459E" w:rsidRDefault="00CF6CBC">
      <w:pPr>
        <w:spacing w:after="0" w:line="360" w:lineRule="auto"/>
        <w:ind w:right="52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различных видов гимнастик, утренней вариативной зарядки (спортивная, танцевальная, дыхательная, беговая, игровая); </w:t>
      </w:r>
    </w:p>
    <w:p w:rsidR="0042459E" w:rsidRDefault="00CF6CBC">
      <w:pPr>
        <w:spacing w:after="0" w:line="360" w:lineRule="auto"/>
        <w:ind w:right="52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динамических пауз в организации образовательной деятельности и режимных момен</w:t>
      </w:r>
      <w:r>
        <w:rPr>
          <w:rFonts w:ascii="Times New Roman" w:eastAsia="Times New Roman" w:hAnsi="Times New Roman" w:cs="Times New Roman"/>
          <w:sz w:val="28"/>
        </w:rPr>
        <w:t xml:space="preserve">тов; </w:t>
      </w:r>
    </w:p>
    <w:p w:rsidR="0042459E" w:rsidRDefault="00CF6CBC">
      <w:pPr>
        <w:spacing w:after="0" w:line="360" w:lineRule="auto"/>
        <w:ind w:right="52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спортивно-массовых мероприятий, предполагающих спартакиады, спортивные соревнования, праздники, викторины, конкурсы; </w:t>
      </w:r>
    </w:p>
    <w:p w:rsidR="0042459E" w:rsidRDefault="00CF6CBC">
      <w:pPr>
        <w:spacing w:after="0" w:line="360" w:lineRule="auto"/>
        <w:ind w:right="52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организации работы по знакомству с правилами здорового питания с использованием материалов официального сайта Федеральной службы</w:t>
      </w:r>
      <w:r>
        <w:rPr>
          <w:rFonts w:ascii="Times New Roman" w:eastAsia="Times New Roman" w:hAnsi="Times New Roman" w:cs="Times New Roman"/>
          <w:sz w:val="28"/>
        </w:rPr>
        <w:t xml:space="preserve"> по надзору в сфере защиты прав потребителей и благополучия человека «здоровое-питание.рф».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Спортивно-оздоровительная работа строится во взаимодействии с медицинским персоналом с учетом возраста детей и показателей здоровья.</w:t>
      </w:r>
    </w:p>
    <w:p w:rsidR="0042459E" w:rsidRDefault="00CF6CBC">
      <w:pPr>
        <w:spacing w:after="0" w:line="360" w:lineRule="auto"/>
        <w:ind w:left="5" w:right="28" w:firstLine="7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17.2.Модуль «Культура России».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Воспитательная работа в лагере дневного пребывания «Солнышко» строится через проведение следующих мероприятий: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Участие во всероссийских мероприятиях акциях, посвященных значимым отечественным и международным событиям;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Торжественное открытие и закрытие </w:t>
      </w:r>
      <w:r>
        <w:rPr>
          <w:rFonts w:ascii="Times New Roman" w:eastAsia="Times New Roman" w:hAnsi="Times New Roman" w:cs="Times New Roman"/>
          <w:sz w:val="28"/>
        </w:rPr>
        <w:t>смены;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Тематические дни. Проведение тематических дней и мероприятий согласно перечню основных государственных и народных праздников, памятных дат;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Торжественная церемония подъема и спуска Государственного флага Российской Федерации; 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Тематические и </w:t>
      </w:r>
      <w:r>
        <w:rPr>
          <w:rFonts w:ascii="Times New Roman" w:eastAsia="Times New Roman" w:hAnsi="Times New Roman" w:cs="Times New Roman"/>
          <w:sz w:val="28"/>
        </w:rPr>
        <w:t>спортивные праздники;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Мероприятия, направленные на поддержку семейного воспитания.</w:t>
      </w:r>
    </w:p>
    <w:p w:rsidR="0042459E" w:rsidRDefault="00CF6CBC">
      <w:pPr>
        <w:spacing w:after="0" w:line="360" w:lineRule="auto"/>
        <w:ind w:left="5" w:right="28" w:firstLine="7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17.3. Модуль «Детское самоуправление».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17.4.1. Система поощрения социальной успешности и проявлений активной жизненной позиции детей направлена на формирование у детей ори</w:t>
      </w:r>
      <w:r>
        <w:rPr>
          <w:rFonts w:ascii="Times New Roman" w:eastAsia="Times New Roman" w:hAnsi="Times New Roman" w:cs="Times New Roman"/>
          <w:sz w:val="28"/>
        </w:rPr>
        <w:t>ентации на активную жизненную позицию, инициативность, вовлечение их в совместную деятельность в воспитательных целях.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Система проявлений активной жизненной позиции и поощрения социальной успешности детей строится на принципах: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публичности, открытости по</w:t>
      </w:r>
      <w:r>
        <w:rPr>
          <w:rFonts w:ascii="Times New Roman" w:eastAsia="Times New Roman" w:hAnsi="Times New Roman" w:cs="Times New Roman"/>
          <w:sz w:val="28"/>
        </w:rPr>
        <w:t xml:space="preserve">ощрений (информирование всех детей о награждении, проведение награждений в присутствии значительного числа детей);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соответствия символов и процедур награждения укладу организации отдыха детей и их оздоровления, качеству воспитывающей среды, символике ор</w:t>
      </w:r>
      <w:r>
        <w:rPr>
          <w:rFonts w:ascii="Times New Roman" w:eastAsia="Times New Roman" w:hAnsi="Times New Roman" w:cs="Times New Roman"/>
          <w:sz w:val="28"/>
        </w:rPr>
        <w:t xml:space="preserve">ганизации отдыха детей и их оздоровления;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прозрачности правил поощрения (наличие положения о награждениях, соблюдение справедливости при выдвижении кандидатур);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регулирования частоты награждений (недопущение избыточности в поощрениях, чрезмерно больш</w:t>
      </w:r>
      <w:r>
        <w:rPr>
          <w:rFonts w:ascii="Times New Roman" w:eastAsia="Times New Roman" w:hAnsi="Times New Roman" w:cs="Times New Roman"/>
          <w:sz w:val="28"/>
        </w:rPr>
        <w:t xml:space="preserve">их групп поощряемых);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сочетания индивидуального и коллективного поощрения в целях стимулирования индивидуальной и коллективной активности детей, преодоления межличностных противоречий между детьми, получившими и не получившими награды;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дифференцирова</w:t>
      </w:r>
      <w:r>
        <w:rPr>
          <w:rFonts w:ascii="Times New Roman" w:eastAsia="Times New Roman" w:hAnsi="Times New Roman" w:cs="Times New Roman"/>
          <w:sz w:val="28"/>
        </w:rPr>
        <w:t>нности поощрений (наличие уровней и типов наград позволяет продлить стимулирующее действие системы поощрения).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Организационный уровень: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Привлечение ребёнка к участию в делах отряда и всего лагеря, включение в органы самоуправления, где ребёнку предоставляе</w:t>
      </w:r>
      <w:r>
        <w:rPr>
          <w:rFonts w:ascii="Times New Roman" w:eastAsia="Times New Roman" w:hAnsi="Times New Roman" w:cs="Times New Roman"/>
          <w:sz w:val="28"/>
        </w:rPr>
        <w:t>тся право голоса при решении ряда проблем, как правильно, социального характера;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Социальный  уровень: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-вручение наград, дипломов за участие и победу в конкурсных мероприятиях;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-объявление благодарности ребенку родителю (родителям) или законному представи</w:t>
      </w:r>
      <w:r>
        <w:rPr>
          <w:rFonts w:ascii="Times New Roman" w:eastAsia="Times New Roman" w:hAnsi="Times New Roman" w:cs="Times New Roman"/>
          <w:sz w:val="28"/>
        </w:rPr>
        <w:t>телю (законным представителям) за личные достижения;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Эмоциональный уровень: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создание ситуации успеха ребёнка, которая формирует формирует позитивную мотивацию и самооценку.</w:t>
      </w:r>
    </w:p>
    <w:p w:rsidR="0042459E" w:rsidRDefault="0042459E">
      <w:pPr>
        <w:spacing w:after="0" w:line="360" w:lineRule="auto"/>
        <w:ind w:left="768" w:right="2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2459E" w:rsidRDefault="0042459E">
      <w:pPr>
        <w:spacing w:after="0" w:line="360" w:lineRule="auto"/>
        <w:ind w:left="768" w:right="2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2459E" w:rsidRDefault="0042459E">
      <w:pPr>
        <w:spacing w:after="0" w:line="360" w:lineRule="auto"/>
        <w:ind w:left="768" w:right="2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2459E" w:rsidRDefault="00CF6CBC">
      <w:pPr>
        <w:spacing w:after="0" w:line="360" w:lineRule="auto"/>
        <w:ind w:left="768" w:right="2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17.4. Модуль «Профориентация».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Воспитательная деятельность по направлению </w:t>
      </w:r>
      <w:r>
        <w:rPr>
          <w:rFonts w:ascii="Times New Roman" w:eastAsia="Times New Roman" w:hAnsi="Times New Roman" w:cs="Times New Roman"/>
          <w:sz w:val="28"/>
        </w:rPr>
        <w:t>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</w:t>
      </w:r>
      <w:r>
        <w:rPr>
          <w:rFonts w:ascii="Times New Roman" w:eastAsia="Times New Roman" w:hAnsi="Times New Roman" w:cs="Times New Roman"/>
          <w:sz w:val="28"/>
        </w:rPr>
        <w:t>му выбору своей будущей профессиональной деятельности. 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</w:t>
      </w:r>
      <w:r>
        <w:rPr>
          <w:rFonts w:ascii="Times New Roman" w:eastAsia="Times New Roman" w:hAnsi="Times New Roman" w:cs="Times New Roman"/>
          <w:sz w:val="28"/>
        </w:rPr>
        <w:t>ном мире, охватывающий не только профессиональную, но и внепрофессиональную составляющие такой деятельности. Эта работа осуществляется через: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</w:t>
      </w:r>
      <w:r>
        <w:rPr>
          <w:rFonts w:ascii="Times New Roman" w:eastAsia="Times New Roman" w:hAnsi="Times New Roman" w:cs="Times New Roman"/>
          <w:sz w:val="28"/>
        </w:rPr>
        <w:tab/>
        <w:t>профориентационные игры: симуляции, деловые игры, квесты, решение кейсов (ситуаций, в которых необходимо принять</w:t>
      </w:r>
      <w:r>
        <w:rPr>
          <w:rFonts w:ascii="Times New Roman" w:eastAsia="Times New Roman" w:hAnsi="Times New Roman" w:cs="Times New Roman"/>
          <w:sz w:val="28"/>
        </w:rPr>
        <w:t xml:space="preserve">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•</w:t>
      </w:r>
      <w:r>
        <w:rPr>
          <w:rFonts w:ascii="Times New Roman" w:eastAsia="Times New Roman" w:hAnsi="Times New Roman" w:cs="Times New Roman"/>
          <w:sz w:val="28"/>
        </w:rPr>
        <w:tab/>
        <w:t>экскурсии  и встречи с гостями: экспертами в област</w:t>
      </w:r>
      <w:r>
        <w:rPr>
          <w:rFonts w:ascii="Times New Roman" w:eastAsia="Times New Roman" w:hAnsi="Times New Roman" w:cs="Times New Roman"/>
          <w:sz w:val="28"/>
        </w:rPr>
        <w:t>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42459E" w:rsidRDefault="0042459E">
      <w:pPr>
        <w:spacing w:after="0" w:line="360" w:lineRule="auto"/>
        <w:ind w:left="768" w:right="2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2459E" w:rsidRDefault="00CF6CBC">
      <w:pPr>
        <w:spacing w:after="0" w:line="360" w:lineRule="auto"/>
        <w:ind w:left="28" w:right="28" w:firstLine="7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17.5. Модуль «Коллективная социально значимая деятельность в Движении Первых».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це</w:t>
      </w:r>
      <w:r>
        <w:rPr>
          <w:rFonts w:ascii="Times New Roman" w:eastAsia="Times New Roman" w:hAnsi="Times New Roman" w:cs="Times New Roman"/>
          <w:sz w:val="28"/>
        </w:rPr>
        <w:t xml:space="preserve">лью формирования у обучающихся представления о назначении Общероссийского общественно – государственного движения детей и молодёжи « Движения первых» о его месте и роли в достижении приоритетных национальных целей Российской Федерации и своем личном </w:t>
      </w:r>
      <w:r>
        <w:rPr>
          <w:rFonts w:ascii="Times New Roman" w:eastAsia="Times New Roman" w:hAnsi="Times New Roman" w:cs="Times New Roman"/>
          <w:sz w:val="28"/>
        </w:rPr>
        <w:lastRenderedPageBreak/>
        <w:t>вкладе</w:t>
      </w:r>
      <w:r>
        <w:rPr>
          <w:rFonts w:ascii="Times New Roman" w:eastAsia="Times New Roman" w:hAnsi="Times New Roman" w:cs="Times New Roman"/>
          <w:sz w:val="28"/>
        </w:rPr>
        <w:t xml:space="preserve"> в социально значимую деятельность предусмотрены следующие формы: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День РДДМ «Движения первых»;</w:t>
      </w:r>
    </w:p>
    <w:p w:rsidR="0042459E" w:rsidRDefault="00CF6CBC">
      <w:pPr>
        <w:spacing w:after="0" w:line="360" w:lineRule="auto"/>
        <w:ind w:left="28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Форматы мероприятий, акций от РДДМ в рамках Дней единых действий;</w:t>
      </w:r>
    </w:p>
    <w:p w:rsidR="0042459E" w:rsidRDefault="00CF6CBC">
      <w:pPr>
        <w:spacing w:after="0" w:line="360" w:lineRule="auto"/>
        <w:ind w:left="101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младших школьников реализуется программа «Содружество Орлят России».</w:t>
      </w:r>
    </w:p>
    <w:p w:rsidR="0042459E" w:rsidRDefault="00CF6CBC">
      <w:pPr>
        <w:spacing w:after="0" w:line="360" w:lineRule="auto"/>
        <w:ind w:left="101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Воспитательный </w:t>
      </w:r>
      <w:r>
        <w:rPr>
          <w:rFonts w:ascii="Times New Roman" w:eastAsia="Times New Roman" w:hAnsi="Times New Roman" w:cs="Times New Roman"/>
          <w:sz w:val="28"/>
        </w:rPr>
        <w:t>потенциал данного модуля реализуется в рамках следующих возможных мероприятий и форм воспитательной работы: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классные встречи с успешными активистами Движения Первых — открытый диалог «путь к успеху», мотивационная встреча «равный-равному» способствует фо</w:t>
      </w:r>
      <w:r>
        <w:rPr>
          <w:rFonts w:ascii="Times New Roman" w:eastAsia="Times New Roman" w:hAnsi="Times New Roman" w:cs="Times New Roman"/>
          <w:sz w:val="28"/>
        </w:rPr>
        <w:t xml:space="preserve">рмированию активной жизненной позиции и уверенности в себе у участников смены на примере успеха ровесника;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акции по благоустройству территории, посадке деревьев, уборке природных зон — вклад в сохранение окружающей среды и экологическое благополучие;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акции по защите животных сбор корма, изготовление кормушек для птиц и так далее, что развивает чувство ответственности и доброты; </w:t>
      </w:r>
    </w:p>
    <w:p w:rsidR="0042459E" w:rsidRDefault="00CF6CBC">
      <w:pPr>
        <w:numPr>
          <w:ilvl w:val="0"/>
          <w:numId w:val="3"/>
        </w:num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  <w:lang w:val="en-US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Вариативные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en-US"/>
        </w:rPr>
        <w:t>содержательные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en-US"/>
        </w:rPr>
        <w:t>модули.</w:t>
      </w:r>
    </w:p>
    <w:p w:rsidR="0042459E" w:rsidRDefault="00CF6CBC">
      <w:pPr>
        <w:spacing w:after="0" w:line="360" w:lineRule="auto"/>
        <w:ind w:left="802" w:right="2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18.1. Модуль «Экскурсии и походы».</w:t>
      </w:r>
    </w:p>
    <w:p w:rsidR="0042459E" w:rsidRDefault="00CF6CB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Организация для детей экскурсий, походов и реализация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их воспитательного потенциала.</w:t>
      </w:r>
    </w:p>
    <w:p w:rsidR="0042459E" w:rsidRDefault="00CF6CB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хнопарк и др.</w:t>
      </w:r>
    </w:p>
    <w:p w:rsidR="0042459E" w:rsidRDefault="00CF6CB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Пох</w:t>
      </w:r>
      <w:r>
        <w:rPr>
          <w:rFonts w:ascii="Times New Roman" w:eastAsia="Times New Roman" w:hAnsi="Times New Roman" w:cs="Times New Roman"/>
          <w:sz w:val="28"/>
        </w:rPr>
        <w:t>од в сельскую библиотеку - библиотечный урок «И помнит мир спасённый» ;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Экскурсия в школьный музей.</w:t>
      </w:r>
    </w:p>
    <w:p w:rsidR="0042459E" w:rsidRDefault="0042459E">
      <w:pPr>
        <w:spacing w:after="0" w:line="360" w:lineRule="auto"/>
        <w:ind w:left="802" w:right="28"/>
        <w:jc w:val="both"/>
        <w:rPr>
          <w:rFonts w:ascii="Times New Roman" w:eastAsia="Times New Roman" w:hAnsi="Times New Roman" w:cs="Times New Roman"/>
          <w:sz w:val="28"/>
        </w:rPr>
      </w:pPr>
    </w:p>
    <w:p w:rsidR="0042459E" w:rsidRDefault="00CF6CBC">
      <w:pPr>
        <w:spacing w:after="0" w:line="360" w:lineRule="auto"/>
        <w:ind w:left="778" w:right="2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18.2. Модуль «Кружки и секции».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Дополнительное образование детей в   оздоровительном лагере «Веснушки» реализуется через деятельность объединений </w:t>
      </w:r>
      <w:r>
        <w:rPr>
          <w:rFonts w:ascii="Times New Roman" w:eastAsia="Times New Roman" w:hAnsi="Times New Roman" w:cs="Times New Roman"/>
          <w:sz w:val="28"/>
        </w:rPr>
        <w:t>дополнительного образования, спортивных секций, клубов по интересам, студий.</w:t>
      </w:r>
    </w:p>
    <w:p w:rsidR="0042459E" w:rsidRDefault="00CF6CBC">
      <w:pPr>
        <w:spacing w:after="0" w:line="360" w:lineRule="auto"/>
        <w:ind w:left="28" w:right="2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лагере дневного пребывания «Веснушки» МБОУ Присальской СШ № 10   реализуются следующие дополнительные общеобразовательные общеразвивающие программы (далее ДООП):</w:t>
      </w:r>
    </w:p>
    <w:p w:rsidR="0042459E" w:rsidRDefault="00CF6CBC">
      <w:pPr>
        <w:spacing w:after="0" w:line="360" w:lineRule="auto"/>
        <w:ind w:left="28" w:right="28"/>
        <w:rPr>
          <w:rFonts w:ascii="Times New Roman" w:hAnsi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«Шахматы и шашк</w:t>
      </w:r>
      <w:r>
        <w:rPr>
          <w:rFonts w:ascii="Times New Roman" w:eastAsia="Times New Roman" w:hAnsi="Times New Roman" w:cs="Times New Roman"/>
          <w:sz w:val="28"/>
        </w:rPr>
        <w:t>и»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42459E" w:rsidRDefault="00CF6CBC">
      <w:pPr>
        <w:spacing w:after="0" w:line="360" w:lineRule="auto"/>
        <w:ind w:left="28" w:right="2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Теннис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42459E" w:rsidRDefault="00CF6CBC">
      <w:pPr>
        <w:spacing w:after="0" w:line="360" w:lineRule="auto"/>
        <w:ind w:left="28" w:right="2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Тэг-регби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42459E" w:rsidRDefault="00CF6CBC">
      <w:pPr>
        <w:spacing w:after="0" w:line="360" w:lineRule="auto"/>
        <w:ind w:left="28" w:right="2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Умелые ручки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42459E" w:rsidRDefault="00CF6CBC">
      <w:pPr>
        <w:spacing w:after="0" w:line="360" w:lineRule="auto"/>
        <w:ind w:left="28" w:right="2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«ЮИД»</w:t>
      </w:r>
    </w:p>
    <w:p w:rsidR="0042459E" w:rsidRDefault="00CF6CBC">
      <w:pPr>
        <w:spacing w:after="0" w:line="360" w:lineRule="auto"/>
        <w:ind w:left="764" w:right="2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18.3. Модуль «Цифровая и медиа-среда».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Цифровая среда воспитания в оздоровительном лагере «Солнышко» реализуется через следующие мероприятия: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занятия направленные на формирование культуры информационной безо</w:t>
      </w:r>
      <w:r>
        <w:rPr>
          <w:rFonts w:ascii="Times New Roman" w:eastAsia="Times New Roman" w:hAnsi="Times New Roman" w:cs="Times New Roman"/>
          <w:sz w:val="28"/>
        </w:rPr>
        <w:t xml:space="preserve">пасности, информационной грамотности, противодействие распространению идеологии терроризма, профилактики травли в информационно-телекоммуникационной сети «Интернет»;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освещение деятельности организации отдыха детей и их оздоровления в официальных группах</w:t>
      </w:r>
      <w:r>
        <w:rPr>
          <w:rFonts w:ascii="Times New Roman" w:eastAsia="Times New Roman" w:hAnsi="Times New Roman" w:cs="Times New Roman"/>
          <w:sz w:val="28"/>
        </w:rPr>
        <w:t xml:space="preserve"> в социальных сетях и на официальном сайте организации.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Воспитательный потенциал медиапространства реализуется в рамках следующих видов и форм воспитательной работы: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детский редакционный совет с участием консультирующих их взрослых, целью которого являет</w:t>
      </w:r>
      <w:r>
        <w:rPr>
          <w:rFonts w:ascii="Times New Roman" w:eastAsia="Times New Roman" w:hAnsi="Times New Roman" w:cs="Times New Roman"/>
          <w:sz w:val="28"/>
        </w:rPr>
        <w:t xml:space="preserve">ся освещение (через детскую газету (стенгазету),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детское радио или телевидение, телеграмм-канал) наиболее интересных моментов жизни своего отряда или организации отдыха детей и их оздоровления; </w:t>
      </w:r>
    </w:p>
    <w:p w:rsidR="0042459E" w:rsidRDefault="00CF6CBC">
      <w:pPr>
        <w:spacing w:after="0" w:line="360" w:lineRule="auto"/>
        <w:ind w:left="28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Механизмом реализации информационного обеспечения является ин</w:t>
      </w:r>
      <w:r>
        <w:rPr>
          <w:rFonts w:ascii="Times New Roman" w:eastAsia="Times New Roman" w:hAnsi="Times New Roman" w:cs="Times New Roman"/>
          <w:sz w:val="28"/>
        </w:rPr>
        <w:t>формирование возможных участников воспитательного процесса об организации отдыха и оздоровления детей через информационно-телекоммуникационную сеть «Интернет» и средства массовой информации.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19</w:t>
      </w:r>
      <w:r>
        <w:rPr>
          <w:rFonts w:ascii="Times New Roman" w:eastAsia="Times New Roman" w:hAnsi="Times New Roman" w:cs="Times New Roman"/>
          <w:sz w:val="28"/>
        </w:rPr>
        <w:t>.При планировании и реализации содержания программы воспитательной работы лагеря дневного пребывания «Веснушки» МБОУ Присальской СШ № 10  обеспечивается интеграция смысловой основы и единых воспитательных линий, включая каждое пространство, в котором ребен</w:t>
      </w:r>
      <w:r>
        <w:rPr>
          <w:rFonts w:ascii="Times New Roman" w:eastAsia="Times New Roman" w:hAnsi="Times New Roman" w:cs="Times New Roman"/>
          <w:sz w:val="28"/>
        </w:rPr>
        <w:t xml:space="preserve">ок совместно с коллективом реализует и развивает свои способности. </w:t>
      </w:r>
    </w:p>
    <w:p w:rsidR="0042459E" w:rsidRDefault="00CF6CBC">
      <w:pPr>
        <w:spacing w:after="0" w:line="360" w:lineRule="auto"/>
        <w:ind w:right="28" w:firstLine="71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планировании и реализации содержания  Программы используется следующий уровень воспитательной работы: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19.1.</w:t>
      </w:r>
      <w:r>
        <w:rPr>
          <w:rFonts w:ascii="Times New Roman" w:eastAsia="Times New Roman" w:hAnsi="Times New Roman" w:cs="Times New Roman"/>
          <w:sz w:val="28"/>
        </w:rPr>
        <w:t xml:space="preserve">Общелагерный уровень, который определяет установки содержания и демонстрацию </w:t>
      </w:r>
      <w:r>
        <w:rPr>
          <w:rFonts w:ascii="Times New Roman" w:eastAsia="Times New Roman" w:hAnsi="Times New Roman" w:cs="Times New Roman"/>
          <w:sz w:val="28"/>
        </w:rPr>
        <w:t>ценностного отношения по каждому из смысловых блоков: «Мир», «Россия» (включая региональный компонент), «Человек». Каждая встреча всех участников смены, включая все направления и всех специалистов, представляет собой совместное «проживание» участниками эмо</w:t>
      </w:r>
      <w:r>
        <w:rPr>
          <w:rFonts w:ascii="Times New Roman" w:eastAsia="Times New Roman" w:hAnsi="Times New Roman" w:cs="Times New Roman"/>
          <w:sz w:val="28"/>
        </w:rPr>
        <w:t>ционального опыта, способствующего принятию ценностей, определяющих воспитательный компонент.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Общелагерный уровень включает следующие форматы работы: ежедневные церемонии поднятия (спуска) государственного флага Российской Федерации, общелагерные сборы (т</w:t>
      </w:r>
      <w:r>
        <w:rPr>
          <w:rFonts w:ascii="Times New Roman" w:eastAsia="Times New Roman" w:hAnsi="Times New Roman" w:cs="Times New Roman"/>
          <w:sz w:val="28"/>
        </w:rPr>
        <w:t>оржественный старт смены, хозяйственный сбор лагеря, тематический старт дня для  тематических дней), утренняя зарядка, интерактивные игры, тематические активности, экскурсии, фотовыставки, классные встречи, виртуальные экскурсии.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20.</w:t>
      </w:r>
      <w:r>
        <w:rPr>
          <w:rFonts w:ascii="Times New Roman" w:eastAsia="Times New Roman" w:hAnsi="Times New Roman" w:cs="Times New Roman"/>
          <w:sz w:val="28"/>
        </w:rPr>
        <w:t xml:space="preserve">Система индивидуальной </w:t>
      </w:r>
      <w:r>
        <w:rPr>
          <w:rFonts w:ascii="Times New Roman" w:eastAsia="Times New Roman" w:hAnsi="Times New Roman" w:cs="Times New Roman"/>
          <w:sz w:val="28"/>
        </w:rPr>
        <w:t xml:space="preserve">работы с ребенком, а также психолого-педагогического сопровождения детей и подростков оздоровительном лагере </w:t>
      </w:r>
      <w:r>
        <w:rPr>
          <w:rFonts w:ascii="Times New Roman" w:eastAsia="Times New Roman" w:hAnsi="Times New Roman" w:cs="Times New Roman"/>
          <w:sz w:val="28"/>
        </w:rPr>
        <w:lastRenderedPageBreak/>
        <w:t>«Веснушки»  направлена на создание комфортных условий для развития коммуникативной компетенции у воспитанников.</w:t>
      </w:r>
    </w:p>
    <w:p w:rsidR="0042459E" w:rsidRDefault="00CF6CBC">
      <w:pPr>
        <w:spacing w:after="0" w:line="360" w:lineRule="auto"/>
        <w:ind w:left="878" w:right="163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600710</wp:posOffset>
            </wp:positionH>
            <wp:positionV relativeFrom="page">
              <wp:posOffset>7789545</wp:posOffset>
            </wp:positionV>
            <wp:extent cx="6350" cy="3175"/>
            <wp:effectExtent l="0" t="0" r="0" b="0"/>
            <wp:wrapSquare wrapText="bothSides"/>
            <wp:docPr id="2" name="Picture 3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88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0"/>
          <w:lang w:val="en-US"/>
        </w:rPr>
        <w:t>IV</w:t>
      </w:r>
      <w:r>
        <w:rPr>
          <w:rFonts w:ascii="Times New Roman" w:eastAsia="Times New Roman" w:hAnsi="Times New Roman" w:cs="Times New Roman"/>
          <w:b/>
          <w:sz w:val="30"/>
        </w:rPr>
        <w:t>. Организационный раздел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21</w:t>
      </w:r>
      <w:r>
        <w:rPr>
          <w:rFonts w:ascii="Times New Roman" w:eastAsia="Times New Roman" w:hAnsi="Times New Roman" w:cs="Times New Roman"/>
          <w:sz w:val="28"/>
        </w:rPr>
        <w:t>.Особ</w:t>
      </w:r>
      <w:r>
        <w:rPr>
          <w:rFonts w:ascii="Times New Roman" w:eastAsia="Times New Roman" w:hAnsi="Times New Roman" w:cs="Times New Roman"/>
          <w:sz w:val="28"/>
        </w:rPr>
        <w:t xml:space="preserve">енности воспитательной работы в </w:t>
      </w:r>
      <w:r>
        <w:rPr>
          <w:rFonts w:ascii="Times New Roman" w:eastAsia="Times New Roman" w:hAnsi="Times New Roman" w:cs="Times New Roman"/>
          <w:iCs/>
          <w:sz w:val="28"/>
        </w:rPr>
        <w:t xml:space="preserve">лагере дневного пребывания </w:t>
      </w:r>
      <w:r>
        <w:rPr>
          <w:rFonts w:ascii="Times New Roman" w:eastAsia="Times New Roman" w:hAnsi="Times New Roman" w:cs="Times New Roman"/>
          <w:sz w:val="28"/>
        </w:rPr>
        <w:t>«Веснушки» МБОУ Присальской СШ № 10  обусловлены прежде всего ресурсным потенциалом, продолжительностью пребывания ребенка в организации отдыха детей и их оздоровления в течение дня, его занятостью</w:t>
      </w:r>
      <w:r>
        <w:rPr>
          <w:rFonts w:ascii="Times New Roman" w:eastAsia="Times New Roman" w:hAnsi="Times New Roman" w:cs="Times New Roman"/>
          <w:sz w:val="28"/>
        </w:rPr>
        <w:t>, в том числе обязательной образовательной деятельностью, а также средой, в которой реализуется Программа.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22</w:t>
      </w:r>
      <w:r>
        <w:rPr>
          <w:rFonts w:ascii="Times New Roman" w:eastAsia="Times New Roman" w:hAnsi="Times New Roman" w:cs="Times New Roman"/>
          <w:sz w:val="28"/>
        </w:rPr>
        <w:t>.Детский оздоровительный лагерь «Веснушки» с дневным пребыванием детей  расположен на базе общеобразовательной организации МБОУ Присальской СШ № 10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2459E" w:rsidRDefault="00CF6C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- познавательные беседы;</w:t>
      </w:r>
    </w:p>
    <w:p w:rsidR="0042459E" w:rsidRDefault="00CF6C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- словесные, настольные – печатные игры;</w:t>
      </w:r>
    </w:p>
    <w:p w:rsidR="0042459E" w:rsidRDefault="00CF6C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- подвижные игры; </w:t>
      </w:r>
    </w:p>
    <w:p w:rsidR="0042459E" w:rsidRDefault="00CF6C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- экскурсии, прогулки;</w:t>
      </w:r>
    </w:p>
    <w:p w:rsidR="0042459E" w:rsidRDefault="00CF6C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- викторины ;</w:t>
      </w:r>
    </w:p>
    <w:p w:rsidR="0042459E" w:rsidRDefault="00CF6C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- инсценировки сказок;</w:t>
      </w:r>
    </w:p>
    <w:p w:rsidR="0042459E" w:rsidRDefault="00CF6C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- проведение праздников;</w:t>
      </w:r>
    </w:p>
    <w:p w:rsidR="0042459E" w:rsidRDefault="00CF6CB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- рисование;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23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Cs/>
          <w:sz w:val="28"/>
        </w:rPr>
        <w:t xml:space="preserve">Уклад </w:t>
      </w:r>
      <w:r>
        <w:rPr>
          <w:rFonts w:ascii="Times New Roman" w:eastAsia="Times New Roman" w:hAnsi="Times New Roman" w:cs="Times New Roman"/>
          <w:sz w:val="28"/>
        </w:rPr>
        <w:t xml:space="preserve">лагеря дневного пребывания «Веснушки» МБОУ Присальской СШ № </w:t>
      </w:r>
      <w:r>
        <w:rPr>
          <w:rFonts w:ascii="Times New Roman" w:eastAsia="Times New Roman" w:hAnsi="Times New Roman" w:cs="Times New Roman"/>
          <w:sz w:val="28"/>
        </w:rPr>
        <w:t>10.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МБОУ Присальская СШ № 10 является средней общеобразовательной школой, численность обучающихся составляет 48 человек, численность педагогического коллектива 11 человек. Обучение ведётся с 1 по 11 класс по трем уровням образования начальное общее образов</w:t>
      </w:r>
      <w:r>
        <w:rPr>
          <w:rFonts w:ascii="Times New Roman" w:eastAsia="Times New Roman" w:hAnsi="Times New Roman" w:cs="Times New Roman"/>
          <w:sz w:val="28"/>
        </w:rPr>
        <w:t>ание, основное общее образование, среднее общее образование.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МБОУ Присальская СШ № 10 - это сельская школа, удаленная от культурных и научных центров, спортивных школ и школ искусства. В ней обучаются от 40 до 100 учащихся. 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Социальная среда хутор</w:t>
      </w:r>
      <w:r>
        <w:rPr>
          <w:rFonts w:ascii="Times New Roman" w:eastAsia="Times New Roman" w:hAnsi="Times New Roman" w:cs="Times New Roman"/>
          <w:sz w:val="28"/>
        </w:rPr>
        <w:t xml:space="preserve">а более консервативна и традиционна, чем в городе, сохраняется внутренне духовное богатство, бережное отношение к Родине и </w:t>
      </w:r>
      <w:r>
        <w:rPr>
          <w:rFonts w:ascii="Times New Roman" w:eastAsia="Times New Roman" w:hAnsi="Times New Roman" w:cs="Times New Roman"/>
          <w:sz w:val="28"/>
        </w:rPr>
        <w:lastRenderedPageBreak/>
        <w:t>природе. Сельская природная среда естественна и приближена к людям. Наш школьник воспринимает природу как естественную среду собствен</w:t>
      </w:r>
      <w:r>
        <w:rPr>
          <w:rFonts w:ascii="Times New Roman" w:eastAsia="Times New Roman" w:hAnsi="Times New Roman" w:cs="Times New Roman"/>
          <w:sz w:val="28"/>
        </w:rPr>
        <w:t>ного обитания.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Круг общения детей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труду  людей , </w:t>
      </w:r>
      <w:r>
        <w:rPr>
          <w:rFonts w:ascii="Times New Roman" w:eastAsia="Times New Roman" w:hAnsi="Times New Roman" w:cs="Times New Roman"/>
          <w:sz w:val="28"/>
        </w:rPr>
        <w:t xml:space="preserve">взаимопомощи.  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Таким образом, создавая условия для ребенка по выбору форм, способов самореализации на основе освоения общечеловеческих ценностей, учитываем особенности сельской школы.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В процессе воспитания тесно сотрудничаем с сельской б</w:t>
      </w:r>
      <w:r>
        <w:rPr>
          <w:rFonts w:ascii="Times New Roman" w:eastAsia="Times New Roman" w:hAnsi="Times New Roman" w:cs="Times New Roman"/>
          <w:sz w:val="28"/>
        </w:rPr>
        <w:t>иблиотекой.</w:t>
      </w:r>
    </w:p>
    <w:p w:rsidR="0042459E" w:rsidRDefault="00CF6CBC">
      <w:pPr>
        <w:spacing w:after="0" w:line="360" w:lineRule="auto"/>
        <w:ind w:left="851" w:right="28" w:hanging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24</w:t>
      </w:r>
      <w:r>
        <w:rPr>
          <w:rFonts w:ascii="Times New Roman" w:eastAsia="Times New Roman" w:hAnsi="Times New Roman" w:cs="Times New Roman"/>
          <w:sz w:val="28"/>
        </w:rPr>
        <w:t>.Элементами уклада являются:</w:t>
      </w:r>
    </w:p>
    <w:p w:rsidR="0042459E" w:rsidRDefault="00CF6CB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Всеобщность:</w:t>
      </w:r>
      <w:r>
        <w:rPr>
          <w:rFonts w:ascii="Times New Roman" w:eastAsia="Times New Roman" w:hAnsi="Times New Roman" w:cs="Times New Roman"/>
          <w:sz w:val="28"/>
        </w:rPr>
        <w:t xml:space="preserve"> создание единого, целостного пространства, где все участники (дети, вожатые, воспитатели) включены в общую жизнь лагеря. Это включает стандартизированный распорядок дня, общие мероприятия.</w:t>
      </w:r>
    </w:p>
    <w:p w:rsidR="0042459E" w:rsidRDefault="00CF6CB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Единые </w:t>
      </w:r>
      <w:r>
        <w:rPr>
          <w:rFonts w:ascii="Times New Roman" w:eastAsia="Times New Roman" w:hAnsi="Times New Roman" w:cs="Times New Roman"/>
          <w:b/>
          <w:sz w:val="28"/>
        </w:rPr>
        <w:t>правила и нормы:</w:t>
      </w:r>
      <w:r>
        <w:rPr>
          <w:rFonts w:ascii="Times New Roman" w:eastAsia="Times New Roman" w:hAnsi="Times New Roman" w:cs="Times New Roman"/>
          <w:sz w:val="28"/>
        </w:rPr>
        <w:t xml:space="preserve"> все участники лагеря следуют установленным правилам и нормам, что помогает создать атмосферу уважения и взаимопомощи.</w:t>
      </w:r>
    </w:p>
    <w:p w:rsidR="0042459E" w:rsidRDefault="00CF6CB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Социальная интеграция:</w:t>
      </w:r>
      <w:r>
        <w:rPr>
          <w:rFonts w:ascii="Times New Roman" w:eastAsia="Times New Roman" w:hAnsi="Times New Roman" w:cs="Times New Roman"/>
          <w:sz w:val="28"/>
        </w:rPr>
        <w:t xml:space="preserve"> лагерь объединяет детей разного возраста, что способствует обмену опытом и развитию навыков общени</w:t>
      </w:r>
      <w:r>
        <w:rPr>
          <w:rFonts w:ascii="Times New Roman" w:eastAsia="Times New Roman" w:hAnsi="Times New Roman" w:cs="Times New Roman"/>
          <w:sz w:val="28"/>
        </w:rPr>
        <w:t>я.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Быт</w:t>
      </w:r>
      <w:r>
        <w:rPr>
          <w:rFonts w:ascii="Times New Roman" w:eastAsia="Times New Roman" w:hAnsi="Times New Roman" w:cs="Times New Roman"/>
          <w:sz w:val="28"/>
        </w:rPr>
        <w:t>: включает множество аспектов, направленных на создание комфортной и безопасной среды для детей. Быт формирует архитектурно-планировочные особенности организации отдыха детей и их оздоровления (благоустроенность, техническая оснащенность, инфраструкт</w:t>
      </w:r>
      <w:r>
        <w:rPr>
          <w:rFonts w:ascii="Times New Roman" w:eastAsia="Times New Roman" w:hAnsi="Times New Roman" w:cs="Times New Roman"/>
          <w:sz w:val="28"/>
        </w:rPr>
        <w:t xml:space="preserve">ура помещений для бытовых, досуговых, образовательных, спортивных и других занятий). </w:t>
      </w:r>
    </w:p>
    <w:p w:rsidR="0042459E" w:rsidRDefault="00CF6CBC">
      <w:pPr>
        <w:shd w:val="clear" w:color="auto" w:fill="FFFFFF"/>
        <w:spacing w:after="0" w:line="360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Быт в лагере дневного пребывания устроен следующим образом:</w:t>
      </w:r>
    </w:p>
    <w:p w:rsidR="0042459E" w:rsidRDefault="00CF6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Туалеты для мальчиков и девочек, оборудованы. </w:t>
      </w:r>
    </w:p>
    <w:p w:rsidR="0042459E" w:rsidRDefault="00CF6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Гардеробные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оборудованы вешалками для верхней одежды детей.  </w:t>
      </w:r>
    </w:p>
    <w:p w:rsidR="0042459E" w:rsidRDefault="00CF6CBC">
      <w:pPr>
        <w:shd w:val="clear" w:color="auto" w:fill="FFFFFF"/>
        <w:spacing w:after="0" w:line="360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омещения для кружковых занятий и их оборудование соответствуют санитарным правилам, предъявляемым к учреждениям дополнительного образования. </w:t>
      </w:r>
    </w:p>
    <w:p w:rsidR="0042459E" w:rsidRDefault="00CF6CBC">
      <w:pPr>
        <w:shd w:val="clear" w:color="auto" w:fill="FFFFFF"/>
        <w:spacing w:after="0" w:line="360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организован питьевой режим. Вода отвечает требованиям безопасности к питьевой воде. Питьевой режим организуется в следующих формах: вода промышленного производства, расфасованная в ёмкости (бутилированная), в том числе через установки с дозирова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 розливом воды.  </w:t>
      </w:r>
    </w:p>
    <w:p w:rsidR="0042459E" w:rsidRDefault="00CF6CBC">
      <w:pPr>
        <w:shd w:val="clear" w:color="auto" w:fill="FFFFFF"/>
        <w:spacing w:after="0" w:line="360" w:lineRule="auto"/>
        <w:ind w:firstLine="71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составляется развлекательная программа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свободное время ребята находятся под присмотром. Для них организуют игры на свежем воздухе, творческие развлечения и мастер-классы, а также культурные походы. 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Режим дня, соблюдени</w:t>
      </w:r>
      <w:r>
        <w:rPr>
          <w:rFonts w:ascii="Times New Roman" w:eastAsia="Times New Roman" w:hAnsi="Times New Roman" w:cs="Times New Roman"/>
          <w:sz w:val="28"/>
        </w:rPr>
        <w:t>е которого связано с обеспечением безопасности, охраной здоровья ребенка, что подкреплено правилами: «закон точности» («ноль-ноль»), «закон территории» и другие.</w:t>
      </w:r>
    </w:p>
    <w:p w:rsidR="0042459E" w:rsidRDefault="00CF6CBC">
      <w:pPr>
        <w:shd w:val="clear" w:color="auto" w:fill="FFFFFF"/>
        <w:spacing w:after="0" w:line="360" w:lineRule="auto"/>
        <w:ind w:firstLine="71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 лагере дневного пребывания организован согласно СанПиН 2.4.4.2599-10: с 8:30 до 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:30 с организацией двухразового питания (завтрак и обед)</w:t>
      </w:r>
    </w:p>
    <w:p w:rsidR="0042459E" w:rsidRDefault="00CF6CB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обеспечивает максимальное пребывание детей на свежем воздухе, проведение оздоровительных, спортивных, культурных мероприятий, организацию экскурсий. </w:t>
      </w:r>
    </w:p>
    <w:p w:rsidR="0042459E" w:rsidRDefault="00CF6CB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Кружковая деятельность с ограниченной двига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активностью чередуется с активным отдыхом и спортивными мероприятиями. </w:t>
      </w:r>
    </w:p>
    <w:p w:rsidR="0042459E" w:rsidRDefault="00CF6CB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 в лагере дневного пребывания обеспечивается следующими мерами:</w:t>
      </w:r>
    </w:p>
    <w:p w:rsidR="0042459E" w:rsidRDefault="00CF6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 состояния спортивных снарядов и оборудования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должны быть исправны и надёжно закреплены, соответствовать росту и возрасту детей;</w:t>
      </w:r>
    </w:p>
    <w:p w:rsidR="0042459E" w:rsidRDefault="00CF6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ограждение движущихся спортивных приспособлений и углублений на площадках; </w:t>
      </w:r>
    </w:p>
    <w:p w:rsidR="0042459E" w:rsidRDefault="00CF6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обучение детей безопасному пользованию спортивным оборудованием; </w:t>
      </w:r>
    </w:p>
    <w:p w:rsidR="0042459E" w:rsidRDefault="00CF6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безопасных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 на площадках для подвижных игр. В них не должны размещаться кустарники, деревья и их корни над поверхностью земли, пни, скамейки, люди и другие объекты; </w:t>
      </w:r>
    </w:p>
    <w:p w:rsidR="0042459E" w:rsidRDefault="00CF6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исключение оставления детьми территории лагеря без ответственных лиц, посещения ими территории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сновной застройки — зоны хозяйственного и технического назначения, технические помещения; </w:t>
      </w:r>
    </w:p>
    <w:p w:rsidR="0042459E" w:rsidRDefault="00CF6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недопущение привлечения детей к работам, связанным с большой физической нагрузкой, опасностью для жизни, опасным в эпидемиологическом отношении, уборке мест общего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пользования; 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Элементом уклада, на котором строится вся деятельность лагеря является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корпоративная культура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Элементами корпоративной культуры лагеря дневного пребывания </w:t>
      </w:r>
      <w:r>
        <w:rPr>
          <w:rFonts w:ascii="Times New Roman" w:eastAsia="Times New Roman" w:hAnsi="Times New Roman" w:cs="Times New Roman"/>
          <w:sz w:val="28"/>
        </w:rPr>
        <w:t xml:space="preserve">«Веснушки» МБОУ Присальской СШ № 10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являются: 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Миссия лагеря и её понимание сотруд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никами.   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причастности к лагерю, понимание своего места и роли в нём.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Сформированные ценности лагеря как уникальной организации.   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и нормы поведения внутри лагеря (как неписанные, так и документально оформленные).   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Трудовой этикет и стиль взаимоотношений с детьми и их родителями (законными представителями). 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Внешние атрибуты и символы (эмблема лагеря, гимн или девиз, таблички отряда и другие).   </w:t>
      </w:r>
    </w:p>
    <w:p w:rsidR="0042459E" w:rsidRDefault="00CF6CB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Внешний вид сотрудников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Символическое пространство</w:t>
      </w:r>
      <w:r>
        <w:rPr>
          <w:rFonts w:ascii="Times New Roman" w:eastAsia="Times New Roman" w:hAnsi="Times New Roman" w:cs="Times New Roman"/>
          <w:sz w:val="28"/>
        </w:rPr>
        <w:t xml:space="preserve"> организации </w:t>
      </w:r>
      <w:r>
        <w:rPr>
          <w:rFonts w:ascii="Times New Roman" w:eastAsia="Times New Roman" w:hAnsi="Times New Roman" w:cs="Times New Roman"/>
          <w:sz w:val="28"/>
        </w:rPr>
        <w:t>отдыха детей и их оздоровления включает в себя традиции, правила, легенды, кричалки, песенно-музыкальную культуру, ритуалы и другие. Каждый элемент символического пространства в лагере дневного пребывания « Солнышко»  имеет условный (символический) смысл и</w:t>
      </w:r>
      <w:r>
        <w:rPr>
          <w:rFonts w:ascii="Times New Roman" w:eastAsia="Times New Roman" w:hAnsi="Times New Roman" w:cs="Times New Roman"/>
          <w:sz w:val="28"/>
        </w:rPr>
        <w:t xml:space="preserve"> эмоциональную окраску, тесно связанную по своей сути и смыслу с целями, задачами, базовыми ценностями </w:t>
      </w:r>
      <w:r>
        <w:rPr>
          <w:rFonts w:ascii="Times New Roman" w:eastAsia="Times New Roman" w:hAnsi="Times New Roman" w:cs="Times New Roman"/>
          <w:sz w:val="28"/>
        </w:rPr>
        <w:lastRenderedPageBreak/>
        <w:t>и принципами жизнедеятельности организации, и государственной политикой в области воспитания, используемые в практической деятельности. Песенно-музыкальн</w:t>
      </w:r>
      <w:r>
        <w:rPr>
          <w:rFonts w:ascii="Times New Roman" w:eastAsia="Times New Roman" w:hAnsi="Times New Roman" w:cs="Times New Roman"/>
          <w:sz w:val="28"/>
        </w:rPr>
        <w:t xml:space="preserve">ая культура основана на отечественном наследии, лучших образцах песенного и музыкального творчества. </w:t>
      </w:r>
    </w:p>
    <w:p w:rsidR="0042459E" w:rsidRDefault="00CF6CB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Ритуалы лагеря дневного пребывания «Веснушки» МБОУ Присальской СШ № 10  подразделяются на: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Торжественные, которые проводятся по поводу символических событий из жизни организации отдыха детей и их оздоровления, общественной жизни: торжественные линейки/общие сборы, ритуалы, связанные с атрибутами организации (знамя, флаг), организация почетного</w:t>
      </w:r>
      <w:r>
        <w:rPr>
          <w:rFonts w:ascii="Times New Roman" w:eastAsia="Times New Roman" w:hAnsi="Times New Roman" w:cs="Times New Roman"/>
          <w:sz w:val="28"/>
        </w:rPr>
        <w:t xml:space="preserve"> караула, смотр, парад, ритуалы почести героям: возложение гирлянд и другое;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-Ритуалы повседневной жизни, которые насыщают деятельность организации эмоционально-игровой атмосферой. Они регулируют самые повторяющиеся (традиционные) действия, необходимые дл</w:t>
      </w:r>
      <w:r>
        <w:rPr>
          <w:rFonts w:ascii="Times New Roman" w:eastAsia="Times New Roman" w:hAnsi="Times New Roman" w:cs="Times New Roman"/>
          <w:sz w:val="28"/>
        </w:rPr>
        <w:t>я стабильного функционирования организации: передача дежурства, начало или завершение дня, тематический старт тематического дня, отрядные огоньки, либо могут представлять эмоциональный (романтический) фон повседневной жизни организации: «тайный знак» ритуа</w:t>
      </w:r>
      <w:r>
        <w:rPr>
          <w:rFonts w:ascii="Times New Roman" w:eastAsia="Times New Roman" w:hAnsi="Times New Roman" w:cs="Times New Roman"/>
          <w:sz w:val="28"/>
        </w:rPr>
        <w:t xml:space="preserve">л приветствия для участников смены или игровой ситуации в организации отдыха детей и их оздоровления и другое. 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Этапы реализации Программы: оздоровительного лагеря « Веснушки»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24.1</w:t>
      </w:r>
      <w:r>
        <w:rPr>
          <w:rFonts w:ascii="Times New Roman" w:eastAsia="Times New Roman" w:hAnsi="Times New Roman" w:cs="Times New Roman"/>
          <w:sz w:val="28"/>
        </w:rPr>
        <w:t>.Подготовительный этап (март – май) включает в себя со стороны управленчес</w:t>
      </w:r>
      <w:r>
        <w:rPr>
          <w:rFonts w:ascii="Times New Roman" w:eastAsia="Times New Roman" w:hAnsi="Times New Roman" w:cs="Times New Roman"/>
          <w:sz w:val="28"/>
        </w:rPr>
        <w:t>кого звена организации отдыха детей и их оздоровления: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установочное педагогическое совещание с включением всего кадрового состава, подготовка методических материалов, включая примеры сценариев для проведения работы на отрядном уровне;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планирование деят</w:t>
      </w:r>
      <w:r>
        <w:rPr>
          <w:rFonts w:ascii="Times New Roman" w:eastAsia="Times New Roman" w:hAnsi="Times New Roman" w:cs="Times New Roman"/>
          <w:sz w:val="28"/>
        </w:rPr>
        <w:t>ельности, информационную работу с родителем (родителями) или законным представителем (законными представителями).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24.2.</w:t>
      </w:r>
      <w:r>
        <w:rPr>
          <w:rFonts w:ascii="Times New Roman" w:eastAsia="Times New Roman" w:hAnsi="Times New Roman" w:cs="Times New Roman"/>
          <w:sz w:val="28"/>
        </w:rPr>
        <w:t>Организационный этап (1, 2 дни смены) связан с реализацией основных задач: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адаптация детей к новым условиям, знакомство с режимом, прав</w:t>
      </w:r>
      <w:r>
        <w:rPr>
          <w:rFonts w:ascii="Times New Roman" w:eastAsia="Times New Roman" w:hAnsi="Times New Roman" w:cs="Times New Roman"/>
          <w:sz w:val="28"/>
        </w:rPr>
        <w:t>илами, укладом организации отдыха детей и их оздоровления;</w:t>
      </w:r>
    </w:p>
    <w:p w:rsidR="0042459E" w:rsidRDefault="00CF6CBC">
      <w:pPr>
        <w:spacing w:after="0" w:line="360" w:lineRule="auto"/>
        <w:ind w:right="28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знакомство, формирование временного детского коллектива. </w:t>
      </w:r>
    </w:p>
    <w:p w:rsidR="0042459E" w:rsidRDefault="00CF6CB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24.3.</w:t>
      </w:r>
      <w:r>
        <w:rPr>
          <w:rFonts w:ascii="Times New Roman" w:eastAsia="Times New Roman" w:hAnsi="Times New Roman" w:cs="Times New Roman"/>
          <w:sz w:val="28"/>
        </w:rPr>
        <w:t>Основной этап смены  направлен на максимальное развитие личностного потенциала каждого ребенка посредством коллективной деятельности</w:t>
      </w:r>
      <w:r>
        <w:rPr>
          <w:rFonts w:ascii="Times New Roman" w:eastAsia="Times New Roman" w:hAnsi="Times New Roman" w:cs="Times New Roman"/>
          <w:sz w:val="28"/>
        </w:rPr>
        <w:t xml:space="preserve"> как на уровне отряда, так и в иных объединениях. Содержание событий основного периода представлено в инвариантных (обязательных) общелагерных и отрядных формах воспитательной работы в календарном плане воспитательной работы.</w:t>
      </w:r>
    </w:p>
    <w:p w:rsidR="0042459E" w:rsidRDefault="00CF6CB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24.4.</w:t>
      </w:r>
      <w:r>
        <w:rPr>
          <w:rFonts w:ascii="Times New Roman" w:eastAsia="Times New Roman" w:hAnsi="Times New Roman" w:cs="Times New Roman"/>
          <w:sz w:val="28"/>
        </w:rPr>
        <w:t>Итоговый этап смены (посл</w:t>
      </w:r>
      <w:r>
        <w:rPr>
          <w:rFonts w:ascii="Times New Roman" w:eastAsia="Times New Roman" w:hAnsi="Times New Roman" w:cs="Times New Roman"/>
          <w:sz w:val="28"/>
        </w:rPr>
        <w:t>едний день) является ключевым этапом для подведения итогов совместной деятельности, фиксации и принятием участниками смены позитивного опыта и формированию индивидуальных маршрутов дальнейшего развития потенциала детей. Содержание событий итогового периода</w:t>
      </w:r>
      <w:r>
        <w:rPr>
          <w:rFonts w:ascii="Times New Roman" w:eastAsia="Times New Roman" w:hAnsi="Times New Roman" w:cs="Times New Roman"/>
          <w:sz w:val="28"/>
        </w:rPr>
        <w:t xml:space="preserve"> представлено в инвариантных (обязательных) общелагерных и отрядных формах воспитательной работы в календарном плане.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24.5</w:t>
      </w:r>
      <w:r>
        <w:rPr>
          <w:rFonts w:ascii="Times New Roman" w:eastAsia="Times New Roman" w:hAnsi="Times New Roman" w:cs="Times New Roman"/>
          <w:sz w:val="28"/>
        </w:rPr>
        <w:t>.Этап последействия включает в себя подведение итогов реализации программы воспитательной работы, определение наиболее и наименее эффе</w:t>
      </w:r>
      <w:r>
        <w:rPr>
          <w:rFonts w:ascii="Times New Roman" w:eastAsia="Times New Roman" w:hAnsi="Times New Roman" w:cs="Times New Roman"/>
          <w:sz w:val="28"/>
        </w:rPr>
        <w:t>ктивных форм деятельности, сопровождение детей и поддержка в реализации идей и личностного потенциала по возвращении в постоянный детский коллектив посредством обратной связи или характеристик, направленных в классный коллектив, в котором обучается ребенок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24.6.</w:t>
      </w:r>
      <w:r>
        <w:rPr>
          <w:rFonts w:ascii="Times New Roman" w:eastAsia="Times New Roman" w:hAnsi="Times New Roman" w:cs="Times New Roman"/>
          <w:bCs/>
          <w:sz w:val="28"/>
        </w:rPr>
        <w:t xml:space="preserve">Анализ воспитательной работы </w:t>
      </w:r>
      <w:r>
        <w:rPr>
          <w:rFonts w:ascii="Times New Roman" w:eastAsia="Times New Roman" w:hAnsi="Times New Roman" w:cs="Times New Roman"/>
          <w:sz w:val="28"/>
        </w:rPr>
        <w:t>лагеря дневного пребывания «Веснушки» МБОУ Присальской СШ № 10   осуществляется в соответствии с целевыми ориентирами результатов воспитания, личностными результатами воспитанников.</w:t>
      </w:r>
    </w:p>
    <w:p w:rsidR="0042459E" w:rsidRDefault="00CF6CB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Основным методом анализа воспитательной работы в организации отдыха детей и их оздоровления является </w:t>
      </w:r>
      <w:r>
        <w:rPr>
          <w:rFonts w:ascii="Times New Roman" w:eastAsia="Times New Roman" w:hAnsi="Times New Roman" w:cs="Times New Roman"/>
          <w:bCs/>
          <w:sz w:val="28"/>
        </w:rPr>
        <w:t xml:space="preserve">самоанализ </w:t>
      </w:r>
      <w:r>
        <w:rPr>
          <w:rFonts w:ascii="Times New Roman" w:eastAsia="Times New Roman" w:hAnsi="Times New Roman" w:cs="Times New Roman"/>
          <w:sz w:val="28"/>
        </w:rPr>
        <w:t xml:space="preserve">с целью выявления основных проблем и последующего их решения с привлечением (при </w:t>
      </w:r>
      <w:r>
        <w:rPr>
          <w:rFonts w:ascii="Times New Roman" w:eastAsia="Times New Roman" w:hAnsi="Times New Roman" w:cs="Times New Roman"/>
          <w:sz w:val="28"/>
        </w:rPr>
        <w:lastRenderedPageBreak/>
        <w:t>необходимости) внешних экспертов, специалистов, который проводи</w:t>
      </w:r>
      <w:r>
        <w:rPr>
          <w:rFonts w:ascii="Times New Roman" w:eastAsia="Times New Roman" w:hAnsi="Times New Roman" w:cs="Times New Roman"/>
          <w:sz w:val="28"/>
        </w:rPr>
        <w:t xml:space="preserve">тся по окончании летней оздоровительной кампании. </w:t>
      </w:r>
    </w:p>
    <w:p w:rsidR="0042459E" w:rsidRDefault="00CF6C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используются следующие методы анализа:   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Опрос и анкетирование учащихся. Цель — выявить мотивы пребывания в лагере.  </w:t>
      </w:r>
    </w:p>
    <w:p w:rsidR="0042459E" w:rsidRDefault="00CF6C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Опрос и анкетирование родителей. Цель — выявить удовлетворённость организацией работы лагеря.  </w:t>
      </w:r>
    </w:p>
    <w:p w:rsidR="0042459E" w:rsidRDefault="00CF6CB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Внешняя экспертиза.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</w:p>
    <w:p w:rsidR="0042459E" w:rsidRDefault="00CF6CB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-Педагогическая рефлексия.</w:t>
      </w:r>
    </w:p>
    <w:p w:rsidR="0042459E" w:rsidRDefault="00CF6CB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Ежедневная индивидуальная диагностика. Дети оценивают своё настроение.   </w:t>
      </w:r>
    </w:p>
    <w:p w:rsidR="0042459E" w:rsidRDefault="00CF6CB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смены. </w:t>
      </w:r>
    </w:p>
    <w:p w:rsidR="0042459E" w:rsidRDefault="00CF6CBC">
      <w:pPr>
        <w:shd w:val="clear" w:color="auto" w:fill="FFFFFF"/>
        <w:spacing w:after="0" w:line="360" w:lineRule="auto"/>
        <w:ind w:right="39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стика удовлетворённости детей и родителей организацией отдыха.   </w:t>
      </w:r>
    </w:p>
    <w:p w:rsidR="0042459E" w:rsidRDefault="00CF6CBC">
      <w:pPr>
        <w:spacing w:after="0" w:line="360" w:lineRule="auto"/>
        <w:ind w:right="28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Планирование анализа воспитательной работы включается в календарный план воспитательной работы.</w:t>
      </w:r>
    </w:p>
    <w:p w:rsidR="0042459E" w:rsidRDefault="00CF6CBC">
      <w:pPr>
        <w:spacing w:after="0" w:line="360" w:lineRule="auto"/>
        <w:ind w:right="28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Основное внимание сосредотачивается на вопросах, связанных с качеством: реализации программы в</w:t>
      </w:r>
      <w:r>
        <w:rPr>
          <w:rFonts w:ascii="Times New Roman" w:eastAsia="Times New Roman" w:hAnsi="Times New Roman" w:cs="Times New Roman"/>
          <w:sz w:val="28"/>
        </w:rPr>
        <w:t>оспитательной работы в организации отдыха детей и их оздоровления в целом; работы конкретных структурных звеньев организации отдыха детей и их оздоровления (отрядов, органов самоуправления, кружков и секций); деятельности педагогического коллектива; работы</w:t>
      </w:r>
      <w:r>
        <w:rPr>
          <w:rFonts w:ascii="Times New Roman" w:eastAsia="Times New Roman" w:hAnsi="Times New Roman" w:cs="Times New Roman"/>
          <w:sz w:val="28"/>
        </w:rPr>
        <w:t xml:space="preserve"> с родителем (родителями) или законным представителем (законными представителями); работы с партнерами.</w:t>
      </w:r>
    </w:p>
    <w:p w:rsidR="0042459E" w:rsidRDefault="00CF6CBC">
      <w:pPr>
        <w:spacing w:after="0" w:line="360" w:lineRule="auto"/>
        <w:ind w:right="28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Итогом результативности воспитательной работы (самоанализа) может являться аналитическая справка, являющаяся основанием для корректировки программы восп</w:t>
      </w:r>
      <w:r>
        <w:rPr>
          <w:rFonts w:ascii="Times New Roman" w:eastAsia="Times New Roman" w:hAnsi="Times New Roman" w:cs="Times New Roman"/>
          <w:sz w:val="28"/>
        </w:rPr>
        <w:t>итания на следующий год.</w:t>
      </w:r>
    </w:p>
    <w:p w:rsidR="0042459E" w:rsidRDefault="00CF6CBC">
      <w:pPr>
        <w:spacing w:after="0" w:line="360" w:lineRule="auto"/>
        <w:ind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25</w:t>
      </w:r>
      <w:r>
        <w:rPr>
          <w:rFonts w:ascii="Times New Roman" w:eastAsia="Times New Roman" w:hAnsi="Times New Roman" w:cs="Times New Roman"/>
          <w:sz w:val="28"/>
        </w:rPr>
        <w:t xml:space="preserve"> .С целью повышения успешности реализации программы организовано партнерское взаимодействие со следующими организациями, разделяющими в своей деятельности цель и задачи воспитания, ценности и традиции уклада организации:</w:t>
      </w:r>
    </w:p>
    <w:p w:rsidR="0042459E" w:rsidRDefault="00CF6CB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Вз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аимодействие с организациями культуры и  общественными объединениями, разделяющими в своей деятельности цель и задачи воспитания, ценности и традиции уклада детского лагеря.</w:t>
      </w:r>
    </w:p>
    <w:p w:rsidR="0042459E" w:rsidRDefault="00CF6CB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Реализация воспитательного потенциала социального партнерства предусматривает:</w:t>
      </w:r>
    </w:p>
    <w:p w:rsidR="0042459E" w:rsidRDefault="00CF6CB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- п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42459E" w:rsidRDefault="00CF6CB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- социальные проекты, совместно разрабатываемые и реализуемые детьми, педагогами с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26.</w:t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Работа с родителями прохо</w:t>
      </w:r>
      <w:r>
        <w:rPr>
          <w:rFonts w:ascii="Times New Roman" w:eastAsia="Times New Roman" w:hAnsi="Times New Roman" w:cs="Times New Roman"/>
          <w:sz w:val="28"/>
        </w:rPr>
        <w:t>дит в течении всей лагерной смены и включает в себя:</w:t>
      </w:r>
    </w:p>
    <w:p w:rsidR="0042459E" w:rsidRDefault="00CF6CB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информирование родителей или законного представителя до начала смены в организации отдыха детей и их оздоровления об особенностях воспитательной работы, внутреннего распорядка и режима, необходимых вещ</w:t>
      </w:r>
      <w:r>
        <w:rPr>
          <w:rFonts w:ascii="Times New Roman" w:eastAsia="Times New Roman" w:hAnsi="Times New Roman" w:cs="Times New Roman"/>
          <w:sz w:val="28"/>
        </w:rPr>
        <w:t>ах, которые понадобятся с помощью информации на сайте организации, в социальных сетях и мессенджерах;</w:t>
      </w:r>
    </w:p>
    <w:p w:rsidR="0042459E" w:rsidRDefault="00CF6CB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индивидуальные беседы и консультации ( при необходимости);</w:t>
      </w:r>
    </w:p>
    <w:p w:rsidR="0042459E" w:rsidRDefault="00CF6CBC">
      <w:pPr>
        <w:spacing w:after="0" w:line="360" w:lineRule="auto"/>
        <w:ind w:left="5" w:right="2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-размещение информационных стендов для родителей ( законных представителей) с полезной информ</w:t>
      </w:r>
      <w:r>
        <w:rPr>
          <w:rFonts w:ascii="Times New Roman" w:eastAsia="Times New Roman" w:hAnsi="Times New Roman" w:cs="Times New Roman"/>
          <w:sz w:val="28"/>
        </w:rPr>
        <w:t>ацией для родителей или законных представителей федерального, регионального и общелагерного уровня.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>27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</w:rPr>
        <w:t>Кадровое обеспечение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реализации Программы лагеря дневного пребывания «Веснушки» МБОУ Присальской СШ № 10 направленное на достижение высоких стандартов качества и эффективности в области воспитательной работы с детьми, включает:</w:t>
      </w: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>В реализации программы участвуют:</w:t>
      </w:r>
    </w:p>
    <w:tbl>
      <w:tblPr>
        <w:tblStyle w:val="a8"/>
        <w:tblW w:w="0" w:type="auto"/>
        <w:tblInd w:w="5" w:type="dxa"/>
        <w:tblLook w:val="04A0" w:firstRow="1" w:lastRow="0" w:firstColumn="1" w:lastColumn="0" w:noHBand="0" w:noVBand="1"/>
      </w:tblPr>
      <w:tblGrid>
        <w:gridCol w:w="529"/>
        <w:gridCol w:w="5605"/>
        <w:gridCol w:w="3464"/>
      </w:tblGrid>
      <w:tr w:rsidR="0042459E">
        <w:tc>
          <w:tcPr>
            <w:tcW w:w="529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№ </w:t>
            </w:r>
          </w:p>
        </w:tc>
        <w:tc>
          <w:tcPr>
            <w:tcW w:w="5605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Ф.И.О.</w:t>
            </w:r>
          </w:p>
        </w:tc>
        <w:tc>
          <w:tcPr>
            <w:tcW w:w="3464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Долж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ность </w:t>
            </w:r>
          </w:p>
        </w:tc>
      </w:tr>
      <w:tr w:rsidR="0042459E">
        <w:tc>
          <w:tcPr>
            <w:tcW w:w="529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5605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Иразова Хадишат Ибрагимовна </w:t>
            </w:r>
          </w:p>
        </w:tc>
        <w:tc>
          <w:tcPr>
            <w:tcW w:w="3464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Руководитель лагеря </w:t>
            </w:r>
          </w:p>
        </w:tc>
      </w:tr>
      <w:tr w:rsidR="0042459E">
        <w:tc>
          <w:tcPr>
            <w:tcW w:w="529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5605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Миронова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val="en-US" w:eastAsia="ru-RU"/>
              </w:rPr>
              <w:t xml:space="preserve"> Марина Александровна</w:t>
            </w:r>
          </w:p>
        </w:tc>
        <w:tc>
          <w:tcPr>
            <w:tcW w:w="3464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Воспитатель</w:t>
            </w:r>
          </w:p>
        </w:tc>
      </w:tr>
      <w:tr w:rsidR="0042459E">
        <w:tc>
          <w:tcPr>
            <w:tcW w:w="529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5605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Умаров Хасмагомед Абдулбекович</w:t>
            </w:r>
          </w:p>
        </w:tc>
        <w:tc>
          <w:tcPr>
            <w:tcW w:w="3464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Воспитатель</w:t>
            </w:r>
          </w:p>
        </w:tc>
      </w:tr>
      <w:tr w:rsidR="0042459E">
        <w:tc>
          <w:tcPr>
            <w:tcW w:w="529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5605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Хачанова Марина Анатольевна</w:t>
            </w:r>
          </w:p>
        </w:tc>
        <w:tc>
          <w:tcPr>
            <w:tcW w:w="3464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Завхоз</w:t>
            </w:r>
          </w:p>
        </w:tc>
      </w:tr>
      <w:tr w:rsidR="0042459E">
        <w:tc>
          <w:tcPr>
            <w:tcW w:w="529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5</w:t>
            </w:r>
          </w:p>
        </w:tc>
        <w:tc>
          <w:tcPr>
            <w:tcW w:w="5605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Джамалханова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val="en-US" w:eastAsia="ru-RU"/>
              </w:rPr>
              <w:t xml:space="preserve"> Жарадат Идрисовна</w:t>
            </w:r>
          </w:p>
        </w:tc>
        <w:tc>
          <w:tcPr>
            <w:tcW w:w="3464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Повар </w:t>
            </w:r>
          </w:p>
        </w:tc>
      </w:tr>
      <w:tr w:rsidR="0042459E">
        <w:tc>
          <w:tcPr>
            <w:tcW w:w="529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6</w:t>
            </w:r>
          </w:p>
        </w:tc>
        <w:tc>
          <w:tcPr>
            <w:tcW w:w="5605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Мацегора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val="en-US" w:eastAsia="ru-RU"/>
              </w:rPr>
              <w:t xml:space="preserve"> Наталья Николаевна</w:t>
            </w:r>
          </w:p>
        </w:tc>
        <w:tc>
          <w:tcPr>
            <w:tcW w:w="3464" w:type="dxa"/>
          </w:tcPr>
          <w:p w:rsidR="0042459E" w:rsidRDefault="00CF6CBC">
            <w:pPr>
              <w:spacing w:after="0" w:line="360" w:lineRule="auto"/>
              <w:ind w:right="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Уборщик.служ.помещения</w:t>
            </w:r>
          </w:p>
        </w:tc>
      </w:tr>
    </w:tbl>
    <w:p w:rsidR="0042459E" w:rsidRDefault="0042459E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42459E" w:rsidRDefault="00CF6CBC">
      <w:pPr>
        <w:spacing w:after="0" w:line="360" w:lineRule="auto"/>
        <w:ind w:left="5" w:right="28"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>Подбор и расстановка кадров осуществляется администрацией школы. Перед началом работы лагерной смены проводится собрание для всех участников программы ( кроме детей). В отряде работает два воспитателя. Все остальные участники воспитательного процесса прово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дят свою работу по плану. Воспитатели несут ответственность за жизнь и здоровье детей, </w:t>
      </w:r>
    </w:p>
    <w:p w:rsidR="0042459E" w:rsidRDefault="00CF6CBC">
      <w:pPr>
        <w:spacing w:after="0" w:line="360" w:lineRule="auto"/>
        <w:ind w:left="5" w:right="28" w:firstLine="71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>Методическое обеспечение.</w:t>
      </w:r>
    </w:p>
    <w:p w:rsidR="0042459E" w:rsidRDefault="00CF6CBC">
      <w:pPr>
        <w:spacing w:after="0" w:line="360" w:lineRule="auto"/>
        <w:ind w:right="28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>1.Наличие программы лагеря, плана работы;</w:t>
      </w:r>
    </w:p>
    <w:p w:rsidR="0042459E" w:rsidRDefault="00CF6CBC">
      <w:pPr>
        <w:spacing w:after="0" w:line="360" w:lineRule="auto"/>
        <w:ind w:right="28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>2.Должностные инструкции всех участников процесса;</w:t>
      </w:r>
    </w:p>
    <w:p w:rsidR="0042459E" w:rsidRDefault="00CF6CBC">
      <w:pPr>
        <w:spacing w:after="0" w:line="360" w:lineRule="auto"/>
        <w:ind w:left="5" w:right="28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>3.Проведение собрания для всех работающих в течен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>ии лагерной смены;</w:t>
      </w:r>
    </w:p>
    <w:p w:rsidR="0042459E" w:rsidRDefault="00CF6CBC">
      <w:pPr>
        <w:spacing w:after="0" w:line="360" w:lineRule="auto"/>
        <w:ind w:right="28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>4. Подбор методических разработок в соответствии с планом работы;</w:t>
      </w:r>
    </w:p>
    <w:p w:rsidR="0042459E" w:rsidRDefault="00CF6CBC">
      <w:pPr>
        <w:spacing w:after="0" w:line="360" w:lineRule="auto"/>
        <w:ind w:right="28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>5.Разработка системы отслеживания результатов и подведение итогов.</w:t>
      </w:r>
    </w:p>
    <w:p w:rsidR="0042459E" w:rsidRDefault="00CF6CB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Материально -  техническое обеспечение.</w:t>
      </w:r>
    </w:p>
    <w:p w:rsidR="0042459E" w:rsidRDefault="00CF6CB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1.Выбор оптимальных условий и площадок для проведения различных </w:t>
      </w:r>
      <w:r>
        <w:rPr>
          <w:rFonts w:ascii="Times New Roman" w:eastAsia="Times New Roman" w:hAnsi="Times New Roman" w:cs="Times New Roman"/>
          <w:sz w:val="28"/>
        </w:rPr>
        <w:t>мероприятий;</w:t>
      </w:r>
    </w:p>
    <w:p w:rsidR="0042459E" w:rsidRDefault="00CF6CB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2.Материалы для оформления и творчества детей;</w:t>
      </w:r>
    </w:p>
    <w:p w:rsidR="0042459E" w:rsidRDefault="00CF6CB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3.Наличие канцелярских принадлежностей;</w:t>
      </w:r>
    </w:p>
    <w:p w:rsidR="0042459E" w:rsidRDefault="00CF6CB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4.Аудиоматериалы и видеотехника;</w:t>
      </w:r>
    </w:p>
    <w:p w:rsidR="0042459E" w:rsidRDefault="00CF6CBC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5.Призы и награда для стимулирования.</w:t>
      </w:r>
    </w:p>
    <w:p w:rsidR="0042459E" w:rsidRDefault="0042459E">
      <w:pPr>
        <w:rPr>
          <w:rFonts w:ascii="Times New Roman" w:eastAsia="Times New Roman" w:hAnsi="Times New Roman" w:cs="Times New Roman"/>
          <w:b/>
          <w:sz w:val="28"/>
        </w:rPr>
      </w:pPr>
    </w:p>
    <w:p w:rsidR="0042459E" w:rsidRDefault="0042459E"/>
    <w:sectPr w:rsidR="0042459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Restart w:val="eachPage"/>
      </w:footnotePr>
      <w:pgSz w:w="11938" w:h="16848"/>
      <w:pgMar w:top="1134" w:right="850" w:bottom="1134" w:left="1701" w:header="864" w:footer="62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CBC" w:rsidRDefault="00CF6CBC">
      <w:pPr>
        <w:spacing w:line="240" w:lineRule="auto"/>
      </w:pPr>
      <w:r>
        <w:separator/>
      </w:r>
    </w:p>
  </w:endnote>
  <w:endnote w:type="continuationSeparator" w:id="0">
    <w:p w:rsidR="00CF6CBC" w:rsidRDefault="00CF6C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9E" w:rsidRDefault="0042459E">
    <w:pPr>
      <w:spacing w:after="0" w:line="259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4542783"/>
      <w:docPartObj>
        <w:docPartGallery w:val="AutoText"/>
      </w:docPartObj>
    </w:sdtPr>
    <w:sdtEndPr/>
    <w:sdtContent>
      <w:p w:rsidR="0042459E" w:rsidRDefault="00CF6CB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4A5">
          <w:rPr>
            <w:noProof/>
          </w:rPr>
          <w:t>4</w:t>
        </w:r>
        <w:r>
          <w:fldChar w:fldCharType="end"/>
        </w:r>
      </w:p>
    </w:sdtContent>
  </w:sdt>
  <w:p w:rsidR="0042459E" w:rsidRDefault="0042459E">
    <w:pPr>
      <w:spacing w:after="0" w:line="259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9E" w:rsidRDefault="0042459E">
    <w:pPr>
      <w:pStyle w:val="a6"/>
    </w:pPr>
  </w:p>
  <w:p w:rsidR="0042459E" w:rsidRDefault="0042459E">
    <w:pPr>
      <w:spacing w:after="0" w:line="259" w:lineRule="auto"/>
      <w:ind w:left="-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CBC" w:rsidRDefault="00CF6CBC">
      <w:pPr>
        <w:spacing w:after="0"/>
      </w:pPr>
      <w:r>
        <w:separator/>
      </w:r>
    </w:p>
  </w:footnote>
  <w:footnote w:type="continuationSeparator" w:id="0">
    <w:p w:rsidR="00CF6CBC" w:rsidRDefault="00CF6CBC">
      <w:pPr>
        <w:spacing w:after="0"/>
      </w:pPr>
      <w:r>
        <w:continuationSeparator/>
      </w:r>
    </w:p>
  </w:footnote>
  <w:footnote w:id="1">
    <w:p w:rsidR="0042459E" w:rsidRDefault="00CF6CBC">
      <w:pPr>
        <w:pStyle w:val="a4"/>
        <w:ind w:right="31"/>
      </w:pPr>
      <w:r>
        <w:rPr>
          <w:rStyle w:val="a3"/>
        </w:rPr>
        <w:footnoteRef/>
      </w:r>
      <w:hyperlink r:id="rId1" w:history="1">
        <w:r>
          <w:rPr>
            <w:color w:val="0563C1"/>
            <w:u w:val="single"/>
          </w:rPr>
          <w:t>http://publication.pravo.gov.ru/document/0001202412280047?ysclid=m98ot2k3mj173695274</w:t>
        </w:r>
      </w:hyperlink>
      <w:r>
        <w:t xml:space="preserve"> Федеральный закон от 28.12.2024 №5</w:t>
      </w:r>
      <w:r>
        <w:t xml:space="preserve">43 «О внесении изменений в Федеральный закон «Об основных гарантиях прав ребенка в Российской Федерации» (об обязательном наличие сайта и Программы воспитательной работы) </w:t>
      </w:r>
    </w:p>
    <w:p w:rsidR="0042459E" w:rsidRDefault="00CF6CBC">
      <w:pPr>
        <w:pStyle w:val="a4"/>
        <w:ind w:right="31" w:hanging="5"/>
      </w:pPr>
      <w:r>
        <w:t>2</w:t>
      </w:r>
      <w:hyperlink r:id="rId2" w:history="1">
        <w:r>
          <w:rPr>
            <w:rStyle w:val="1"/>
          </w:rPr>
          <w:t>http://publication.pravo.gov.ru/document/0001202503310005?ysclid=m99fsnuip5730462319</w:t>
        </w:r>
      </w:hyperlink>
      <w:r>
        <w:t xml:space="preserve"> Приказ Министерства просвещения Российской Федерации от 17.03.2025 № 209 «Об утверждении федеральной программы воспитательной работы для организаций отды</w:t>
      </w:r>
      <w:r>
        <w:t>ха детей и их оздоровления и календарного плана воспитательной работы» (Зарегистрирован 31.03.2025 № 81693)</w:t>
      </w:r>
    </w:p>
    <w:p w:rsidR="0042459E" w:rsidRDefault="0042459E">
      <w:pPr>
        <w:pStyle w:val="a4"/>
        <w:ind w:right="31"/>
        <w:rPr>
          <w:vertAlign w:val="superscript"/>
        </w:rPr>
      </w:pPr>
    </w:p>
  </w:footnote>
  <w:footnote w:id="2">
    <w:p w:rsidR="0042459E" w:rsidRDefault="0042459E">
      <w:pPr>
        <w:pStyle w:val="a4"/>
        <w:ind w:right="31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9E" w:rsidRDefault="0042459E">
    <w:pPr>
      <w:spacing w:after="0" w:line="259" w:lineRule="auto"/>
      <w:ind w:right="182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9E" w:rsidRDefault="0042459E">
    <w:pPr>
      <w:spacing w:after="0" w:line="259" w:lineRule="auto"/>
      <w:ind w:right="182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9E" w:rsidRDefault="0042459E">
    <w:pPr>
      <w:spacing w:after="0" w:line="259" w:lineRule="auto"/>
      <w:ind w:right="182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63954"/>
    <w:multiLevelType w:val="multilevel"/>
    <w:tmpl w:val="1CB63954"/>
    <w:lvl w:ilvl="0">
      <w:start w:val="17"/>
      <w:numFmt w:val="decimal"/>
      <w:lvlText w:val="%1."/>
      <w:lvlJc w:val="left"/>
      <w:pPr>
        <w:ind w:left="1075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9" w:hanging="2160"/>
      </w:pPr>
      <w:rPr>
        <w:rFonts w:hint="default"/>
      </w:rPr>
    </w:lvl>
  </w:abstractNum>
  <w:abstractNum w:abstractNumId="1">
    <w:nsid w:val="2E9A0DDD"/>
    <w:multiLevelType w:val="multilevel"/>
    <w:tmpl w:val="2E9A0DDD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B6AC2"/>
    <w:multiLevelType w:val="multilevel"/>
    <w:tmpl w:val="4D4B6AC2"/>
    <w:lvl w:ilvl="0">
      <w:start w:val="1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E98"/>
    <w:rsid w:val="001304A5"/>
    <w:rsid w:val="00130754"/>
    <w:rsid w:val="00357E98"/>
    <w:rsid w:val="0042459E"/>
    <w:rsid w:val="00A57D6C"/>
    <w:rsid w:val="00CF6CBC"/>
    <w:rsid w:val="00E35F9B"/>
    <w:rsid w:val="177F7FB6"/>
    <w:rsid w:val="7576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Pr>
      <w:vertAlign w:val="superscript"/>
    </w:rPr>
  </w:style>
  <w:style w:type="paragraph" w:styleId="a4">
    <w:name w:val="footnote text"/>
    <w:basedOn w:val="a"/>
    <w:link w:val="a5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8">
    <w:name w:val="Table Grid"/>
    <w:basedOn w:val="a1"/>
    <w:uiPriority w:val="39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Текст сноски Знак"/>
    <w:basedOn w:val="a0"/>
    <w:link w:val="a4"/>
    <w:uiPriority w:val="99"/>
    <w:semiHidden/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semiHidden/>
  </w:style>
  <w:style w:type="character" w:customStyle="1" w:styleId="1">
    <w:name w:val="Гиперссылка1"/>
    <w:basedOn w:val="a0"/>
    <w:uiPriority w:val="99"/>
    <w:unhideWhenUsed/>
    <w:qFormat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Pr>
      <w:vertAlign w:val="superscript"/>
    </w:rPr>
  </w:style>
  <w:style w:type="paragraph" w:styleId="a4">
    <w:name w:val="footnote text"/>
    <w:basedOn w:val="a"/>
    <w:link w:val="a5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8">
    <w:name w:val="Table Grid"/>
    <w:basedOn w:val="a1"/>
    <w:uiPriority w:val="39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Текст сноски Знак"/>
    <w:basedOn w:val="a0"/>
    <w:link w:val="a4"/>
    <w:uiPriority w:val="99"/>
    <w:semiHidden/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semiHidden/>
  </w:style>
  <w:style w:type="character" w:customStyle="1" w:styleId="1">
    <w:name w:val="Гиперссылка1"/>
    <w:basedOn w:val="a0"/>
    <w:uiPriority w:val="99"/>
    <w:unhideWhenUsed/>
    <w:qFormat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publication.pravo.gov.ru/document/0001202503310005?ysclid=m99fsnuip5730462319" TargetMode="External"/><Relationship Id="rId1" Type="http://schemas.openxmlformats.org/officeDocument/2006/relationships/hyperlink" Target="http://publication.pravo.gov.ru/document/0001202412280047?ysclid=m98ot2k3mj1736952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6393</Words>
  <Characters>36445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2026-05-27T08:58:00Z</cp:lastPrinted>
  <dcterms:created xsi:type="dcterms:W3CDTF">2026-05-28T09:15:00Z</dcterms:created>
  <dcterms:modified xsi:type="dcterms:W3CDTF">2026-05-28T09:15:00Z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91287BE4C1704A8CA198DC773B75C9E6_13</vt:lpwstr>
  </property>
</Properties>
</file>