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91" w:rsidRDefault="00B23391" w:rsidP="00771081">
      <w:pPr>
        <w:spacing w:after="300" w:line="420" w:lineRule="atLeast"/>
        <w:outlineLvl w:val="0"/>
      </w:pPr>
      <w:r>
        <w:rPr>
          <w:rFonts w:ascii="Arial" w:eastAsia="Times New Roman" w:hAnsi="Arial" w:cs="Arial"/>
          <w:noProof/>
          <w:color w:val="000000"/>
          <w:kern w:val="36"/>
          <w:sz w:val="42"/>
          <w:szCs w:val="42"/>
          <w:lang w:eastAsia="ru-RU"/>
        </w:rPr>
        <w:pict>
          <v:rect id="_x0000_s1031" style="position:absolute;margin-left:11.55pt;margin-top:-47.55pt;width:716.25pt;height:52.5pt;z-index:251661312" strokecolor="#00b0f0">
            <v:textbox style="mso-next-textbox:#_x0000_s1031">
              <w:txbxContent>
                <w:p w:rsidR="00B23391" w:rsidRPr="00B23391" w:rsidRDefault="00B23391" w:rsidP="00771081">
                  <w:pPr>
                    <w:spacing w:after="300" w:line="420" w:lineRule="atLeast"/>
                    <w:jc w:val="center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42"/>
                      <w:szCs w:val="42"/>
                      <w:lang w:eastAsia="ru-RU"/>
                    </w:rPr>
                  </w:pPr>
                  <w:r w:rsidRPr="00B23391">
                    <w:rPr>
                      <w:rFonts w:ascii="Arial" w:eastAsia="Times New Roman" w:hAnsi="Arial" w:cs="Arial"/>
                      <w:color w:val="000000"/>
                      <w:kern w:val="36"/>
                      <w:sz w:val="42"/>
                      <w:szCs w:val="42"/>
                      <w:lang w:eastAsia="ru-RU"/>
                    </w:rPr>
                    <w:t>Структура и органы управления образовательной организацией</w:t>
                  </w:r>
                </w:p>
                <w:p w:rsidR="00B23391" w:rsidRDefault="00B23391" w:rsidP="0077108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-14.7pt;margin-top:11.55pt;width:113.25pt;height:119.25pt;z-index:251662336">
            <v:textbox>
              <w:txbxContent>
                <w:p w:rsidR="00B23391" w:rsidRDefault="008507A3" w:rsidP="008507A3">
                  <w:pPr>
                    <w:spacing w:after="0"/>
                  </w:pPr>
                  <w:r>
                    <w:t xml:space="preserve">Уровень </w:t>
                  </w:r>
                  <w:proofErr w:type="gramStart"/>
                  <w:r>
                    <w:t>стратегического</w:t>
                  </w:r>
                  <w:proofErr w:type="gramEnd"/>
                  <w:r>
                    <w:t xml:space="preserve"> </w:t>
                  </w:r>
                </w:p>
                <w:p w:rsidR="008507A3" w:rsidRDefault="008507A3" w:rsidP="008507A3">
                  <w:pPr>
                    <w:spacing w:after="0"/>
                  </w:pPr>
                  <w:r>
                    <w:t>управления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027" style="position:absolute;margin-left:149.55pt;margin-top:11.55pt;width:164.25pt;height:72.75pt;z-index:251658240" arcsize="10923f" strokecolor="red">
            <v:textbox>
              <w:txbxContent>
                <w:p w:rsidR="00B23391" w:rsidRPr="00B23391" w:rsidRDefault="00B23391" w:rsidP="00B23391">
                  <w:pPr>
                    <w:spacing w:after="0"/>
                    <w:jc w:val="center"/>
                    <w:rPr>
                      <w:b/>
                    </w:rPr>
                  </w:pPr>
                  <w:r w:rsidRPr="00B23391">
                    <w:rPr>
                      <w:b/>
                    </w:rPr>
                    <w:t>Управляющий совет</w:t>
                  </w:r>
                </w:p>
                <w:p w:rsidR="00B23391" w:rsidRPr="00B23391" w:rsidRDefault="00B23391" w:rsidP="00B23391">
                  <w:pPr>
                    <w:spacing w:after="0"/>
                    <w:jc w:val="center"/>
                    <w:rPr>
                      <w:i/>
                    </w:rPr>
                  </w:pPr>
                  <w:r w:rsidRPr="00B23391">
                    <w:rPr>
                      <w:i/>
                    </w:rPr>
                    <w:t>Председатель</w:t>
                  </w:r>
                </w:p>
                <w:p w:rsidR="00B23391" w:rsidRPr="00B23391" w:rsidRDefault="00B23391" w:rsidP="00B23391">
                  <w:pPr>
                    <w:spacing w:after="0"/>
                    <w:jc w:val="center"/>
                    <w:rPr>
                      <w:b/>
                    </w:rPr>
                  </w:pPr>
                  <w:proofErr w:type="spellStart"/>
                  <w:r w:rsidRPr="00B23391">
                    <w:rPr>
                      <w:b/>
                    </w:rPr>
                    <w:t>Чепурная</w:t>
                  </w:r>
                  <w:proofErr w:type="spellEnd"/>
                  <w:r w:rsidRPr="00B23391">
                    <w:rPr>
                      <w:b/>
                    </w:rPr>
                    <w:t xml:space="preserve"> Людмила Петровна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372.3pt;margin-top:11.55pt;width:164.25pt;height:77.25pt;z-index:251659264" arcsize="10923f" strokecolor="red">
            <v:textbox>
              <w:txbxContent>
                <w:p w:rsidR="00B23391" w:rsidRPr="00B23391" w:rsidRDefault="00B23391" w:rsidP="00B23391">
                  <w:pPr>
                    <w:spacing w:after="0"/>
                    <w:jc w:val="center"/>
                    <w:rPr>
                      <w:b/>
                    </w:rPr>
                  </w:pPr>
                  <w:r w:rsidRPr="00B23391">
                    <w:rPr>
                      <w:b/>
                    </w:rPr>
                    <w:t>ДИРЕКТОР</w:t>
                  </w:r>
                </w:p>
                <w:p w:rsidR="00B23391" w:rsidRPr="00B23391" w:rsidRDefault="00B23391" w:rsidP="00B23391">
                  <w:pPr>
                    <w:spacing w:after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Кутнякова</w:t>
                  </w:r>
                  <w:proofErr w:type="spellEnd"/>
                  <w:r>
                    <w:rPr>
                      <w:b/>
                    </w:rPr>
                    <w:t xml:space="preserve"> Татьяна </w:t>
                  </w:r>
                  <w:r w:rsidRPr="00B23391">
                    <w:rPr>
                      <w:b/>
                    </w:rPr>
                    <w:t>Анатольевна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margin-left:575.55pt;margin-top:11.55pt;width:152.25pt;height:77.25pt;z-index:251660288" arcsize="10923f" strokecolor="red">
            <v:textbox>
              <w:txbxContent>
                <w:p w:rsidR="00B23391" w:rsidRPr="00B23391" w:rsidRDefault="00B23391" w:rsidP="00B23391">
                  <w:pPr>
                    <w:spacing w:after="0"/>
                    <w:jc w:val="center"/>
                    <w:rPr>
                      <w:b/>
                    </w:rPr>
                  </w:pPr>
                  <w:r w:rsidRPr="00B23391">
                    <w:rPr>
                      <w:b/>
                    </w:rPr>
                    <w:t>Профсоюзный комитет</w:t>
                  </w:r>
                </w:p>
                <w:p w:rsidR="00B23391" w:rsidRPr="00B23391" w:rsidRDefault="00B23391" w:rsidP="00B23391">
                  <w:pPr>
                    <w:spacing w:after="0"/>
                    <w:jc w:val="center"/>
                    <w:rPr>
                      <w:i/>
                    </w:rPr>
                  </w:pPr>
                  <w:proofErr w:type="spellStart"/>
                  <w:r w:rsidRPr="00B23391">
                    <w:rPr>
                      <w:i/>
                    </w:rPr>
                    <w:t>Пердседатель</w:t>
                  </w:r>
                  <w:proofErr w:type="spellEnd"/>
                </w:p>
                <w:p w:rsidR="00B23391" w:rsidRPr="00B23391" w:rsidRDefault="00B23391" w:rsidP="00B23391">
                  <w:pPr>
                    <w:spacing w:after="0"/>
                    <w:jc w:val="center"/>
                    <w:rPr>
                      <w:b/>
                    </w:rPr>
                  </w:pPr>
                  <w:r w:rsidRPr="00B23391">
                    <w:rPr>
                      <w:b/>
                    </w:rPr>
                    <w:t>Комиссарова Анастасия Николаевна</w:t>
                  </w:r>
                </w:p>
              </w:txbxContent>
            </v:textbox>
          </v:roundrect>
        </w:pict>
      </w:r>
      <w:r>
        <w:t xml:space="preserve">                                                </w:t>
      </w:r>
      <w:r>
        <w:tab/>
        <w:t xml:space="preserve">               </w:t>
      </w:r>
    </w:p>
    <w:p w:rsidR="008507A3" w:rsidRDefault="00B23391" w:rsidP="00B23391">
      <w:pPr>
        <w:tabs>
          <w:tab w:val="left" w:pos="12570"/>
        </w:tabs>
      </w:pPr>
      <w:r>
        <w:tab/>
      </w:r>
    </w:p>
    <w:p w:rsidR="008507A3" w:rsidRDefault="008507A3" w:rsidP="008507A3">
      <w:pPr>
        <w:tabs>
          <w:tab w:val="left" w:pos="4635"/>
          <w:tab w:val="left" w:pos="11040"/>
        </w:tabs>
      </w:pPr>
      <w:r>
        <w:tab/>
      </w:r>
      <w:r>
        <w:tab/>
      </w:r>
    </w:p>
    <w:p w:rsidR="008507A3" w:rsidRDefault="00FF0A92" w:rsidP="008507A3">
      <w:pPr>
        <w:tabs>
          <w:tab w:val="left" w:pos="4635"/>
        </w:tabs>
      </w:pPr>
      <w:r>
        <w:rPr>
          <w:noProof/>
          <w:lang w:eastAsia="ru-RU"/>
        </w:rPr>
        <w:pict>
          <v:rect id="_x0000_s1033" style="position:absolute;margin-left:149.55pt;margin-top:8.05pt;width:164.25pt;height:35.85pt;z-index:251663360" strokecolor="yellow">
            <v:textbox>
              <w:txbxContent>
                <w:p w:rsidR="008507A3" w:rsidRDefault="008507A3">
                  <w:r>
                    <w:t>Педагогический совет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margin-left:530.55pt;margin-top:8.05pt;width:168.75pt;height:35.85pt;z-index:251664384" strokecolor="yellow">
            <v:textbox>
              <w:txbxContent>
                <w:p w:rsidR="008507A3" w:rsidRDefault="008507A3">
                  <w:r>
                    <w:t>Общее собрание трудового коллектива</w:t>
                  </w:r>
                </w:p>
              </w:txbxContent>
            </v:textbox>
          </v:rect>
        </w:pict>
      </w:r>
    </w:p>
    <w:p w:rsidR="008507A3" w:rsidRDefault="008507A3" w:rsidP="009A5B09">
      <w:pPr>
        <w:tabs>
          <w:tab w:val="left" w:pos="3270"/>
          <w:tab w:val="center" w:pos="7285"/>
          <w:tab w:val="left" w:pos="10845"/>
        </w:tabs>
      </w:pPr>
      <w:r>
        <w:tab/>
      </w:r>
      <w:r w:rsidR="009A5B09">
        <w:tab/>
      </w:r>
      <w:r w:rsidR="009A5B09">
        <w:tab/>
      </w:r>
    </w:p>
    <w:p w:rsidR="008507A3" w:rsidRDefault="00FF0A92" w:rsidP="008507A3">
      <w:pPr>
        <w:tabs>
          <w:tab w:val="left" w:pos="4635"/>
        </w:tabs>
      </w:pPr>
      <w:r>
        <w:rPr>
          <w:noProof/>
          <w:lang w:eastAsia="ru-RU"/>
        </w:rPr>
        <w:pict>
          <v:rect id="_x0000_s1038" style="position:absolute;margin-left:372.3pt;margin-top:22.45pt;width:116.25pt;height:43.5pt;z-index:251668480" strokecolor="#7030a0">
            <v:textbox>
              <w:txbxContent>
                <w:p w:rsidR="009A5B09" w:rsidRDefault="009A5B09" w:rsidP="009A5B09">
                  <w:pPr>
                    <w:jc w:val="center"/>
                  </w:pPr>
                  <w:r>
                    <w:t>Научно-методический совет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6" style="position:absolute;margin-left:155.55pt;margin-top:1.45pt;width:168.75pt;height:82.5pt;z-index:251666432" strokecolor="#00b050">
            <v:textbox>
              <w:txbxContent>
                <w:p w:rsidR="008507A3" w:rsidRPr="009A5B09" w:rsidRDefault="008507A3" w:rsidP="009A5B09">
                  <w:pPr>
                    <w:jc w:val="center"/>
                    <w:rPr>
                      <w:b/>
                    </w:rPr>
                  </w:pPr>
                  <w:r w:rsidRPr="009A5B09">
                    <w:rPr>
                      <w:b/>
                    </w:rPr>
                    <w:t>Заместители директора:</w:t>
                  </w:r>
                </w:p>
                <w:p w:rsidR="008507A3" w:rsidRDefault="008507A3" w:rsidP="008507A3">
                  <w:pPr>
                    <w:pStyle w:val="a8"/>
                    <w:numPr>
                      <w:ilvl w:val="0"/>
                      <w:numId w:val="2"/>
                    </w:numPr>
                  </w:pPr>
                  <w:proofErr w:type="spellStart"/>
                  <w:r>
                    <w:t>Шеронова</w:t>
                  </w:r>
                  <w:proofErr w:type="spellEnd"/>
                  <w:r>
                    <w:t xml:space="preserve"> Ирина Александровна</w:t>
                  </w:r>
                </w:p>
                <w:p w:rsidR="008507A3" w:rsidRDefault="008507A3" w:rsidP="008507A3">
                  <w:pPr>
                    <w:pStyle w:val="a8"/>
                    <w:numPr>
                      <w:ilvl w:val="0"/>
                      <w:numId w:val="2"/>
                    </w:numPr>
                  </w:pPr>
                  <w:r>
                    <w:t>Миронова Марина Александровна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margin-left:508.05pt;margin-top:1.45pt;width:254.25pt;height:139.5pt;z-index:251670528" strokecolor="#00b050">
            <v:textbox>
              <w:txbxContent>
                <w:p w:rsidR="009A5B09" w:rsidRPr="009A5B09" w:rsidRDefault="009A5B09" w:rsidP="009A5B09">
                  <w:pPr>
                    <w:jc w:val="center"/>
                    <w:rPr>
                      <w:i/>
                    </w:rPr>
                  </w:pPr>
                  <w:r w:rsidRPr="009A5B09">
                    <w:rPr>
                      <w:i/>
                    </w:rPr>
                    <w:t>Руководители методических объединений:</w:t>
                  </w:r>
                </w:p>
                <w:p w:rsidR="009A5B09" w:rsidRPr="009A5B09" w:rsidRDefault="009A5B09" w:rsidP="009A5B09">
                  <w:pPr>
                    <w:spacing w:after="0"/>
                    <w:rPr>
                      <w:b/>
                    </w:rPr>
                  </w:pPr>
                  <w:r w:rsidRPr="009A5B09">
                    <w:rPr>
                      <w:b/>
                    </w:rPr>
                    <w:t>МО учителей начальных классов</w:t>
                  </w:r>
                </w:p>
                <w:p w:rsidR="009A5B09" w:rsidRDefault="009A5B09" w:rsidP="009A5B09">
                  <w:pPr>
                    <w:spacing w:after="0"/>
                  </w:pPr>
                  <w:proofErr w:type="spellStart"/>
                  <w:r>
                    <w:t>Тышкевич</w:t>
                  </w:r>
                  <w:proofErr w:type="spellEnd"/>
                  <w:r>
                    <w:t xml:space="preserve"> Л.В.</w:t>
                  </w:r>
                </w:p>
                <w:p w:rsidR="009A5B09" w:rsidRPr="009A5B09" w:rsidRDefault="009A5B09" w:rsidP="009A5B09">
                  <w:pPr>
                    <w:spacing w:after="0"/>
                    <w:jc w:val="center"/>
                    <w:rPr>
                      <w:b/>
                    </w:rPr>
                  </w:pPr>
                  <w:r w:rsidRPr="009A5B09">
                    <w:rPr>
                      <w:b/>
                    </w:rPr>
                    <w:t>МО учителей естественн</w:t>
                  </w:r>
                  <w:proofErr w:type="gramStart"/>
                  <w:r w:rsidRPr="009A5B09">
                    <w:rPr>
                      <w:b/>
                    </w:rPr>
                    <w:t>о-</w:t>
                  </w:r>
                  <w:proofErr w:type="gramEnd"/>
                  <w:r w:rsidRPr="009A5B09">
                    <w:rPr>
                      <w:b/>
                    </w:rPr>
                    <w:t xml:space="preserve"> гуманитарного цикла</w:t>
                  </w:r>
                </w:p>
                <w:p w:rsidR="009A5B09" w:rsidRDefault="009A5B09" w:rsidP="009A5B09">
                  <w:pPr>
                    <w:spacing w:after="0"/>
                  </w:pPr>
                  <w:r>
                    <w:t>Миронова М.А.</w:t>
                  </w:r>
                </w:p>
              </w:txbxContent>
            </v:textbox>
          </v:rect>
        </w:pict>
      </w:r>
      <w:r w:rsidR="008507A3">
        <w:tab/>
      </w:r>
    </w:p>
    <w:p w:rsidR="008507A3" w:rsidRPr="008507A3" w:rsidRDefault="00FF0A92" w:rsidP="009A5B09">
      <w:pPr>
        <w:tabs>
          <w:tab w:val="left" w:pos="9315"/>
        </w:tabs>
      </w:pPr>
      <w:r>
        <w:rPr>
          <w:noProof/>
          <w:lang w:eastAsia="ru-RU"/>
        </w:rPr>
        <w:pict>
          <v:shape id="_x0000_s1035" type="#_x0000_t13" style="position:absolute;margin-left:-15.45pt;margin-top:15.05pt;width:114pt;height:104.95pt;z-index:251665408">
            <v:textbox>
              <w:txbxContent>
                <w:p w:rsidR="008507A3" w:rsidRDefault="008507A3" w:rsidP="008507A3">
                  <w:pPr>
                    <w:spacing w:after="0"/>
                  </w:pPr>
                  <w:r>
                    <w:t xml:space="preserve">Уровень </w:t>
                  </w:r>
                  <w:proofErr w:type="gramStart"/>
                  <w:r>
                    <w:t>тактического</w:t>
                  </w:r>
                  <w:proofErr w:type="gramEnd"/>
                </w:p>
                <w:p w:rsidR="008507A3" w:rsidRDefault="008507A3" w:rsidP="008507A3">
                  <w:pPr>
                    <w:spacing w:after="0"/>
                  </w:pPr>
                  <w:r>
                    <w:t>управления</w:t>
                  </w:r>
                </w:p>
              </w:txbxContent>
            </v:textbox>
          </v:shape>
        </w:pict>
      </w:r>
      <w:r w:rsidR="009A5B09">
        <w:tab/>
      </w:r>
    </w:p>
    <w:p w:rsidR="008507A3" w:rsidRDefault="008507A3" w:rsidP="008507A3"/>
    <w:p w:rsidR="00031513" w:rsidRDefault="009A5B09" w:rsidP="008507A3">
      <w:pPr>
        <w:tabs>
          <w:tab w:val="left" w:pos="6690"/>
        </w:tabs>
      </w:pPr>
      <w:r>
        <w:rPr>
          <w:noProof/>
          <w:lang w:eastAsia="ru-RU"/>
        </w:rPr>
        <w:pict>
          <v:rect id="_x0000_s1037" style="position:absolute;margin-left:159.3pt;margin-top:17.35pt;width:165pt;height:56.25pt;z-index:251667456" strokecolor="#00b050">
            <v:textbox>
              <w:txbxContent>
                <w:p w:rsidR="008507A3" w:rsidRPr="009A5B09" w:rsidRDefault="008507A3" w:rsidP="009A5B0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A5B09">
                    <w:rPr>
                      <w:rFonts w:ascii="Times New Roman" w:hAnsi="Times New Roman" w:cs="Times New Roman"/>
                      <w:b/>
                    </w:rPr>
                    <w:t>Завхоз:</w:t>
                  </w:r>
                </w:p>
                <w:p w:rsidR="008507A3" w:rsidRDefault="008507A3">
                  <w:proofErr w:type="spellStart"/>
                  <w:r>
                    <w:t>Хачанова</w:t>
                  </w:r>
                  <w:proofErr w:type="spellEnd"/>
                  <w:r>
                    <w:t xml:space="preserve"> Марина Анатольевна</w:t>
                  </w:r>
                </w:p>
              </w:txbxContent>
            </v:textbox>
          </v:rect>
        </w:pict>
      </w:r>
      <w:r w:rsidR="008507A3">
        <w:tab/>
      </w:r>
      <w:r>
        <w:t xml:space="preserve">                </w:t>
      </w:r>
    </w:p>
    <w:p w:rsidR="00771081" w:rsidRDefault="00FF0A92" w:rsidP="008507A3">
      <w:pPr>
        <w:tabs>
          <w:tab w:val="left" w:pos="6690"/>
        </w:tabs>
      </w:pPr>
      <w:r>
        <w:rPr>
          <w:noProof/>
          <w:lang w:eastAsia="ru-RU"/>
        </w:rPr>
        <w:pict>
          <v:rect id="_x0000_s1039" style="position:absolute;margin-left:376.05pt;margin-top:.9pt;width:112.5pt;height:38.25pt;z-index:251669504" strokecolor="#7030a0">
            <v:textbox>
              <w:txbxContent>
                <w:p w:rsidR="009A5B09" w:rsidRDefault="009A5B09" w:rsidP="009A5B09">
                  <w:pPr>
                    <w:jc w:val="center"/>
                  </w:pPr>
                  <w:r>
                    <w:t>Технический персонал</w:t>
                  </w:r>
                </w:p>
              </w:txbxContent>
            </v:textbox>
          </v:rect>
        </w:pict>
      </w:r>
      <w:r w:rsidR="008507A3">
        <w:t xml:space="preserve">                                                 </w:t>
      </w:r>
    </w:p>
    <w:p w:rsidR="00771081" w:rsidRDefault="00771081" w:rsidP="008507A3">
      <w:pPr>
        <w:tabs>
          <w:tab w:val="left" w:pos="6690"/>
        </w:tabs>
      </w:pPr>
    </w:p>
    <w:p w:rsidR="00771081" w:rsidRDefault="00771081" w:rsidP="00771081">
      <w:pPr>
        <w:tabs>
          <w:tab w:val="left" w:pos="3375"/>
        </w:tabs>
      </w:pPr>
      <w:r>
        <w:tab/>
      </w:r>
    </w:p>
    <w:p w:rsidR="00771081" w:rsidRDefault="00771081" w:rsidP="008507A3">
      <w:pPr>
        <w:tabs>
          <w:tab w:val="left" w:pos="6690"/>
        </w:tabs>
      </w:pPr>
      <w:r>
        <w:rPr>
          <w:noProof/>
          <w:lang w:eastAsia="ru-RU"/>
        </w:rPr>
        <w:pict>
          <v:rect id="_x0000_s1043" style="position:absolute;margin-left:159.3pt;margin-top:.4pt;width:603pt;height:32.2pt;z-index:251672576" fillcolor="#c09">
            <v:textbox>
              <w:txbxContent>
                <w:p w:rsidR="00771081" w:rsidRDefault="00771081" w:rsidP="00771081">
                  <w:pPr>
                    <w:jc w:val="center"/>
                  </w:pPr>
                  <w:r>
                    <w:t>Учителя, педагогические работники МБОУ ПСШ № 10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1" type="#_x0000_t13" style="position:absolute;margin-left:-19.2pt;margin-top:.4pt;width:117.75pt;height:140.2pt;z-index:251671552">
            <v:textbox>
              <w:txbxContent>
                <w:p w:rsidR="00771081" w:rsidRDefault="00771081">
                  <w:r>
                    <w:t>Уровень оперативного управления</w:t>
                  </w:r>
                </w:p>
              </w:txbxContent>
            </v:textbox>
          </v:shape>
        </w:pict>
      </w:r>
      <w:r w:rsidR="008507A3">
        <w:t xml:space="preserve">                </w:t>
      </w:r>
      <w:r w:rsidR="009A5B09">
        <w:t xml:space="preserve">                                                    </w:t>
      </w:r>
    </w:p>
    <w:p w:rsidR="008507A3" w:rsidRPr="008507A3" w:rsidRDefault="00771081" w:rsidP="00771081">
      <w:pPr>
        <w:tabs>
          <w:tab w:val="left" w:pos="3255"/>
          <w:tab w:val="left" w:pos="9435"/>
        </w:tabs>
      </w:pPr>
      <w:r>
        <w:rPr>
          <w:noProof/>
          <w:lang w:eastAsia="ru-RU"/>
        </w:rPr>
        <w:pict>
          <v:rect id="_x0000_s1045" style="position:absolute;margin-left:526.05pt;margin-top:28.9pt;width:182.25pt;height:59.25pt;z-index:251674624" strokecolor="#00b050">
            <v:textbox>
              <w:txbxContent>
                <w:p w:rsidR="00771081" w:rsidRDefault="00771081" w:rsidP="00771081">
                  <w:pPr>
                    <w:jc w:val="center"/>
                  </w:pPr>
                  <w:r>
                    <w:t>Библиотекарь:</w:t>
                  </w:r>
                </w:p>
                <w:p w:rsidR="00771081" w:rsidRDefault="00771081" w:rsidP="00771081">
                  <w:pPr>
                    <w:jc w:val="center"/>
                  </w:pPr>
                  <w:proofErr w:type="spellStart"/>
                  <w:r>
                    <w:t>Чурсинова</w:t>
                  </w:r>
                  <w:proofErr w:type="spellEnd"/>
                  <w:r>
                    <w:t xml:space="preserve"> Надежда Евгеньевна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4" style="position:absolute;margin-left:195.3pt;margin-top:28.9pt;width:177pt;height:66.75pt;z-index:251673600" strokecolor="#00b050">
            <v:textbox>
              <w:txbxContent>
                <w:p w:rsidR="00771081" w:rsidRDefault="00771081" w:rsidP="00771081">
                  <w:pPr>
                    <w:spacing w:after="0"/>
                    <w:jc w:val="center"/>
                  </w:pPr>
                  <w:r>
                    <w:t>Социально-психологическая служба:</w:t>
                  </w:r>
                </w:p>
                <w:p w:rsidR="00771081" w:rsidRDefault="00771081" w:rsidP="00771081">
                  <w:pPr>
                    <w:spacing w:after="0"/>
                    <w:jc w:val="center"/>
                  </w:pPr>
                  <w:proofErr w:type="spellStart"/>
                  <w:r>
                    <w:t>Репкина</w:t>
                  </w:r>
                  <w:proofErr w:type="spellEnd"/>
                  <w:r>
                    <w:t xml:space="preserve"> Галина Ивановна</w:t>
                  </w:r>
                </w:p>
              </w:txbxContent>
            </v:textbox>
          </v:rect>
        </w:pict>
      </w:r>
      <w:r w:rsidR="009A5B09">
        <w:t xml:space="preserve">                             </w:t>
      </w:r>
      <w:r>
        <w:tab/>
      </w:r>
      <w:r>
        <w:tab/>
      </w:r>
    </w:p>
    <w:sectPr w:rsidR="008507A3" w:rsidRPr="008507A3" w:rsidSect="00996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273" w:rsidRDefault="00E66273" w:rsidP="00771081">
      <w:pPr>
        <w:spacing w:after="0" w:line="240" w:lineRule="auto"/>
      </w:pPr>
      <w:r>
        <w:separator/>
      </w:r>
    </w:p>
  </w:endnote>
  <w:endnote w:type="continuationSeparator" w:id="0">
    <w:p w:rsidR="00E66273" w:rsidRDefault="00E66273" w:rsidP="0077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273" w:rsidRDefault="00E66273" w:rsidP="00771081">
      <w:pPr>
        <w:spacing w:after="0" w:line="240" w:lineRule="auto"/>
      </w:pPr>
      <w:r>
        <w:separator/>
      </w:r>
    </w:p>
  </w:footnote>
  <w:footnote w:type="continuationSeparator" w:id="0">
    <w:p w:rsidR="00E66273" w:rsidRDefault="00E66273" w:rsidP="0077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87FB2"/>
    <w:multiLevelType w:val="hybridMultilevel"/>
    <w:tmpl w:val="22B2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11F77"/>
    <w:multiLevelType w:val="multilevel"/>
    <w:tmpl w:val="B016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513"/>
    <w:rsid w:val="00031513"/>
    <w:rsid w:val="00771081"/>
    <w:rsid w:val="008507A3"/>
    <w:rsid w:val="009965C7"/>
    <w:rsid w:val="009A5B09"/>
    <w:rsid w:val="00B23391"/>
    <w:rsid w:val="00C4439F"/>
    <w:rsid w:val="00E66273"/>
    <w:rsid w:val="00EA2CD6"/>
    <w:rsid w:val="00FF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09"/>
      <o:colormenu v:ext="edit" fillcolor="#c09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D6"/>
  </w:style>
  <w:style w:type="paragraph" w:styleId="1">
    <w:name w:val="heading 1"/>
    <w:basedOn w:val="a"/>
    <w:link w:val="10"/>
    <w:uiPriority w:val="9"/>
    <w:qFormat/>
    <w:rsid w:val="00B23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31513"/>
    <w:rPr>
      <w:b/>
      <w:bCs/>
    </w:rPr>
  </w:style>
  <w:style w:type="paragraph" w:styleId="a5">
    <w:name w:val="Normal (Web)"/>
    <w:basedOn w:val="a"/>
    <w:uiPriority w:val="99"/>
    <w:unhideWhenUsed/>
    <w:rsid w:val="0003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31513"/>
    <w:rPr>
      <w:i/>
      <w:iCs/>
    </w:rPr>
  </w:style>
  <w:style w:type="character" w:styleId="a7">
    <w:name w:val="Hyperlink"/>
    <w:basedOn w:val="a0"/>
    <w:uiPriority w:val="99"/>
    <w:unhideWhenUsed/>
    <w:rsid w:val="00C4439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3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8507A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771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71081"/>
  </w:style>
  <w:style w:type="paragraph" w:styleId="ab">
    <w:name w:val="footer"/>
    <w:basedOn w:val="a"/>
    <w:link w:val="ac"/>
    <w:uiPriority w:val="99"/>
    <w:semiHidden/>
    <w:unhideWhenUsed/>
    <w:rsid w:val="00771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71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E17B2-B718-4D33-A1F7-04733F4A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2019-05-31T07:49:00Z</dcterms:created>
  <dcterms:modified xsi:type="dcterms:W3CDTF">2019-05-31T09:04:00Z</dcterms:modified>
</cp:coreProperties>
</file>