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FCC" w:rsidRDefault="00CA3FCC" w:rsidP="00CA3FCC">
      <w:pPr>
        <w:framePr w:h="146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9296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34" w:rsidRPr="00CA4834" w:rsidRDefault="00CA4834" w:rsidP="00CA48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ПРАВА И ОТВЕТСТВЕННОСТЬ ОБЩЕГО СОБРАНИЯ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3.1. Решения Общего собрания Школы, принятые в пределах его компетенции являются обязательными для исполнения всеми работниками Школы. О решениях, принятых Общим собранием, ставятся в известность все работники.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3.2. Члены Общего собрания имеют право:</w:t>
      </w:r>
    </w:p>
    <w:p w:rsidR="00CA4834" w:rsidRPr="00CA4834" w:rsidRDefault="00CA4834" w:rsidP="00CA4834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требовать обсуждения вне плана любого вопроса, касающегося деятельности Школы, если предложение поддержит более одной трети членов всего состава Общего собрания;</w:t>
      </w:r>
    </w:p>
    <w:p w:rsidR="00CA4834" w:rsidRPr="00CA4834" w:rsidRDefault="00CA4834" w:rsidP="00CA4834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предложения по корректировке плана мероприятий Школы, по совершенствованию работы Школы, по развитию материальной базы;</w:t>
      </w:r>
    </w:p>
    <w:p w:rsidR="00CA4834" w:rsidRPr="00CA4834" w:rsidRDefault="00CA4834" w:rsidP="00CA4834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присутствовать и принимать участие в обсуждении вопросов совершенствования организации образовательного процесса на заседаниях Педагогического совета;</w:t>
      </w:r>
    </w:p>
    <w:p w:rsidR="00CA4834" w:rsidRPr="00CA4834" w:rsidRDefault="00CA4834" w:rsidP="00CA4834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заслушивать и принимать участие в обсуждении отчетов о деятельности органов самоуправления Школы,</w:t>
      </w:r>
    </w:p>
    <w:p w:rsidR="00CA4834" w:rsidRPr="00CA4834" w:rsidRDefault="00CA4834" w:rsidP="00CA4834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организации и проведении различных мероприятий Школы;</w:t>
      </w:r>
    </w:p>
    <w:p w:rsidR="00CA4834" w:rsidRPr="00CA4834" w:rsidRDefault="00CA4834" w:rsidP="00CA4834">
      <w:pPr>
        <w:numPr>
          <w:ilvl w:val="0"/>
          <w:numId w:val="1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 с директором Школы готовить информационные и аналитические материалы о деятельности Школы.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3.3. Общее собрание несет ответственность: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соблюдение в процессе осуществления Школой уставной деятельности законодательства Российской Федерации об образовании;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соблюдение гарантий прав участников образовательного процесса;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педагогически целесообразный выбор и реализацию в полном объеме общеобразовательных программ в соответствии с учебным планом и графиком учебного процесса, качество образования своих выпускников, соответствие образования государственным образовательным стандартам и Образовательной программе Школы;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жизнь и здоровье обучающихся и работников Школы во время образовательного процесса;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компетентность принимаемых организационно-управленческих решений;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развитие принципов общественно-государственного управления и самоуправления в Школе;</w:t>
      </w:r>
    </w:p>
    <w:p w:rsidR="00CA4834" w:rsidRPr="00CA4834" w:rsidRDefault="00CA4834" w:rsidP="00CA4834">
      <w:pPr>
        <w:numPr>
          <w:ilvl w:val="0"/>
          <w:numId w:val="2"/>
        </w:numPr>
        <w:shd w:val="clear" w:color="auto" w:fill="FFFFFF"/>
        <w:spacing w:after="0" w:line="331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за упрочение авторитета доброго имени Школы.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СОСТАВ ОБЩЕГО СОБРАНИЯ</w:t>
      </w:r>
    </w:p>
    <w:p w:rsidR="00CA4834" w:rsidRPr="00CA4834" w:rsidRDefault="00CA4834" w:rsidP="00CA48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4.1. Собрание созывается по мере надобности, но не реже одного раза в год. Общее собрание может собираться по инициативе директора Учреждения, либо по инициативе директора Учреждения и педагогического совета, по инициативе не менее четверти членов Общего собрания</w:t>
      </w:r>
    </w:p>
    <w:p w:rsidR="00CA4834" w:rsidRPr="00CA4834" w:rsidRDefault="00CA4834" w:rsidP="00CA48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A4834" w:rsidRPr="00CA4834" w:rsidRDefault="00CA4834" w:rsidP="00CA48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4.2.Общее собрание считается правомочным, е</w:t>
      </w:r>
      <w:r w:rsidR="00572BDB">
        <w:rPr>
          <w:rFonts w:ascii="Times New Roman" w:eastAsia="Times New Roman" w:hAnsi="Times New Roman" w:cs="Times New Roman"/>
          <w:color w:val="000000"/>
          <w:sz w:val="24"/>
          <w:szCs w:val="24"/>
        </w:rPr>
        <w:t>сли на нем присутствуют более</w:t>
      </w: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половины работников Учреждения.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4.3. Для ведения Общего собрания и протокола заседаний Общего собрания из его членов избираются председатель и секретарь.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4.5. Решение Общего собрания работников Школы считается принятым, если за него проголосовало не менее половины работников, присутствующих на собрании.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Процедура голосования по общему правилу определяется Общим собранием работников Школы.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4.6. Общее собрание коллектива Школы созывается Советом Школы, который разрабатывает и утверждает его регламент.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ДЕЛОПРОИЗВОДСТВО ОБЩЕГО СОБРАНИЯ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5.1. Протоколы заседаний Общего собрания записываются секретарем в Книге протоколов заседаний Общего собрания. Каждый протокол подписывается председателем Общего собрания и секретарем.</w:t>
      </w:r>
    </w:p>
    <w:p w:rsidR="00CA4834" w:rsidRPr="00CA4834" w:rsidRDefault="00CA4834" w:rsidP="00CA4834">
      <w:pPr>
        <w:shd w:val="clear" w:color="auto" w:fill="FFFFFF"/>
        <w:spacing w:after="0" w:line="331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A4834">
        <w:rPr>
          <w:rFonts w:ascii="Times New Roman" w:eastAsia="Times New Roman" w:hAnsi="Times New Roman" w:cs="Times New Roman"/>
          <w:color w:val="000000"/>
          <w:sz w:val="24"/>
          <w:szCs w:val="24"/>
        </w:rPr>
        <w:t>5.2. Обращения участников образовательного процесса с жалобами и предложениями по совершенствованию работы Общего собрания рассматриваются председателем или членами Общего собрания по поручению председателя.</w:t>
      </w:r>
    </w:p>
    <w:p w:rsidR="005A5886" w:rsidRDefault="005A5886"/>
    <w:sectPr w:rsidR="005A5886" w:rsidSect="005A5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E16D4"/>
    <w:multiLevelType w:val="multilevel"/>
    <w:tmpl w:val="FFD4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C2F00"/>
    <w:multiLevelType w:val="multilevel"/>
    <w:tmpl w:val="A8F2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4834"/>
    <w:rsid w:val="00225DD1"/>
    <w:rsid w:val="00370417"/>
    <w:rsid w:val="00572BDB"/>
    <w:rsid w:val="005A5886"/>
    <w:rsid w:val="00A0693C"/>
    <w:rsid w:val="00B00B93"/>
    <w:rsid w:val="00CA3FCC"/>
    <w:rsid w:val="00CA4834"/>
    <w:rsid w:val="00E13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466</Words>
  <Characters>2662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6</cp:revision>
  <dcterms:created xsi:type="dcterms:W3CDTF">2019-10-11T18:09:00Z</dcterms:created>
  <dcterms:modified xsi:type="dcterms:W3CDTF">2020-05-21T07:09:00Z</dcterms:modified>
</cp:coreProperties>
</file>