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93" w:rsidRDefault="00A90893" w:rsidP="00A90893">
      <w:pPr>
        <w:pStyle w:val="a4"/>
        <w:jc w:val="center"/>
      </w:pPr>
      <w:r>
        <w:t>ПЕРЕЧЕНЬ РЕСУРСОВ, КОТОРЫЕ ПОДОЙДУТ ДЛЯ ДИСТАНЦИОННОГО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95"/>
        <w:gridCol w:w="6460"/>
      </w:tblGrid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  <w:jc w:val="center"/>
            </w:pPr>
            <w:r>
              <w:rPr>
                <w:rStyle w:val="a5"/>
              </w:rPr>
              <w:t>Ресурс</w:t>
            </w:r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  <w:jc w:val="center"/>
            </w:pPr>
            <w:r>
              <w:rPr>
                <w:rStyle w:val="a5"/>
              </w:rPr>
              <w:t>Описание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5" w:anchor="lessons" w:tooltip="" w:history="1">
              <w:r>
                <w:rPr>
                  <w:rStyle w:val="a3"/>
                  <w:b/>
                  <w:bCs/>
                </w:rPr>
                <w:t>Платфо</w:t>
              </w:r>
              <w:r>
                <w:rPr>
                  <w:rStyle w:val="a3"/>
                  <w:b/>
                  <w:bCs/>
                </w:rPr>
                <w:t>р</w:t>
              </w:r>
              <w:r>
                <w:rPr>
                  <w:rStyle w:val="a3"/>
                  <w:b/>
                  <w:bCs/>
                </w:rPr>
                <w:t xml:space="preserve">ма «Онлайн-образование» (Моя школа в </w:t>
              </w:r>
              <w:proofErr w:type="spellStart"/>
              <w:r>
                <w:rPr>
                  <w:rStyle w:val="a3"/>
                  <w:b/>
                  <w:bCs/>
                </w:rPr>
                <w:t>online</w:t>
              </w:r>
              <w:proofErr w:type="spellEnd"/>
              <w:r>
                <w:rPr>
                  <w:rStyle w:val="a3"/>
                  <w:b/>
                  <w:bCs/>
                </w:rPr>
                <w:t>)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Учебные материалы для самостоятельной работы в помощь учителям, ученикам 1–11-х классов и их родителям. Материалы включают выдержки из учебников, которые входят в федеральный перечень.</w:t>
            </w:r>
          </w:p>
          <w:p w:rsidR="00A90893" w:rsidRDefault="00A90893">
            <w:pPr>
              <w:pStyle w:val="a4"/>
            </w:pPr>
            <w:r>
              <w:t>Выложили темы, которые дети должны освоить в 4-ой четверти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6" w:tooltip="" w:history="1">
              <w:r>
                <w:rPr>
                  <w:rStyle w:val="a5"/>
                  <w:color w:val="0000FF"/>
                </w:rPr>
                <w:t>Российская электронная школа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Интерактивные уроки с 1-го по 11-й класс лучших учителей страны.</w:t>
            </w:r>
          </w:p>
          <w:p w:rsidR="00A90893" w:rsidRDefault="00A90893">
            <w:pPr>
              <w:pStyle w:val="a4"/>
            </w:pPr>
            <w:r>
              <w:t xml:space="preserve">Ресурс содержит тематические курсы, </w:t>
            </w:r>
            <w:proofErr w:type="spellStart"/>
            <w:r>
              <w:t>видеоуроки</w:t>
            </w:r>
            <w:proofErr w:type="spellEnd"/>
            <w:r>
              <w:t>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7" w:tooltip="" w:history="1">
              <w:r>
                <w:rPr>
                  <w:rStyle w:val="a5"/>
                  <w:color w:val="0000FF"/>
                </w:rPr>
                <w:t>Моско</w:t>
              </w:r>
              <w:bookmarkStart w:id="0" w:name="_GoBack"/>
              <w:bookmarkEnd w:id="0"/>
              <w:r>
                <w:rPr>
                  <w:rStyle w:val="a5"/>
                  <w:color w:val="0000FF"/>
                </w:rPr>
                <w:t>в</w:t>
              </w:r>
              <w:r>
                <w:rPr>
                  <w:rStyle w:val="a5"/>
                  <w:color w:val="0000FF"/>
                </w:rPr>
                <w:t>ская электронная школа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A90893" w:rsidRDefault="00A90893">
            <w:pPr>
              <w:pStyle w:val="a4"/>
            </w:pPr>
            <w:r>
              <w:t>В библиотеку МЭШ загружено в открытом доступе более 769 тыс. аудио-, виде</w:t>
            </w:r>
            <w:proofErr w:type="gramStart"/>
            <w:r>
              <w:t>о-</w:t>
            </w:r>
            <w:proofErr w:type="gramEnd"/>
            <w: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8" w:tooltip="" w:history="1">
              <w:r>
                <w:rPr>
                  <w:rStyle w:val="a5"/>
                  <w:color w:val="0000FF"/>
                </w:rPr>
                <w:t xml:space="preserve">Телеканал </w:t>
              </w:r>
              <w:proofErr w:type="spellStart"/>
              <w:r>
                <w:rPr>
                  <w:rStyle w:val="a5"/>
                  <w:color w:val="0000FF"/>
                </w:rPr>
                <w:t>Мособртв</w:t>
              </w:r>
              <w:proofErr w:type="spellEnd"/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9" w:tooltip="" w:history="1">
              <w:proofErr w:type="spellStart"/>
              <w:r>
                <w:rPr>
                  <w:rStyle w:val="a5"/>
                  <w:color w:val="0000FF"/>
                </w:rPr>
                <w:t>Профориентационный</w:t>
              </w:r>
              <w:proofErr w:type="spellEnd"/>
              <w:r>
                <w:rPr>
                  <w:rStyle w:val="a5"/>
                  <w:color w:val="0000FF"/>
                </w:rPr>
                <w:t xml:space="preserve"> портал «Билет в будущее»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 xml:space="preserve">Ресурс содержит </w:t>
            </w:r>
            <w:proofErr w:type="spellStart"/>
            <w:r>
              <w:t>видеоуроки</w:t>
            </w:r>
            <w:proofErr w:type="spellEnd"/>
            <w:r>
              <w:t xml:space="preserve">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0" w:tooltip="" w:history="1">
              <w:r>
                <w:rPr>
                  <w:rStyle w:val="a5"/>
                  <w:color w:val="0000FF"/>
                </w:rPr>
                <w:t>Сервис «</w:t>
              </w:r>
              <w:proofErr w:type="spellStart"/>
              <w:r>
                <w:rPr>
                  <w:rStyle w:val="a5"/>
                  <w:color w:val="0000FF"/>
                </w:rPr>
                <w:t>Яндекс</w:t>
              </w:r>
              <w:proofErr w:type="gramStart"/>
              <w:r>
                <w:rPr>
                  <w:rStyle w:val="a5"/>
                  <w:color w:val="0000FF"/>
                </w:rPr>
                <w:t>.У</w:t>
              </w:r>
              <w:proofErr w:type="gramEnd"/>
              <w:r>
                <w:rPr>
                  <w:rStyle w:val="a5"/>
                  <w:color w:val="0000FF"/>
                </w:rPr>
                <w:t>чебник</w:t>
              </w:r>
              <w:proofErr w:type="spellEnd"/>
              <w:r>
                <w:rPr>
                  <w:rStyle w:val="a5"/>
                  <w:color w:val="0000FF"/>
                </w:rPr>
                <w:t>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Ресурс содержит более 35 тыс. заданий по русскому языку и математике разного уровня сложности для школьников 1–5-х классов. В числе возможностей – автоматическая проверка ответов и мгновенная обратная связь для учеников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1" w:tooltip="" w:history="1">
              <w:r>
                <w:rPr>
                  <w:rStyle w:val="a5"/>
                  <w:color w:val="0000FF"/>
                </w:rPr>
                <w:t>Сервис «</w:t>
              </w:r>
              <w:proofErr w:type="spellStart"/>
              <w:r>
                <w:rPr>
                  <w:rStyle w:val="a5"/>
                  <w:color w:val="0000FF"/>
                </w:rPr>
                <w:t>ЯКласс</w:t>
              </w:r>
              <w:proofErr w:type="spellEnd"/>
              <w:r>
                <w:rPr>
                  <w:rStyle w:val="a5"/>
                  <w:color w:val="0000FF"/>
                </w:rPr>
                <w:t>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2" w:tooltip="" w:history="1">
              <w:r>
                <w:rPr>
                  <w:rStyle w:val="a5"/>
                  <w:color w:val="0000FF"/>
                </w:rPr>
                <w:t>Образовательная платформ</w:t>
              </w:r>
              <w:r>
                <w:rPr>
                  <w:rStyle w:val="a5"/>
                  <w:color w:val="0000FF"/>
                </w:rPr>
                <w:t>а</w:t>
              </w:r>
              <w:r>
                <w:rPr>
                  <w:rStyle w:val="a5"/>
                  <w:color w:val="0000FF"/>
                </w:rPr>
                <w:t xml:space="preserve"> «</w:t>
              </w:r>
              <w:proofErr w:type="spellStart"/>
              <w:r>
                <w:rPr>
                  <w:rStyle w:val="a5"/>
                  <w:color w:val="0000FF"/>
                </w:rPr>
                <w:t>Учи</w:t>
              </w:r>
              <w:proofErr w:type="gramStart"/>
              <w:r>
                <w:rPr>
                  <w:rStyle w:val="a5"/>
                  <w:color w:val="0000FF"/>
                </w:rPr>
                <w:t>.р</w:t>
              </w:r>
              <w:proofErr w:type="gramEnd"/>
              <w:r>
                <w:rPr>
                  <w:rStyle w:val="a5"/>
                  <w:color w:val="0000FF"/>
                </w:rPr>
                <w:t>у</w:t>
              </w:r>
              <w:proofErr w:type="spellEnd"/>
              <w:r>
                <w:rPr>
                  <w:rStyle w:val="a5"/>
                  <w:color w:val="0000FF"/>
                </w:rPr>
                <w:t>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 xml:space="preserve">Школьникам предлагают интерактивные курсы по основным предметам и подготовке к проверочным </w:t>
            </w:r>
            <w:r>
              <w:lastRenderedPageBreak/>
              <w:t xml:space="preserve">работам, а учителям и родителям – тематические </w:t>
            </w:r>
            <w:proofErr w:type="spellStart"/>
            <w:r>
              <w:t>вебинары</w:t>
            </w:r>
            <w:proofErr w:type="spellEnd"/>
            <w:r>
              <w:t xml:space="preserve"> по дистанционному обучению.</w:t>
            </w:r>
          </w:p>
          <w:p w:rsidR="00A90893" w:rsidRDefault="00A90893">
            <w:pPr>
              <w:pStyle w:val="a4"/>
            </w:pPr>
            <w:r>
              <w:t>В личных кабинетах пользователей есть чат, где учителя, ученики и родители могут обсуждать задания, свои успехи и прогресс.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r>
              <w:rPr>
                <w:rStyle w:val="a5"/>
              </w:rPr>
              <w:lastRenderedPageBreak/>
              <w:t xml:space="preserve">Электронные версии УМК от </w:t>
            </w:r>
            <w:hyperlink r:id="rId13" w:tooltip="" w:history="1">
              <w:r>
                <w:rPr>
                  <w:rStyle w:val="a3"/>
                  <w:b/>
                  <w:bCs/>
                </w:rPr>
                <w:t>изда</w:t>
              </w:r>
              <w:r>
                <w:rPr>
                  <w:rStyle w:val="a3"/>
                  <w:b/>
                  <w:bCs/>
                </w:rPr>
                <w:t>т</w:t>
              </w:r>
              <w:r>
                <w:rPr>
                  <w:rStyle w:val="a3"/>
                  <w:b/>
                  <w:bCs/>
                </w:rPr>
                <w:t>ельства «Просвещение»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4" w:tooltip="" w:history="1">
              <w:r>
                <w:rPr>
                  <w:rStyle w:val="a5"/>
                  <w:color w:val="0000FF"/>
                </w:rPr>
                <w:t>Система «</w:t>
              </w:r>
              <w:proofErr w:type="spellStart"/>
              <w:r>
                <w:rPr>
                  <w:rStyle w:val="a5"/>
                  <w:color w:val="0000FF"/>
                </w:rPr>
                <w:t>Маркетплейс</w:t>
              </w:r>
              <w:proofErr w:type="spellEnd"/>
              <w:r>
                <w:rPr>
                  <w:rStyle w:val="a5"/>
                  <w:color w:val="0000FF"/>
                </w:rPr>
                <w:t xml:space="preserve"> образовательных услуг»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 xml:space="preserve">В наполнение ресурса участвуют ведущие российские компании разного профиля: Яндекс, 1С,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Скайенг</w:t>
            </w:r>
            <w:proofErr w:type="spellEnd"/>
            <w:r>
              <w:t xml:space="preserve">, </w:t>
            </w:r>
            <w:proofErr w:type="spellStart"/>
            <w:r>
              <w:t>Кодвардс</w:t>
            </w:r>
            <w:proofErr w:type="spellEnd"/>
            <w:r>
              <w:t>, издательство «Просвещение» и другие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5" w:tooltip="" w:history="1">
              <w:r>
                <w:rPr>
                  <w:rStyle w:val="a5"/>
                  <w:color w:val="0000FF"/>
                </w:rPr>
                <w:t>Платформа для проведения олимпиад и курсов «</w:t>
              </w:r>
              <w:proofErr w:type="spellStart"/>
              <w:r>
                <w:rPr>
                  <w:rStyle w:val="a5"/>
                  <w:color w:val="0000FF"/>
                </w:rPr>
                <w:t>Олимпиум</w:t>
              </w:r>
              <w:proofErr w:type="spellEnd"/>
              <w:r>
                <w:rPr>
                  <w:rStyle w:val="a5"/>
                  <w:color w:val="0000FF"/>
                </w:rPr>
                <w:t>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Представлено более 72 школьных олимпиад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6" w:tooltip="" w:history="1">
              <w:r>
                <w:rPr>
                  <w:rStyle w:val="a5"/>
                  <w:color w:val="0000FF"/>
                </w:rPr>
                <w:t>Он</w:t>
              </w:r>
              <w:r>
                <w:rPr>
                  <w:rStyle w:val="a5"/>
                  <w:color w:val="0000FF"/>
                </w:rPr>
                <w:t>л</w:t>
              </w:r>
              <w:r>
                <w:rPr>
                  <w:rStyle w:val="a5"/>
                  <w:color w:val="0000FF"/>
                </w:rPr>
                <w:t>айн-платформа «Мои достижения»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w:tooltip="" w:history="1">
              <w:r>
                <w:rPr>
                  <w:rStyle w:val="a5"/>
                  <w:color w:val="0000FF"/>
                </w:rPr>
                <w:t>Всероссийский образовательный проект «Урок цифры»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Яндекс, Mail.ru, Лаборатория Касперского, Сбербанк, 1С.</w:t>
            </w:r>
          </w:p>
          <w:p w:rsidR="00A90893" w:rsidRDefault="00A90893">
            <w:pPr>
              <w:pStyle w:val="a4"/>
            </w:pPr>
            <w:proofErr w:type="gramStart"/>
            <w:r>
              <w:t>Занятия проходят в виде увлекательных онлайн-игр и адаптированы для трех возрастных групп – учащихся младшей, средней и старшей школы</w:t>
            </w:r>
            <w:proofErr w:type="gramEnd"/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hyperlink r:id="rId17" w:tooltip="" w:history="1">
              <w:r>
                <w:rPr>
                  <w:rStyle w:val="a5"/>
                  <w:color w:val="0000FF"/>
                </w:rPr>
                <w:t>Платформа новой школы от Сбербанка</w:t>
              </w:r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 xml:space="preserve">Ресурс позволяет сформировать </w:t>
            </w:r>
            <w:proofErr w:type="gramStart"/>
            <w:r>
              <w:t>персонифицированную</w:t>
            </w:r>
            <w:proofErr w:type="gramEnd"/>
            <w:r>
              <w:t xml:space="preserve"> образовательной траектории в школе</w:t>
            </w:r>
          </w:p>
        </w:tc>
      </w:tr>
      <w:tr w:rsidR="00A90893" w:rsidTr="00A90893">
        <w:tc>
          <w:tcPr>
            <w:tcW w:w="3210" w:type="dxa"/>
            <w:shd w:val="clear" w:color="auto" w:fill="FBD4B4" w:themeFill="accent6" w:themeFillTint="66"/>
            <w:hideMark/>
          </w:tcPr>
          <w:p w:rsidR="00A90893" w:rsidRDefault="00A90893">
            <w:pPr>
              <w:pStyle w:val="a4"/>
            </w:pPr>
            <w:r>
              <w:rPr>
                <w:rStyle w:val="a5"/>
              </w:rPr>
              <w:t xml:space="preserve">Курсы от образовательного фонда «Талант и успех» на </w:t>
            </w:r>
            <w:hyperlink r:id="rId18" w:anchor="/" w:tooltip="" w:history="1">
              <w:r>
                <w:rPr>
                  <w:rStyle w:val="a3"/>
                  <w:b/>
                  <w:bCs/>
                </w:rPr>
                <w:t>пла</w:t>
              </w:r>
              <w:r>
                <w:rPr>
                  <w:rStyle w:val="a3"/>
                  <w:b/>
                  <w:bCs/>
                </w:rPr>
                <w:t>т</w:t>
              </w:r>
              <w:r>
                <w:rPr>
                  <w:rStyle w:val="a3"/>
                  <w:b/>
                  <w:bCs/>
                </w:rPr>
                <w:t xml:space="preserve">форме </w:t>
              </w:r>
              <w:proofErr w:type="spellStart"/>
              <w:r>
                <w:rPr>
                  <w:rStyle w:val="a3"/>
                  <w:b/>
                  <w:bCs/>
                </w:rPr>
                <w:t>Сириус</w:t>
              </w:r>
              <w:proofErr w:type="gramStart"/>
              <w:r>
                <w:rPr>
                  <w:rStyle w:val="a3"/>
                  <w:b/>
                  <w:bCs/>
                </w:rPr>
                <w:t>.О</w:t>
              </w:r>
              <w:proofErr w:type="gramEnd"/>
              <w:r>
                <w:rPr>
                  <w:rStyle w:val="a3"/>
                  <w:b/>
                  <w:bCs/>
                </w:rPr>
                <w:t>нлайн</w:t>
              </w:r>
              <w:proofErr w:type="spellEnd"/>
            </w:hyperlink>
          </w:p>
        </w:tc>
        <w:tc>
          <w:tcPr>
            <w:tcW w:w="6600" w:type="dxa"/>
            <w:shd w:val="clear" w:color="auto" w:fill="FABF8F" w:themeFill="accent6" w:themeFillTint="99"/>
            <w:hideMark/>
          </w:tcPr>
          <w:p w:rsidR="00A90893" w:rsidRDefault="00A90893">
            <w:pPr>
              <w:pStyle w:val="a4"/>
            </w:pPr>
            <w:r>
              <w:t>Разместили дополнительные главы по геометрии для 7–9-х классов, комбинаторике для 7-го класса,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A90893" w:rsidRDefault="00A90893">
            <w:pPr>
              <w:pStyle w:val="a4"/>
            </w:pPr>
            <w: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«Сириус»</w:t>
            </w:r>
          </w:p>
        </w:tc>
      </w:tr>
    </w:tbl>
    <w:p w:rsidR="00A90893" w:rsidRDefault="00A90893" w:rsidP="00A90893">
      <w:pPr>
        <w:pStyle w:val="a4"/>
      </w:pPr>
      <w:proofErr w:type="spellStart"/>
      <w:r>
        <w:t>Минпросвещения</w:t>
      </w:r>
      <w:proofErr w:type="spellEnd"/>
      <w:r>
        <w:t xml:space="preserve"> постоянно пополняет список электронных ресурсов и публикует его на </w:t>
      </w:r>
      <w:hyperlink r:id="rId19" w:tooltip="" w:history="1">
        <w:r>
          <w:rPr>
            <w:rStyle w:val="a3"/>
          </w:rPr>
          <w:t>сайте ведомства</w:t>
        </w:r>
      </w:hyperlink>
      <w:r>
        <w:t>. </w:t>
      </w:r>
    </w:p>
    <w:p w:rsidR="00AC338D" w:rsidRDefault="00AC338D"/>
    <w:sectPr w:rsidR="00AC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93"/>
    <w:rsid w:val="000464F1"/>
    <w:rsid w:val="00A90893"/>
    <w:rsid w:val="00A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8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089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9089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908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8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089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9089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90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" TargetMode="External"/><Relationship Id="rId13" Type="http://schemas.openxmlformats.org/officeDocument/2006/relationships/hyperlink" Target="http://www.school-russia.prosv.ru/ebook/" TargetMode="External"/><Relationship Id="rId18" Type="http://schemas.openxmlformats.org/officeDocument/2006/relationships/hyperlink" Target="https://edu.sirius.onlin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pcb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yskills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cifra.school/" TargetMode="Externa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edu.gov.ru/dist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.bilet.worldskills.ru/" TargetMode="External"/><Relationship Id="rId14" Type="http://schemas.openxmlformats.org/officeDocument/2006/relationships/hyperlink" Target="https://el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2020-10-15T11:05:00Z</dcterms:created>
  <dcterms:modified xsi:type="dcterms:W3CDTF">2020-10-15T11:16:00Z</dcterms:modified>
</cp:coreProperties>
</file>