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E82" w:rsidRDefault="00773E82" w:rsidP="00773E82">
      <w:pPr>
        <w:pStyle w:val="a3"/>
        <w:spacing w:before="87"/>
        <w:ind w:left="690" w:right="717"/>
        <w:jc w:val="center"/>
        <w:rPr>
          <w:sz w:val="28"/>
          <w:szCs w:val="28"/>
        </w:rPr>
      </w:pPr>
    </w:p>
    <w:p w:rsidR="00773E82" w:rsidRPr="00593BA4" w:rsidRDefault="00773E82" w:rsidP="00773E82">
      <w:pPr>
        <w:pStyle w:val="a3"/>
        <w:spacing w:before="87"/>
        <w:ind w:left="690" w:right="717"/>
        <w:jc w:val="center"/>
        <w:rPr>
          <w:sz w:val="28"/>
          <w:szCs w:val="28"/>
        </w:rPr>
      </w:pPr>
      <w:r w:rsidRPr="00593BA4">
        <w:rPr>
          <w:sz w:val="28"/>
          <w:szCs w:val="28"/>
        </w:rPr>
        <w:t>Туринская</w:t>
      </w:r>
      <w:r w:rsidRPr="00593BA4">
        <w:rPr>
          <w:spacing w:val="80"/>
          <w:sz w:val="28"/>
          <w:szCs w:val="28"/>
        </w:rPr>
        <w:t xml:space="preserve"> </w:t>
      </w:r>
      <w:r w:rsidRPr="00593BA4">
        <w:rPr>
          <w:sz w:val="28"/>
          <w:szCs w:val="28"/>
        </w:rPr>
        <w:t>школа-интернат, реализующая</w:t>
      </w:r>
      <w:r w:rsidRPr="00593BA4">
        <w:rPr>
          <w:spacing w:val="40"/>
          <w:sz w:val="28"/>
          <w:szCs w:val="28"/>
        </w:rPr>
        <w:t xml:space="preserve"> </w:t>
      </w:r>
      <w:r w:rsidRPr="00593BA4">
        <w:rPr>
          <w:sz w:val="28"/>
          <w:szCs w:val="28"/>
        </w:rPr>
        <w:t>адаптированные основные общеобразовательные программы</w:t>
      </w:r>
    </w:p>
    <w:p w:rsidR="00773E82" w:rsidRPr="00593BA4" w:rsidRDefault="00773E82" w:rsidP="00773E82">
      <w:pPr>
        <w:pStyle w:val="a3"/>
        <w:spacing w:before="7"/>
        <w:ind w:left="7" w:right="2"/>
        <w:jc w:val="center"/>
        <w:rPr>
          <w:sz w:val="28"/>
          <w:szCs w:val="28"/>
        </w:rPr>
      </w:pPr>
      <w:r w:rsidRPr="00593BA4">
        <w:rPr>
          <w:sz w:val="28"/>
          <w:szCs w:val="28"/>
        </w:rPr>
        <w:t>(ГБОУ</w:t>
      </w:r>
      <w:r w:rsidRPr="00593BA4">
        <w:rPr>
          <w:spacing w:val="30"/>
          <w:sz w:val="28"/>
          <w:szCs w:val="28"/>
        </w:rPr>
        <w:t xml:space="preserve"> </w:t>
      </w:r>
      <w:proofErr w:type="gramStart"/>
      <w:r w:rsidRPr="00593BA4">
        <w:rPr>
          <w:sz w:val="28"/>
          <w:szCs w:val="28"/>
        </w:rPr>
        <w:t>СО</w:t>
      </w:r>
      <w:proofErr w:type="gramEnd"/>
      <w:r w:rsidRPr="00593BA4">
        <w:rPr>
          <w:spacing w:val="19"/>
          <w:sz w:val="28"/>
          <w:szCs w:val="28"/>
        </w:rPr>
        <w:t xml:space="preserve"> </w:t>
      </w:r>
      <w:r w:rsidRPr="00593BA4">
        <w:rPr>
          <w:sz w:val="28"/>
          <w:szCs w:val="28"/>
        </w:rPr>
        <w:t>«Туринская</w:t>
      </w:r>
      <w:r w:rsidRPr="00593BA4">
        <w:rPr>
          <w:spacing w:val="56"/>
          <w:sz w:val="28"/>
          <w:szCs w:val="28"/>
        </w:rPr>
        <w:t xml:space="preserve"> </w:t>
      </w:r>
      <w:r w:rsidRPr="00593BA4">
        <w:rPr>
          <w:sz w:val="28"/>
          <w:szCs w:val="28"/>
        </w:rPr>
        <w:t>школа-</w:t>
      </w:r>
      <w:r w:rsidRPr="00593BA4">
        <w:rPr>
          <w:spacing w:val="-2"/>
          <w:sz w:val="28"/>
          <w:szCs w:val="28"/>
        </w:rPr>
        <w:t>интернат»)</w:t>
      </w:r>
    </w:p>
    <w:p w:rsidR="00773E82" w:rsidRPr="00593BA4" w:rsidRDefault="00773E82" w:rsidP="00773E82">
      <w:pPr>
        <w:pStyle w:val="a3"/>
        <w:rPr>
          <w:sz w:val="28"/>
          <w:szCs w:val="28"/>
        </w:rPr>
      </w:pPr>
    </w:p>
    <w:p w:rsidR="00773E82" w:rsidRPr="00593BA4" w:rsidRDefault="00773E82" w:rsidP="00773E82">
      <w:pPr>
        <w:pStyle w:val="a3"/>
        <w:spacing w:before="3"/>
        <w:rPr>
          <w:sz w:val="28"/>
          <w:szCs w:val="28"/>
        </w:rPr>
      </w:pPr>
    </w:p>
    <w:p w:rsidR="00773E82" w:rsidRPr="00593BA4" w:rsidRDefault="00773E82" w:rsidP="00773E82">
      <w:pPr>
        <w:rPr>
          <w:sz w:val="28"/>
          <w:szCs w:val="28"/>
        </w:rPr>
        <w:sectPr w:rsidR="00773E82" w:rsidRPr="00593BA4" w:rsidSect="00F015D9">
          <w:pgSz w:w="11900" w:h="16840"/>
          <w:pgMar w:top="440" w:right="800" w:bottom="280" w:left="1520" w:header="720" w:footer="720" w:gutter="0"/>
          <w:cols w:space="720"/>
        </w:sectPr>
      </w:pPr>
    </w:p>
    <w:p w:rsidR="00773E82" w:rsidRPr="00593BA4" w:rsidRDefault="00773E82" w:rsidP="00773E82">
      <w:pPr>
        <w:pStyle w:val="a3"/>
        <w:spacing w:before="1"/>
        <w:rPr>
          <w:sz w:val="28"/>
          <w:szCs w:val="28"/>
        </w:rPr>
      </w:pPr>
    </w:p>
    <w:p w:rsidR="00773E82" w:rsidRPr="00593BA4" w:rsidRDefault="00773E82" w:rsidP="00773E82">
      <w:pPr>
        <w:pStyle w:val="a3"/>
        <w:spacing w:before="88"/>
        <w:ind w:left="427"/>
        <w:rPr>
          <w:b/>
          <w:sz w:val="28"/>
          <w:szCs w:val="28"/>
        </w:rPr>
      </w:pPr>
      <w:r w:rsidRPr="0054435E">
        <w:rPr>
          <w:sz w:val="28"/>
          <w:szCs w:val="28"/>
        </w:rPr>
        <w:t>28.03.202</w:t>
      </w:r>
      <w:r>
        <w:rPr>
          <w:sz w:val="28"/>
          <w:szCs w:val="28"/>
        </w:rPr>
        <w:t>3</w:t>
      </w:r>
      <w:r w:rsidRPr="0054435E">
        <w:rPr>
          <w:sz w:val="28"/>
          <w:szCs w:val="28"/>
        </w:rPr>
        <w:t xml:space="preserve"> </w:t>
      </w:r>
      <w:r w:rsidRPr="00593BA4">
        <w:rPr>
          <w:sz w:val="28"/>
          <w:szCs w:val="28"/>
        </w:rPr>
        <w:br w:type="column"/>
      </w:r>
      <w:r w:rsidRPr="00593BA4">
        <w:rPr>
          <w:b/>
          <w:spacing w:val="-2"/>
          <w:w w:val="105"/>
          <w:sz w:val="28"/>
          <w:szCs w:val="28"/>
        </w:rPr>
        <w:lastRenderedPageBreak/>
        <w:t>ПРИКАЗ</w:t>
      </w:r>
    </w:p>
    <w:p w:rsidR="00773E82" w:rsidRPr="00593BA4" w:rsidRDefault="00773E82" w:rsidP="00773E82">
      <w:pPr>
        <w:pStyle w:val="a3"/>
        <w:spacing w:before="10"/>
        <w:rPr>
          <w:sz w:val="28"/>
          <w:szCs w:val="28"/>
        </w:rPr>
      </w:pPr>
    </w:p>
    <w:p w:rsidR="00773E82" w:rsidRPr="00593BA4" w:rsidRDefault="00773E82" w:rsidP="00773E82">
      <w:pPr>
        <w:pStyle w:val="a3"/>
        <w:ind w:left="363"/>
        <w:rPr>
          <w:sz w:val="28"/>
          <w:szCs w:val="28"/>
        </w:rPr>
      </w:pPr>
      <w:r w:rsidRPr="00593BA4">
        <w:rPr>
          <w:sz w:val="28"/>
          <w:szCs w:val="28"/>
        </w:rPr>
        <w:t>г.</w:t>
      </w:r>
      <w:r w:rsidRPr="00593BA4">
        <w:rPr>
          <w:spacing w:val="-9"/>
          <w:sz w:val="28"/>
          <w:szCs w:val="28"/>
        </w:rPr>
        <w:t xml:space="preserve"> </w:t>
      </w:r>
      <w:r w:rsidRPr="00593BA4">
        <w:rPr>
          <w:spacing w:val="-2"/>
          <w:sz w:val="28"/>
          <w:szCs w:val="28"/>
        </w:rPr>
        <w:t>Туринск</w:t>
      </w:r>
    </w:p>
    <w:p w:rsidR="00773E82" w:rsidRPr="00593BA4" w:rsidRDefault="00773E82" w:rsidP="00773E82">
      <w:pPr>
        <w:spacing w:before="1"/>
        <w:rPr>
          <w:sz w:val="28"/>
          <w:szCs w:val="28"/>
        </w:rPr>
      </w:pPr>
      <w:r w:rsidRPr="00593BA4">
        <w:rPr>
          <w:sz w:val="28"/>
          <w:szCs w:val="28"/>
        </w:rPr>
        <w:br w:type="column"/>
      </w:r>
    </w:p>
    <w:p w:rsidR="00773E82" w:rsidRPr="00593BA4" w:rsidRDefault="00773E82" w:rsidP="00773E82">
      <w:pPr>
        <w:pStyle w:val="a3"/>
        <w:ind w:left="363"/>
        <w:rPr>
          <w:sz w:val="28"/>
          <w:szCs w:val="28"/>
        </w:rPr>
      </w:pPr>
      <w:r>
        <w:rPr>
          <w:sz w:val="28"/>
          <w:szCs w:val="28"/>
        </w:rPr>
        <w:t xml:space="preserve">№ </w:t>
      </w:r>
      <w:r w:rsidR="00D90CA0">
        <w:rPr>
          <w:sz w:val="28"/>
          <w:szCs w:val="28"/>
        </w:rPr>
        <w:t>32</w:t>
      </w:r>
      <w:r w:rsidRPr="00593BA4">
        <w:rPr>
          <w:sz w:val="28"/>
          <w:szCs w:val="28"/>
        </w:rPr>
        <w:t>-</w:t>
      </w:r>
      <w:r w:rsidRPr="00593BA4">
        <w:rPr>
          <w:spacing w:val="12"/>
          <w:sz w:val="28"/>
          <w:szCs w:val="28"/>
        </w:rPr>
        <w:t xml:space="preserve"> </w:t>
      </w:r>
      <w:r w:rsidRPr="00593BA4">
        <w:rPr>
          <w:spacing w:val="-5"/>
          <w:sz w:val="28"/>
          <w:szCs w:val="28"/>
        </w:rPr>
        <w:t>од</w:t>
      </w:r>
    </w:p>
    <w:p w:rsidR="00773E82" w:rsidRPr="00593BA4" w:rsidRDefault="00773E82" w:rsidP="00773E82">
      <w:pPr>
        <w:rPr>
          <w:sz w:val="28"/>
          <w:szCs w:val="28"/>
        </w:rPr>
        <w:sectPr w:rsidR="00773E82" w:rsidRPr="00593BA4" w:rsidSect="0054435E">
          <w:type w:val="continuous"/>
          <w:pgSz w:w="11900" w:h="16840"/>
          <w:pgMar w:top="440" w:right="800" w:bottom="280" w:left="1520" w:header="720" w:footer="720" w:gutter="0"/>
          <w:cols w:num="3" w:space="720" w:equalWidth="0">
            <w:col w:w="1882" w:space="1929"/>
            <w:col w:w="1633" w:space="1945"/>
            <w:col w:w="2191"/>
          </w:cols>
        </w:sectPr>
      </w:pPr>
    </w:p>
    <w:p w:rsidR="00773E82" w:rsidRPr="00593BA4" w:rsidRDefault="00773E82" w:rsidP="00773E82">
      <w:pPr>
        <w:pStyle w:val="a3"/>
        <w:spacing w:before="3"/>
        <w:rPr>
          <w:sz w:val="28"/>
          <w:szCs w:val="28"/>
        </w:rPr>
      </w:pPr>
    </w:p>
    <w:p w:rsidR="00773E82" w:rsidRDefault="00773E82" w:rsidP="00773E82">
      <w:pPr>
        <w:tabs>
          <w:tab w:val="left" w:pos="6449"/>
          <w:tab w:val="left" w:pos="7588"/>
        </w:tabs>
        <w:spacing w:before="89"/>
        <w:ind w:right="2"/>
        <w:jc w:val="center"/>
        <w:rPr>
          <w:b/>
          <w:i/>
          <w:spacing w:val="-2"/>
          <w:sz w:val="28"/>
          <w:szCs w:val="28"/>
        </w:rPr>
      </w:pPr>
      <w:r>
        <w:rPr>
          <w:b/>
          <w:i/>
          <w:spacing w:val="-2"/>
          <w:sz w:val="28"/>
          <w:szCs w:val="28"/>
        </w:rPr>
        <w:t xml:space="preserve">Об утверждении Положения о </w:t>
      </w:r>
      <w:r w:rsidR="0036109B">
        <w:rPr>
          <w:b/>
          <w:i/>
          <w:spacing w:val="-2"/>
          <w:sz w:val="28"/>
          <w:szCs w:val="28"/>
        </w:rPr>
        <w:t>конфликте интересов работников</w:t>
      </w:r>
    </w:p>
    <w:p w:rsidR="00773E82" w:rsidRPr="00D4402D" w:rsidRDefault="00773E82" w:rsidP="00773E82">
      <w:pPr>
        <w:tabs>
          <w:tab w:val="left" w:pos="6449"/>
          <w:tab w:val="left" w:pos="7588"/>
        </w:tabs>
        <w:spacing w:before="89"/>
        <w:ind w:right="2"/>
        <w:jc w:val="center"/>
        <w:rPr>
          <w:b/>
          <w:i/>
          <w:spacing w:val="-2"/>
          <w:sz w:val="28"/>
          <w:szCs w:val="28"/>
        </w:rPr>
      </w:pPr>
      <w:r w:rsidRPr="00D4402D">
        <w:rPr>
          <w:b/>
          <w:i/>
          <w:spacing w:val="-2"/>
          <w:sz w:val="28"/>
          <w:szCs w:val="28"/>
        </w:rPr>
        <w:t xml:space="preserve">ГБОУ </w:t>
      </w:r>
      <w:proofErr w:type="gramStart"/>
      <w:r w:rsidRPr="00D4402D">
        <w:rPr>
          <w:b/>
          <w:i/>
          <w:spacing w:val="-2"/>
          <w:sz w:val="28"/>
          <w:szCs w:val="28"/>
        </w:rPr>
        <w:t>СО</w:t>
      </w:r>
      <w:proofErr w:type="gramEnd"/>
      <w:r w:rsidRPr="00D4402D">
        <w:rPr>
          <w:b/>
          <w:i/>
          <w:spacing w:val="-2"/>
          <w:sz w:val="28"/>
          <w:szCs w:val="28"/>
        </w:rPr>
        <w:t xml:space="preserve"> «Туринская школа-интернат»</w:t>
      </w:r>
    </w:p>
    <w:p w:rsidR="00773E82" w:rsidRDefault="00773E82" w:rsidP="00773E82">
      <w:pPr>
        <w:tabs>
          <w:tab w:val="left" w:pos="6449"/>
          <w:tab w:val="left" w:pos="7588"/>
        </w:tabs>
        <w:spacing w:before="89"/>
        <w:ind w:right="2"/>
        <w:jc w:val="center"/>
        <w:rPr>
          <w:spacing w:val="-2"/>
          <w:sz w:val="28"/>
          <w:szCs w:val="28"/>
        </w:rPr>
      </w:pPr>
    </w:p>
    <w:p w:rsidR="00773E82" w:rsidRPr="00593BA4" w:rsidRDefault="00773E82" w:rsidP="00773E82">
      <w:pPr>
        <w:tabs>
          <w:tab w:val="left" w:pos="6449"/>
          <w:tab w:val="left" w:pos="7588"/>
        </w:tabs>
        <w:spacing w:before="89"/>
        <w:ind w:right="2"/>
        <w:jc w:val="center"/>
        <w:rPr>
          <w:i/>
          <w:spacing w:val="-2"/>
          <w:sz w:val="28"/>
          <w:szCs w:val="28"/>
        </w:rPr>
      </w:pPr>
      <w:r>
        <w:rPr>
          <w:spacing w:val="-2"/>
          <w:sz w:val="28"/>
          <w:szCs w:val="28"/>
        </w:rPr>
        <w:t>В соответствии со ст.13.3 Федерального закона от</w:t>
      </w:r>
      <w:r>
        <w:rPr>
          <w:sz w:val="28"/>
          <w:szCs w:val="28"/>
        </w:rPr>
        <w:t xml:space="preserve"> </w:t>
      </w:r>
      <w:r w:rsidRPr="00593BA4">
        <w:rPr>
          <w:sz w:val="28"/>
          <w:szCs w:val="28"/>
        </w:rPr>
        <w:t xml:space="preserve"> 25.12.2008</w:t>
      </w:r>
      <w:r w:rsidRPr="00593BA4">
        <w:rPr>
          <w:spacing w:val="14"/>
          <w:sz w:val="28"/>
          <w:szCs w:val="28"/>
        </w:rPr>
        <w:t xml:space="preserve"> </w:t>
      </w:r>
      <w:r w:rsidRPr="00593BA4">
        <w:rPr>
          <w:sz w:val="28"/>
          <w:szCs w:val="28"/>
        </w:rPr>
        <w:t>г.</w:t>
      </w:r>
      <w:r w:rsidRPr="00593BA4">
        <w:rPr>
          <w:spacing w:val="54"/>
          <w:sz w:val="28"/>
          <w:szCs w:val="28"/>
        </w:rPr>
        <w:t xml:space="preserve"> </w:t>
      </w:r>
      <w:r>
        <w:rPr>
          <w:spacing w:val="54"/>
          <w:sz w:val="28"/>
          <w:szCs w:val="28"/>
        </w:rPr>
        <w:t>№</w:t>
      </w:r>
      <w:r w:rsidRPr="00593BA4">
        <w:rPr>
          <w:sz w:val="28"/>
          <w:szCs w:val="28"/>
        </w:rPr>
        <w:t>273</w:t>
      </w:r>
      <w:r>
        <w:rPr>
          <w:sz w:val="28"/>
          <w:szCs w:val="28"/>
        </w:rPr>
        <w:t>-ФЗ</w:t>
      </w:r>
    </w:p>
    <w:p w:rsidR="00773E82" w:rsidRDefault="00773E82" w:rsidP="00773E82">
      <w:pPr>
        <w:pStyle w:val="a3"/>
        <w:tabs>
          <w:tab w:val="left" w:pos="796"/>
          <w:tab w:val="left" w:pos="3212"/>
          <w:tab w:val="left" w:pos="5037"/>
          <w:tab w:val="left" w:pos="5496"/>
          <w:tab w:val="left" w:pos="6542"/>
          <w:tab w:val="left" w:pos="7004"/>
          <w:tab w:val="left" w:pos="8087"/>
        </w:tabs>
        <w:spacing w:before="19"/>
        <w:ind w:left="122" w:right="151" w:hanging="3"/>
        <w:rPr>
          <w:spacing w:val="-2"/>
          <w:sz w:val="28"/>
          <w:szCs w:val="28"/>
        </w:rPr>
      </w:pPr>
      <w:r w:rsidRPr="00593BA4">
        <w:rPr>
          <w:spacing w:val="-6"/>
          <w:sz w:val="28"/>
          <w:szCs w:val="28"/>
        </w:rPr>
        <w:t>«О</w:t>
      </w:r>
      <w:r>
        <w:rPr>
          <w:sz w:val="28"/>
          <w:szCs w:val="28"/>
        </w:rPr>
        <w:t xml:space="preserve"> </w:t>
      </w:r>
      <w:r w:rsidRPr="00593BA4">
        <w:rPr>
          <w:spacing w:val="-2"/>
          <w:sz w:val="28"/>
          <w:szCs w:val="28"/>
        </w:rPr>
        <w:t>противодействии</w:t>
      </w:r>
      <w:r>
        <w:rPr>
          <w:sz w:val="28"/>
          <w:szCs w:val="28"/>
        </w:rPr>
        <w:t xml:space="preserve"> </w:t>
      </w:r>
      <w:r w:rsidRPr="00593BA4">
        <w:rPr>
          <w:spacing w:val="-2"/>
          <w:sz w:val="28"/>
          <w:szCs w:val="28"/>
        </w:rPr>
        <w:t>коррупции</w:t>
      </w:r>
      <w:r>
        <w:rPr>
          <w:spacing w:val="-2"/>
          <w:sz w:val="28"/>
          <w:szCs w:val="28"/>
        </w:rPr>
        <w:t>»</w:t>
      </w:r>
    </w:p>
    <w:p w:rsidR="00773E82" w:rsidRPr="00593BA4" w:rsidRDefault="00773E82" w:rsidP="00773E82">
      <w:pPr>
        <w:pStyle w:val="a3"/>
        <w:tabs>
          <w:tab w:val="left" w:pos="796"/>
          <w:tab w:val="left" w:pos="3212"/>
          <w:tab w:val="left" w:pos="5037"/>
          <w:tab w:val="left" w:pos="5496"/>
          <w:tab w:val="left" w:pos="6542"/>
          <w:tab w:val="left" w:pos="7004"/>
          <w:tab w:val="left" w:pos="8087"/>
        </w:tabs>
        <w:spacing w:before="19"/>
        <w:ind w:left="122" w:right="151" w:hanging="3"/>
        <w:rPr>
          <w:sz w:val="28"/>
          <w:szCs w:val="28"/>
        </w:rPr>
      </w:pPr>
    </w:p>
    <w:p w:rsidR="00773E82" w:rsidRPr="000C787E" w:rsidRDefault="00773E82" w:rsidP="00773E82">
      <w:pPr>
        <w:pStyle w:val="a3"/>
        <w:ind w:left="109"/>
        <w:rPr>
          <w:b/>
          <w:sz w:val="28"/>
          <w:szCs w:val="28"/>
        </w:rPr>
      </w:pPr>
      <w:proofErr w:type="gramStart"/>
      <w:r w:rsidRPr="000C787E">
        <w:rPr>
          <w:b/>
          <w:sz w:val="28"/>
          <w:szCs w:val="28"/>
        </w:rPr>
        <w:t>П</w:t>
      </w:r>
      <w:proofErr w:type="gramEnd"/>
      <w:r w:rsidRPr="000C787E">
        <w:rPr>
          <w:b/>
          <w:sz w:val="28"/>
          <w:szCs w:val="28"/>
        </w:rPr>
        <w:t xml:space="preserve"> Р</w:t>
      </w:r>
      <w:r w:rsidRPr="000C787E">
        <w:rPr>
          <w:b/>
          <w:spacing w:val="8"/>
          <w:sz w:val="28"/>
          <w:szCs w:val="28"/>
        </w:rPr>
        <w:t xml:space="preserve"> </w:t>
      </w:r>
      <w:r w:rsidRPr="000C787E">
        <w:rPr>
          <w:b/>
          <w:sz w:val="28"/>
          <w:szCs w:val="28"/>
        </w:rPr>
        <w:t>И</w:t>
      </w:r>
      <w:r w:rsidRPr="000C787E">
        <w:rPr>
          <w:b/>
          <w:spacing w:val="20"/>
          <w:sz w:val="28"/>
          <w:szCs w:val="28"/>
        </w:rPr>
        <w:t xml:space="preserve"> </w:t>
      </w:r>
      <w:r w:rsidRPr="000C787E">
        <w:rPr>
          <w:b/>
          <w:sz w:val="28"/>
          <w:szCs w:val="28"/>
        </w:rPr>
        <w:t>К</w:t>
      </w:r>
      <w:r w:rsidRPr="000C787E">
        <w:rPr>
          <w:b/>
          <w:spacing w:val="11"/>
          <w:sz w:val="28"/>
          <w:szCs w:val="28"/>
        </w:rPr>
        <w:t xml:space="preserve"> </w:t>
      </w:r>
      <w:r w:rsidRPr="000C787E">
        <w:rPr>
          <w:b/>
          <w:sz w:val="28"/>
          <w:szCs w:val="28"/>
        </w:rPr>
        <w:t>А</w:t>
      </w:r>
      <w:r w:rsidRPr="000C787E">
        <w:rPr>
          <w:b/>
          <w:spacing w:val="11"/>
          <w:sz w:val="28"/>
          <w:szCs w:val="28"/>
        </w:rPr>
        <w:t xml:space="preserve"> </w:t>
      </w:r>
      <w:r w:rsidRPr="000C787E">
        <w:rPr>
          <w:b/>
          <w:sz w:val="28"/>
          <w:szCs w:val="28"/>
        </w:rPr>
        <w:t>3</w:t>
      </w:r>
      <w:r w:rsidRPr="000C787E">
        <w:rPr>
          <w:b/>
          <w:spacing w:val="19"/>
          <w:sz w:val="28"/>
          <w:szCs w:val="28"/>
        </w:rPr>
        <w:t xml:space="preserve"> </w:t>
      </w:r>
      <w:r w:rsidRPr="000C787E">
        <w:rPr>
          <w:b/>
          <w:sz w:val="28"/>
          <w:szCs w:val="28"/>
        </w:rPr>
        <w:t>Ы</w:t>
      </w:r>
      <w:r w:rsidRPr="000C787E">
        <w:rPr>
          <w:b/>
          <w:spacing w:val="51"/>
          <w:sz w:val="28"/>
          <w:szCs w:val="28"/>
        </w:rPr>
        <w:t xml:space="preserve"> </w:t>
      </w:r>
      <w:r w:rsidRPr="000C787E">
        <w:rPr>
          <w:b/>
          <w:sz w:val="28"/>
          <w:szCs w:val="28"/>
        </w:rPr>
        <w:t>В</w:t>
      </w:r>
      <w:r w:rsidRPr="000C787E">
        <w:rPr>
          <w:b/>
          <w:spacing w:val="6"/>
          <w:sz w:val="28"/>
          <w:szCs w:val="28"/>
        </w:rPr>
        <w:t xml:space="preserve"> </w:t>
      </w:r>
      <w:r w:rsidRPr="000C787E">
        <w:rPr>
          <w:b/>
          <w:sz w:val="28"/>
          <w:szCs w:val="28"/>
        </w:rPr>
        <w:t>А</w:t>
      </w:r>
      <w:r w:rsidRPr="000C787E">
        <w:rPr>
          <w:b/>
          <w:spacing w:val="16"/>
          <w:sz w:val="28"/>
          <w:szCs w:val="28"/>
        </w:rPr>
        <w:t xml:space="preserve"> </w:t>
      </w:r>
      <w:r w:rsidRPr="000C787E">
        <w:rPr>
          <w:b/>
          <w:spacing w:val="-5"/>
          <w:sz w:val="28"/>
          <w:szCs w:val="28"/>
        </w:rPr>
        <w:t>Ю:</w:t>
      </w:r>
    </w:p>
    <w:p w:rsidR="00773E82" w:rsidRPr="00593BA4" w:rsidRDefault="00773E82" w:rsidP="00773E82">
      <w:pPr>
        <w:pStyle w:val="a3"/>
        <w:spacing w:before="5"/>
        <w:rPr>
          <w:sz w:val="28"/>
          <w:szCs w:val="28"/>
        </w:rPr>
      </w:pPr>
    </w:p>
    <w:p w:rsidR="00773E82" w:rsidRDefault="00773E82" w:rsidP="0036109B">
      <w:pPr>
        <w:pStyle w:val="a3"/>
        <w:numPr>
          <w:ilvl w:val="0"/>
          <w:numId w:val="1"/>
        </w:numPr>
        <w:spacing w:before="1"/>
        <w:jc w:val="both"/>
        <w:rPr>
          <w:spacing w:val="-2"/>
          <w:sz w:val="28"/>
          <w:szCs w:val="28"/>
        </w:rPr>
      </w:pPr>
      <w:r>
        <w:rPr>
          <w:spacing w:val="-2"/>
          <w:sz w:val="28"/>
          <w:szCs w:val="28"/>
        </w:rPr>
        <w:t xml:space="preserve">Утвердить Положение </w:t>
      </w:r>
      <w:r w:rsidR="0036109B" w:rsidRPr="0036109B">
        <w:rPr>
          <w:spacing w:val="-2"/>
          <w:sz w:val="28"/>
          <w:szCs w:val="28"/>
        </w:rPr>
        <w:t xml:space="preserve">о конфликте интересов работников </w:t>
      </w:r>
      <w:r>
        <w:rPr>
          <w:spacing w:val="-2"/>
          <w:sz w:val="28"/>
          <w:szCs w:val="28"/>
        </w:rPr>
        <w:t xml:space="preserve">ГБОУ </w:t>
      </w:r>
      <w:proofErr w:type="gramStart"/>
      <w:r>
        <w:rPr>
          <w:spacing w:val="-2"/>
          <w:sz w:val="28"/>
          <w:szCs w:val="28"/>
        </w:rPr>
        <w:t>СО</w:t>
      </w:r>
      <w:proofErr w:type="gramEnd"/>
      <w:r>
        <w:rPr>
          <w:spacing w:val="-2"/>
          <w:sz w:val="28"/>
          <w:szCs w:val="28"/>
        </w:rPr>
        <w:t xml:space="preserve"> «Туринская школа-интернат»</w:t>
      </w:r>
      <w:r w:rsidR="004472C0">
        <w:rPr>
          <w:spacing w:val="-2"/>
          <w:sz w:val="28"/>
          <w:szCs w:val="28"/>
        </w:rPr>
        <w:t>.</w:t>
      </w:r>
    </w:p>
    <w:p w:rsidR="00773E82" w:rsidRPr="0036109B" w:rsidRDefault="00773E82" w:rsidP="0036109B">
      <w:pPr>
        <w:pStyle w:val="a3"/>
        <w:numPr>
          <w:ilvl w:val="0"/>
          <w:numId w:val="1"/>
        </w:numPr>
        <w:spacing w:before="21"/>
        <w:ind w:right="-59"/>
        <w:jc w:val="both"/>
        <w:rPr>
          <w:sz w:val="28"/>
          <w:szCs w:val="28"/>
        </w:rPr>
      </w:pPr>
      <w:r w:rsidRPr="00F015D9">
        <w:rPr>
          <w:spacing w:val="-2"/>
          <w:sz w:val="28"/>
          <w:szCs w:val="28"/>
        </w:rPr>
        <w:t xml:space="preserve">Приказ </w:t>
      </w:r>
      <w:r w:rsidRPr="0036109B">
        <w:rPr>
          <w:spacing w:val="-2"/>
          <w:sz w:val="28"/>
          <w:szCs w:val="28"/>
        </w:rPr>
        <w:t xml:space="preserve">№ </w:t>
      </w:r>
      <w:r w:rsidR="0036109B">
        <w:rPr>
          <w:spacing w:val="-2"/>
          <w:sz w:val="28"/>
          <w:szCs w:val="28"/>
        </w:rPr>
        <w:t>5</w:t>
      </w:r>
      <w:r w:rsidRPr="0036109B">
        <w:rPr>
          <w:spacing w:val="-2"/>
          <w:sz w:val="28"/>
          <w:szCs w:val="28"/>
        </w:rPr>
        <w:t xml:space="preserve">0-од от </w:t>
      </w:r>
      <w:r w:rsidR="0036109B">
        <w:rPr>
          <w:spacing w:val="-2"/>
          <w:sz w:val="28"/>
          <w:szCs w:val="28"/>
        </w:rPr>
        <w:t>11</w:t>
      </w:r>
      <w:r w:rsidRPr="0036109B">
        <w:rPr>
          <w:spacing w:val="-2"/>
          <w:sz w:val="28"/>
          <w:szCs w:val="28"/>
        </w:rPr>
        <w:t>.0</w:t>
      </w:r>
      <w:r w:rsidR="0036109B">
        <w:rPr>
          <w:spacing w:val="-2"/>
          <w:sz w:val="28"/>
          <w:szCs w:val="28"/>
        </w:rPr>
        <w:t>8</w:t>
      </w:r>
      <w:r w:rsidRPr="0036109B">
        <w:rPr>
          <w:spacing w:val="-2"/>
          <w:sz w:val="28"/>
          <w:szCs w:val="28"/>
        </w:rPr>
        <w:t xml:space="preserve">.2021 </w:t>
      </w:r>
      <w:r w:rsidRPr="00F015D9">
        <w:rPr>
          <w:spacing w:val="-2"/>
          <w:sz w:val="28"/>
          <w:szCs w:val="28"/>
        </w:rPr>
        <w:t xml:space="preserve">«Об утверждении Положения </w:t>
      </w:r>
      <w:r w:rsidR="0036109B" w:rsidRPr="0036109B">
        <w:rPr>
          <w:spacing w:val="-2"/>
          <w:sz w:val="28"/>
          <w:szCs w:val="28"/>
        </w:rPr>
        <w:t>о конфликте интересов работников</w:t>
      </w:r>
      <w:r w:rsidRPr="00F015D9">
        <w:rPr>
          <w:spacing w:val="-2"/>
          <w:sz w:val="28"/>
          <w:szCs w:val="28"/>
        </w:rPr>
        <w:t xml:space="preserve"> ГБОУ </w:t>
      </w:r>
      <w:proofErr w:type="gramStart"/>
      <w:r w:rsidRPr="00F015D9">
        <w:rPr>
          <w:spacing w:val="-2"/>
          <w:sz w:val="28"/>
          <w:szCs w:val="28"/>
        </w:rPr>
        <w:t>СО</w:t>
      </w:r>
      <w:proofErr w:type="gramEnd"/>
      <w:r w:rsidRPr="00F015D9">
        <w:rPr>
          <w:spacing w:val="-2"/>
          <w:sz w:val="28"/>
          <w:szCs w:val="28"/>
        </w:rPr>
        <w:t xml:space="preserve"> «Туринская школа-интернат»» признать утратившим силу.</w:t>
      </w:r>
    </w:p>
    <w:p w:rsidR="004472C0" w:rsidRDefault="004472C0" w:rsidP="004472C0">
      <w:pPr>
        <w:pStyle w:val="a3"/>
        <w:numPr>
          <w:ilvl w:val="0"/>
          <w:numId w:val="1"/>
        </w:numPr>
        <w:spacing w:before="1"/>
        <w:jc w:val="both"/>
        <w:rPr>
          <w:spacing w:val="-2"/>
          <w:sz w:val="28"/>
          <w:szCs w:val="28"/>
        </w:rPr>
      </w:pPr>
      <w:r>
        <w:rPr>
          <w:sz w:val="28"/>
          <w:szCs w:val="28"/>
        </w:rPr>
        <w:t xml:space="preserve">Секретарю Гафаровой Е.А. ознакомить сотрудников с </w:t>
      </w:r>
      <w:r>
        <w:rPr>
          <w:spacing w:val="-2"/>
          <w:sz w:val="28"/>
          <w:szCs w:val="28"/>
        </w:rPr>
        <w:t xml:space="preserve">Положением </w:t>
      </w:r>
      <w:r w:rsidRPr="0036109B">
        <w:rPr>
          <w:spacing w:val="-2"/>
          <w:sz w:val="28"/>
          <w:szCs w:val="28"/>
        </w:rPr>
        <w:t xml:space="preserve">о конфликте интересов работников </w:t>
      </w:r>
      <w:r>
        <w:rPr>
          <w:spacing w:val="-2"/>
          <w:sz w:val="28"/>
          <w:szCs w:val="28"/>
        </w:rPr>
        <w:t xml:space="preserve">ГБОУ </w:t>
      </w:r>
      <w:proofErr w:type="gramStart"/>
      <w:r>
        <w:rPr>
          <w:spacing w:val="-2"/>
          <w:sz w:val="28"/>
          <w:szCs w:val="28"/>
        </w:rPr>
        <w:t>СО</w:t>
      </w:r>
      <w:proofErr w:type="gramEnd"/>
      <w:r>
        <w:rPr>
          <w:spacing w:val="-2"/>
          <w:sz w:val="28"/>
          <w:szCs w:val="28"/>
        </w:rPr>
        <w:t xml:space="preserve"> «Туринская школа-интернат» в срок до 31.03.2023.</w:t>
      </w:r>
    </w:p>
    <w:p w:rsidR="004472C0" w:rsidRDefault="0036109B" w:rsidP="004472C0">
      <w:pPr>
        <w:pStyle w:val="a3"/>
        <w:numPr>
          <w:ilvl w:val="0"/>
          <w:numId w:val="1"/>
        </w:numPr>
        <w:spacing w:before="1"/>
        <w:jc w:val="both"/>
        <w:rPr>
          <w:spacing w:val="-2"/>
          <w:sz w:val="28"/>
          <w:szCs w:val="28"/>
        </w:rPr>
      </w:pPr>
      <w:r>
        <w:rPr>
          <w:spacing w:val="-2"/>
          <w:sz w:val="28"/>
          <w:szCs w:val="28"/>
        </w:rPr>
        <w:t>Давыдовой Г.С., специалисту по кадрам, обеспечить ознакомление вновь прин</w:t>
      </w:r>
      <w:r w:rsidR="004472C0">
        <w:rPr>
          <w:spacing w:val="-2"/>
          <w:sz w:val="28"/>
          <w:szCs w:val="28"/>
        </w:rPr>
        <w:t>имаемых</w:t>
      </w:r>
      <w:r>
        <w:rPr>
          <w:spacing w:val="-2"/>
          <w:sz w:val="28"/>
          <w:szCs w:val="28"/>
        </w:rPr>
        <w:t xml:space="preserve"> работников</w:t>
      </w:r>
      <w:r w:rsidR="004472C0">
        <w:rPr>
          <w:spacing w:val="-2"/>
          <w:sz w:val="28"/>
          <w:szCs w:val="28"/>
        </w:rPr>
        <w:t xml:space="preserve"> с Положением </w:t>
      </w:r>
      <w:r w:rsidR="004472C0" w:rsidRPr="0036109B">
        <w:rPr>
          <w:spacing w:val="-2"/>
          <w:sz w:val="28"/>
          <w:szCs w:val="28"/>
        </w:rPr>
        <w:t xml:space="preserve">о конфликте интересов работников </w:t>
      </w:r>
      <w:r w:rsidR="004472C0">
        <w:rPr>
          <w:spacing w:val="-2"/>
          <w:sz w:val="28"/>
          <w:szCs w:val="28"/>
        </w:rPr>
        <w:t xml:space="preserve">ГБОУ </w:t>
      </w:r>
      <w:proofErr w:type="gramStart"/>
      <w:r w:rsidR="004472C0">
        <w:rPr>
          <w:spacing w:val="-2"/>
          <w:sz w:val="28"/>
          <w:szCs w:val="28"/>
        </w:rPr>
        <w:t>СО</w:t>
      </w:r>
      <w:proofErr w:type="gramEnd"/>
      <w:r w:rsidR="004472C0">
        <w:rPr>
          <w:spacing w:val="-2"/>
          <w:sz w:val="28"/>
          <w:szCs w:val="28"/>
        </w:rPr>
        <w:t xml:space="preserve"> «Туринская школа-интернат» под роспись.</w:t>
      </w:r>
    </w:p>
    <w:p w:rsidR="00773E82" w:rsidRPr="00593BA4" w:rsidRDefault="004472C0" w:rsidP="00773E82">
      <w:pPr>
        <w:pStyle w:val="a3"/>
        <w:spacing w:before="7"/>
        <w:ind w:left="118"/>
        <w:rPr>
          <w:sz w:val="28"/>
          <w:szCs w:val="28"/>
        </w:rPr>
      </w:pPr>
      <w:r>
        <w:rPr>
          <w:sz w:val="28"/>
          <w:szCs w:val="28"/>
        </w:rPr>
        <w:t>5</w:t>
      </w:r>
      <w:r w:rsidR="00773E82" w:rsidRPr="00593BA4">
        <w:rPr>
          <w:sz w:val="28"/>
          <w:szCs w:val="28"/>
        </w:rPr>
        <w:t>.</w:t>
      </w:r>
      <w:r w:rsidR="00773E82" w:rsidRPr="00593BA4">
        <w:rPr>
          <w:spacing w:val="8"/>
          <w:sz w:val="28"/>
          <w:szCs w:val="28"/>
        </w:rPr>
        <w:t xml:space="preserve"> </w:t>
      </w:r>
      <w:proofErr w:type="gramStart"/>
      <w:r w:rsidR="00773E82">
        <w:rPr>
          <w:spacing w:val="8"/>
          <w:sz w:val="28"/>
          <w:szCs w:val="28"/>
        </w:rPr>
        <w:t>К</w:t>
      </w:r>
      <w:r w:rsidR="00773E82" w:rsidRPr="00593BA4">
        <w:rPr>
          <w:sz w:val="28"/>
          <w:szCs w:val="28"/>
        </w:rPr>
        <w:t>онтроль</w:t>
      </w:r>
      <w:r w:rsidR="00773E82" w:rsidRPr="00593BA4">
        <w:rPr>
          <w:spacing w:val="21"/>
          <w:sz w:val="28"/>
          <w:szCs w:val="28"/>
        </w:rPr>
        <w:t xml:space="preserve"> </w:t>
      </w:r>
      <w:r w:rsidR="00773E82" w:rsidRPr="00593BA4">
        <w:rPr>
          <w:sz w:val="28"/>
          <w:szCs w:val="28"/>
        </w:rPr>
        <w:t>за</w:t>
      </w:r>
      <w:proofErr w:type="gramEnd"/>
      <w:r w:rsidR="00773E82" w:rsidRPr="00593BA4">
        <w:rPr>
          <w:spacing w:val="9"/>
          <w:sz w:val="28"/>
          <w:szCs w:val="28"/>
        </w:rPr>
        <w:t xml:space="preserve"> </w:t>
      </w:r>
      <w:r w:rsidR="00773E82" w:rsidRPr="00593BA4">
        <w:rPr>
          <w:sz w:val="28"/>
          <w:szCs w:val="28"/>
        </w:rPr>
        <w:t>испол</w:t>
      </w:r>
      <w:r w:rsidR="00773E82">
        <w:rPr>
          <w:sz w:val="28"/>
          <w:szCs w:val="28"/>
        </w:rPr>
        <w:t>н</w:t>
      </w:r>
      <w:r w:rsidR="00773E82" w:rsidRPr="00593BA4">
        <w:rPr>
          <w:sz w:val="28"/>
          <w:szCs w:val="28"/>
        </w:rPr>
        <w:t>ением</w:t>
      </w:r>
      <w:r w:rsidR="00773E82" w:rsidRPr="00593BA4">
        <w:rPr>
          <w:spacing w:val="40"/>
          <w:sz w:val="28"/>
          <w:szCs w:val="28"/>
        </w:rPr>
        <w:t xml:space="preserve"> </w:t>
      </w:r>
      <w:r w:rsidR="00773E82" w:rsidRPr="00593BA4">
        <w:rPr>
          <w:sz w:val="28"/>
          <w:szCs w:val="28"/>
        </w:rPr>
        <w:t>приказа</w:t>
      </w:r>
      <w:r w:rsidR="00773E82" w:rsidRPr="00593BA4">
        <w:rPr>
          <w:spacing w:val="11"/>
          <w:sz w:val="28"/>
          <w:szCs w:val="28"/>
        </w:rPr>
        <w:t xml:space="preserve"> </w:t>
      </w:r>
      <w:r w:rsidR="00773E82" w:rsidRPr="00593BA4">
        <w:rPr>
          <w:sz w:val="28"/>
          <w:szCs w:val="28"/>
        </w:rPr>
        <w:t>оста</w:t>
      </w:r>
      <w:r w:rsidR="00773E82">
        <w:rPr>
          <w:sz w:val="28"/>
          <w:szCs w:val="28"/>
        </w:rPr>
        <w:t>в</w:t>
      </w:r>
      <w:r w:rsidR="00773E82" w:rsidRPr="00593BA4">
        <w:rPr>
          <w:sz w:val="28"/>
          <w:szCs w:val="28"/>
        </w:rPr>
        <w:t>л</w:t>
      </w:r>
      <w:r w:rsidR="00773E82">
        <w:rPr>
          <w:sz w:val="28"/>
          <w:szCs w:val="28"/>
        </w:rPr>
        <w:t>я</w:t>
      </w:r>
      <w:r w:rsidR="00773E82" w:rsidRPr="00593BA4">
        <w:rPr>
          <w:sz w:val="28"/>
          <w:szCs w:val="28"/>
        </w:rPr>
        <w:t>ю</w:t>
      </w:r>
      <w:r w:rsidR="00773E82" w:rsidRPr="00593BA4">
        <w:rPr>
          <w:spacing w:val="20"/>
          <w:sz w:val="28"/>
          <w:szCs w:val="28"/>
        </w:rPr>
        <w:t xml:space="preserve"> </w:t>
      </w:r>
      <w:r w:rsidR="00773E82" w:rsidRPr="00593BA4">
        <w:rPr>
          <w:sz w:val="28"/>
          <w:szCs w:val="28"/>
        </w:rPr>
        <w:t>за</w:t>
      </w:r>
      <w:r w:rsidR="00773E82" w:rsidRPr="00593BA4">
        <w:rPr>
          <w:spacing w:val="6"/>
          <w:sz w:val="28"/>
          <w:szCs w:val="28"/>
        </w:rPr>
        <w:t xml:space="preserve"> </w:t>
      </w:r>
      <w:r w:rsidR="00773E82" w:rsidRPr="00593BA4">
        <w:rPr>
          <w:spacing w:val="-2"/>
          <w:sz w:val="28"/>
          <w:szCs w:val="28"/>
        </w:rPr>
        <w:t>собой.</w:t>
      </w:r>
    </w:p>
    <w:p w:rsidR="00773E82" w:rsidRPr="00593BA4" w:rsidRDefault="00773E82" w:rsidP="00773E82">
      <w:pPr>
        <w:pStyle w:val="a3"/>
        <w:rPr>
          <w:sz w:val="28"/>
          <w:szCs w:val="28"/>
        </w:rPr>
      </w:pPr>
    </w:p>
    <w:p w:rsidR="00773E82" w:rsidRPr="00593BA4" w:rsidRDefault="00773E82" w:rsidP="00773E82">
      <w:pPr>
        <w:pStyle w:val="a3"/>
        <w:spacing w:before="6"/>
        <w:rPr>
          <w:sz w:val="28"/>
          <w:szCs w:val="28"/>
        </w:rPr>
      </w:pPr>
    </w:p>
    <w:p w:rsidR="00773E82" w:rsidRDefault="00773E82" w:rsidP="00773E82">
      <w:pPr>
        <w:pStyle w:val="a3"/>
        <w:rPr>
          <w:spacing w:val="-2"/>
          <w:sz w:val="28"/>
          <w:szCs w:val="28"/>
        </w:rPr>
      </w:pPr>
      <w:r>
        <w:rPr>
          <w:spacing w:val="-2"/>
          <w:sz w:val="28"/>
          <w:szCs w:val="28"/>
        </w:rPr>
        <w:t xml:space="preserve">Директор                                                                                 </w:t>
      </w:r>
      <w:proofErr w:type="spellStart"/>
      <w:r>
        <w:rPr>
          <w:spacing w:val="-2"/>
          <w:sz w:val="28"/>
          <w:szCs w:val="28"/>
        </w:rPr>
        <w:t>Н.Н.Кондырева</w:t>
      </w:r>
      <w:proofErr w:type="spellEnd"/>
      <w:r>
        <w:rPr>
          <w:spacing w:val="-2"/>
          <w:sz w:val="28"/>
          <w:szCs w:val="28"/>
        </w:rPr>
        <w:t xml:space="preserve"> </w:t>
      </w:r>
    </w:p>
    <w:p w:rsidR="00773E82" w:rsidRDefault="00773E82" w:rsidP="00773E82">
      <w:pPr>
        <w:pStyle w:val="a3"/>
        <w:rPr>
          <w:spacing w:val="-2"/>
          <w:sz w:val="28"/>
          <w:szCs w:val="28"/>
        </w:rPr>
      </w:pPr>
    </w:p>
    <w:p w:rsidR="00773E82" w:rsidRDefault="00773E82" w:rsidP="00773E82">
      <w:pPr>
        <w:pStyle w:val="a3"/>
        <w:rPr>
          <w:spacing w:val="-2"/>
          <w:sz w:val="28"/>
          <w:szCs w:val="28"/>
        </w:rPr>
      </w:pPr>
    </w:p>
    <w:p w:rsidR="00773E82" w:rsidRDefault="00773E82" w:rsidP="00773E82">
      <w:pPr>
        <w:pStyle w:val="a3"/>
        <w:rPr>
          <w:spacing w:val="-2"/>
          <w:sz w:val="28"/>
          <w:szCs w:val="28"/>
        </w:rPr>
      </w:pPr>
    </w:p>
    <w:p w:rsidR="00773E82" w:rsidRDefault="00773E82" w:rsidP="00773E82"/>
    <w:p w:rsidR="009F045A" w:rsidRDefault="009F045A"/>
    <w:p w:rsidR="00D90CA0" w:rsidRDefault="00D90CA0"/>
    <w:p w:rsidR="00D90CA0" w:rsidRDefault="00D90CA0"/>
    <w:p w:rsidR="00D90CA0" w:rsidRDefault="00D90CA0"/>
    <w:p w:rsidR="00D90CA0" w:rsidRDefault="00D90CA0"/>
    <w:p w:rsidR="00D90CA0" w:rsidRDefault="00D90CA0"/>
    <w:p w:rsidR="00D90CA0" w:rsidRDefault="00D90CA0"/>
    <w:p w:rsidR="00D90CA0" w:rsidRDefault="00D90CA0"/>
    <w:p w:rsidR="00D90CA0" w:rsidRDefault="00D90CA0"/>
    <w:p w:rsidR="00D90CA0" w:rsidRDefault="00D90CA0"/>
    <w:p w:rsidR="00D90CA0" w:rsidRDefault="00D90CA0"/>
    <w:p w:rsidR="00D90CA0" w:rsidRDefault="00D90CA0"/>
    <w:p w:rsidR="0063772D" w:rsidRDefault="0063772D"/>
    <w:p w:rsidR="0063772D" w:rsidRDefault="0063772D"/>
    <w:p w:rsidR="0063772D" w:rsidRDefault="0063772D"/>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3772D" w:rsidRPr="00FA7827" w:rsidTr="003117CF">
        <w:tc>
          <w:tcPr>
            <w:tcW w:w="4785" w:type="dxa"/>
          </w:tcPr>
          <w:p w:rsidR="0063772D" w:rsidRPr="0063772D" w:rsidRDefault="0063772D" w:rsidP="003117CF">
            <w:pPr>
              <w:pStyle w:val="a6"/>
              <w:rPr>
                <w:rFonts w:ascii="Times New Roman" w:eastAsia="Calibri" w:hAnsi="Times New Roman" w:cs="Times New Roman"/>
                <w:sz w:val="24"/>
                <w:lang w:val="ru-RU"/>
              </w:rPr>
            </w:pPr>
            <w:r w:rsidRPr="0063772D">
              <w:rPr>
                <w:rFonts w:ascii="Times New Roman" w:eastAsia="Calibri" w:hAnsi="Times New Roman" w:cs="Times New Roman"/>
                <w:sz w:val="24"/>
                <w:lang w:val="ru-RU"/>
              </w:rPr>
              <w:t>Рассмотрено</w:t>
            </w:r>
          </w:p>
          <w:p w:rsidR="0063772D" w:rsidRPr="0063772D" w:rsidRDefault="0063772D" w:rsidP="003117CF">
            <w:pPr>
              <w:pStyle w:val="a6"/>
              <w:rPr>
                <w:rFonts w:ascii="Times New Roman" w:eastAsia="Calibri" w:hAnsi="Times New Roman" w:cs="Times New Roman"/>
                <w:sz w:val="24"/>
                <w:lang w:val="ru-RU"/>
              </w:rPr>
            </w:pPr>
            <w:r w:rsidRPr="0063772D">
              <w:rPr>
                <w:rFonts w:ascii="Times New Roman" w:eastAsia="Calibri" w:hAnsi="Times New Roman" w:cs="Times New Roman"/>
                <w:sz w:val="24"/>
                <w:lang w:val="ru-RU"/>
              </w:rPr>
              <w:t xml:space="preserve">на заседании Комиссии по противодействию коррупции </w:t>
            </w:r>
          </w:p>
          <w:p w:rsidR="0063772D" w:rsidRPr="00FA7827" w:rsidRDefault="0063772D" w:rsidP="003117CF">
            <w:pPr>
              <w:pStyle w:val="a6"/>
              <w:rPr>
                <w:rFonts w:ascii="Times New Roman" w:eastAsia="Calibri" w:hAnsi="Times New Roman" w:cs="Times New Roman"/>
                <w:sz w:val="24"/>
              </w:rPr>
            </w:pPr>
            <w:r>
              <w:rPr>
                <w:rFonts w:ascii="Times New Roman" w:eastAsia="Calibri" w:hAnsi="Times New Roman" w:cs="Times New Roman"/>
                <w:sz w:val="24"/>
              </w:rPr>
              <w:t xml:space="preserve">№2 </w:t>
            </w:r>
            <w:proofErr w:type="spellStart"/>
            <w:r>
              <w:rPr>
                <w:rFonts w:ascii="Times New Roman" w:eastAsia="Calibri" w:hAnsi="Times New Roman" w:cs="Times New Roman"/>
                <w:sz w:val="24"/>
              </w:rPr>
              <w:t>от</w:t>
            </w:r>
            <w:proofErr w:type="spellEnd"/>
            <w:r>
              <w:rPr>
                <w:rFonts w:ascii="Times New Roman" w:eastAsia="Calibri" w:hAnsi="Times New Roman" w:cs="Times New Roman"/>
                <w:sz w:val="24"/>
              </w:rPr>
              <w:t xml:space="preserve"> 27.03.2023</w:t>
            </w:r>
          </w:p>
        </w:tc>
        <w:tc>
          <w:tcPr>
            <w:tcW w:w="4786" w:type="dxa"/>
          </w:tcPr>
          <w:p w:rsidR="0063772D" w:rsidRPr="0063772D" w:rsidRDefault="0063772D" w:rsidP="003117CF">
            <w:pPr>
              <w:pStyle w:val="a6"/>
              <w:rPr>
                <w:rFonts w:ascii="Times New Roman" w:eastAsia="Calibri" w:hAnsi="Times New Roman" w:cs="Times New Roman"/>
                <w:sz w:val="24"/>
                <w:lang w:val="ru-RU"/>
              </w:rPr>
            </w:pPr>
            <w:r w:rsidRPr="0063772D">
              <w:rPr>
                <w:rFonts w:ascii="Times New Roman" w:eastAsia="Calibri" w:hAnsi="Times New Roman" w:cs="Times New Roman"/>
                <w:sz w:val="24"/>
                <w:lang w:val="ru-RU"/>
              </w:rPr>
              <w:t>Приложение к приказу №32-од от 28.03.2023</w:t>
            </w:r>
          </w:p>
        </w:tc>
      </w:tr>
    </w:tbl>
    <w:p w:rsidR="0063772D" w:rsidRPr="0008464D" w:rsidRDefault="0063772D" w:rsidP="0063772D">
      <w:pPr>
        <w:pStyle w:val="a6"/>
        <w:jc w:val="center"/>
        <w:rPr>
          <w:rFonts w:ascii="Times New Roman" w:eastAsia="Calibri" w:hAnsi="Times New Roman" w:cs="Times New Roman"/>
          <w:b/>
          <w:sz w:val="28"/>
        </w:rPr>
      </w:pPr>
      <w:r w:rsidRPr="0008464D">
        <w:rPr>
          <w:rFonts w:ascii="Times New Roman" w:eastAsia="Calibri" w:hAnsi="Times New Roman" w:cs="Times New Roman"/>
          <w:b/>
          <w:sz w:val="28"/>
        </w:rPr>
        <w:t>ПОЛОЖЕНИЕ</w:t>
      </w:r>
    </w:p>
    <w:p w:rsidR="0063772D" w:rsidRPr="0008464D" w:rsidRDefault="0063772D" w:rsidP="0063772D">
      <w:pPr>
        <w:pStyle w:val="a6"/>
        <w:jc w:val="center"/>
        <w:rPr>
          <w:rFonts w:ascii="Times New Roman" w:hAnsi="Times New Roman" w:cs="Times New Roman"/>
          <w:b/>
          <w:sz w:val="28"/>
        </w:rPr>
      </w:pPr>
      <w:r w:rsidRPr="0008464D">
        <w:rPr>
          <w:rFonts w:ascii="Times New Roman" w:hAnsi="Times New Roman" w:cs="Times New Roman"/>
          <w:b/>
          <w:sz w:val="28"/>
        </w:rPr>
        <w:t xml:space="preserve">о конфликте интересов </w:t>
      </w:r>
      <w:r>
        <w:rPr>
          <w:rFonts w:ascii="Times New Roman" w:hAnsi="Times New Roman" w:cs="Times New Roman"/>
          <w:b/>
          <w:sz w:val="28"/>
        </w:rPr>
        <w:t>и мерах по его урегулированию</w:t>
      </w:r>
    </w:p>
    <w:p w:rsidR="0063772D" w:rsidRPr="0008464D" w:rsidRDefault="0063772D" w:rsidP="0063772D">
      <w:pPr>
        <w:pStyle w:val="a6"/>
        <w:jc w:val="center"/>
        <w:rPr>
          <w:rFonts w:ascii="Times New Roman" w:eastAsia="Calibri" w:hAnsi="Times New Roman" w:cs="Times New Roman"/>
          <w:b/>
          <w:sz w:val="28"/>
        </w:rPr>
      </w:pPr>
      <w:r>
        <w:rPr>
          <w:rFonts w:ascii="Times New Roman" w:hAnsi="Times New Roman" w:cs="Times New Roman"/>
          <w:b/>
          <w:sz w:val="28"/>
        </w:rPr>
        <w:t xml:space="preserve">в </w:t>
      </w:r>
      <w:r w:rsidRPr="0008464D">
        <w:rPr>
          <w:rFonts w:ascii="Times New Roman" w:hAnsi="Times New Roman" w:cs="Times New Roman"/>
          <w:b/>
          <w:sz w:val="28"/>
        </w:rPr>
        <w:t>Г</w:t>
      </w:r>
      <w:r>
        <w:rPr>
          <w:rFonts w:ascii="Times New Roman" w:hAnsi="Times New Roman" w:cs="Times New Roman"/>
          <w:b/>
          <w:sz w:val="28"/>
        </w:rPr>
        <w:t>Б</w:t>
      </w:r>
      <w:r w:rsidRPr="0008464D">
        <w:rPr>
          <w:rFonts w:ascii="Times New Roman" w:hAnsi="Times New Roman" w:cs="Times New Roman"/>
          <w:b/>
          <w:sz w:val="28"/>
        </w:rPr>
        <w:t xml:space="preserve">ОУ </w:t>
      </w:r>
      <w:proofErr w:type="gramStart"/>
      <w:r w:rsidRPr="0008464D">
        <w:rPr>
          <w:rFonts w:ascii="Times New Roman" w:hAnsi="Times New Roman" w:cs="Times New Roman"/>
          <w:b/>
          <w:sz w:val="28"/>
        </w:rPr>
        <w:t>СО</w:t>
      </w:r>
      <w:proofErr w:type="gramEnd"/>
      <w:r w:rsidRPr="0008464D">
        <w:rPr>
          <w:rFonts w:ascii="Times New Roman" w:hAnsi="Times New Roman" w:cs="Times New Roman"/>
          <w:b/>
          <w:sz w:val="28"/>
        </w:rPr>
        <w:t xml:space="preserve"> «</w:t>
      </w:r>
      <w:r w:rsidRPr="0008464D">
        <w:rPr>
          <w:rFonts w:ascii="Times New Roman" w:eastAsia="Calibri" w:hAnsi="Times New Roman" w:cs="Times New Roman"/>
          <w:b/>
          <w:sz w:val="28"/>
        </w:rPr>
        <w:t>Туринская школа-интернат</w:t>
      </w:r>
      <w:r w:rsidRPr="0008464D">
        <w:rPr>
          <w:rFonts w:ascii="Times New Roman" w:hAnsi="Times New Roman" w:cs="Times New Roman"/>
          <w:b/>
          <w:sz w:val="28"/>
        </w:rPr>
        <w:t>»</w:t>
      </w:r>
    </w:p>
    <w:p w:rsidR="0063772D" w:rsidRDefault="0063772D" w:rsidP="0063772D">
      <w:pPr>
        <w:adjustRightInd w:val="0"/>
        <w:jc w:val="center"/>
        <w:outlineLvl w:val="1"/>
        <w:rPr>
          <w:rFonts w:ascii="Liberation Serif" w:hAnsi="Liberation Serif" w:cs="Liberation Serif"/>
          <w:sz w:val="28"/>
          <w:szCs w:val="28"/>
        </w:rPr>
      </w:pPr>
    </w:p>
    <w:p w:rsidR="0063772D" w:rsidRDefault="0063772D" w:rsidP="0063772D">
      <w:pPr>
        <w:adjustRightInd w:val="0"/>
        <w:jc w:val="center"/>
        <w:outlineLvl w:val="1"/>
        <w:rPr>
          <w:rFonts w:ascii="Liberation Serif" w:hAnsi="Liberation Serif" w:cs="Liberation Serif"/>
          <w:sz w:val="28"/>
          <w:szCs w:val="28"/>
        </w:rPr>
      </w:pPr>
      <w:r w:rsidRPr="001C1F50">
        <w:rPr>
          <w:rFonts w:ascii="Liberation Serif" w:hAnsi="Liberation Serif" w:cs="Liberation Serif"/>
          <w:sz w:val="28"/>
          <w:szCs w:val="28"/>
        </w:rPr>
        <w:t>1. Общие положения</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w:t>
      </w:r>
      <w:r w:rsidRPr="001C1F50">
        <w:rPr>
          <w:rFonts w:ascii="Liberation Serif" w:hAnsi="Liberation Serif" w:cs="Liberation Serif"/>
          <w:sz w:val="28"/>
          <w:szCs w:val="28"/>
        </w:rPr>
        <w:t xml:space="preserve">Положение о конфликте интересов и мерах по его урегулированию (далее – </w:t>
      </w:r>
      <w:r>
        <w:rPr>
          <w:rFonts w:ascii="Liberation Serif" w:hAnsi="Liberation Serif" w:cs="Liberation Serif"/>
          <w:sz w:val="28"/>
          <w:szCs w:val="28"/>
        </w:rPr>
        <w:t>п</w:t>
      </w:r>
      <w:r w:rsidRPr="001C1F50">
        <w:rPr>
          <w:rFonts w:ascii="Liberation Serif" w:hAnsi="Liberation Serif" w:cs="Liberation Serif"/>
          <w:sz w:val="28"/>
          <w:szCs w:val="28"/>
        </w:rPr>
        <w:t>оложение</w:t>
      </w:r>
      <w:r>
        <w:rPr>
          <w:rFonts w:ascii="Liberation Serif" w:hAnsi="Liberation Serif" w:cs="Liberation Serif"/>
          <w:sz w:val="28"/>
          <w:szCs w:val="28"/>
        </w:rPr>
        <w:t xml:space="preserve"> о конфликте интересов</w:t>
      </w:r>
      <w:r w:rsidRPr="001C1F50">
        <w:rPr>
          <w:rFonts w:ascii="Liberation Serif" w:hAnsi="Liberation Serif" w:cs="Liberation Serif"/>
          <w:sz w:val="28"/>
          <w:szCs w:val="28"/>
        </w:rPr>
        <w:t>) разработано во исполнение статьи 13.3. Федерального закона Российской Федерации от 25 декабря 2008 года № 273-ФЗ «О противодействии коррупции».</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1.2.</w:t>
      </w:r>
      <w:r w:rsidRPr="001C1F50">
        <w:rPr>
          <w:rFonts w:ascii="Liberation Serif" w:hAnsi="Liberation Serif" w:cs="Liberation Serif"/>
          <w:sz w:val="28"/>
          <w:szCs w:val="28"/>
        </w:rPr>
        <w:t>Положение</w:t>
      </w:r>
      <w:r>
        <w:rPr>
          <w:rFonts w:ascii="Liberation Serif" w:hAnsi="Liberation Serif" w:cs="Liberation Serif"/>
          <w:sz w:val="28"/>
          <w:szCs w:val="28"/>
        </w:rPr>
        <w:t xml:space="preserve"> о конфликте интересов</w:t>
      </w:r>
      <w:r w:rsidRPr="001C1F50">
        <w:rPr>
          <w:rFonts w:ascii="Liberation Serif" w:hAnsi="Liberation Serif" w:cs="Liberation Serif"/>
          <w:sz w:val="28"/>
          <w:szCs w:val="28"/>
        </w:rPr>
        <w:t xml:space="preserve"> устанавливает порядок выявления и урегулирования конфликта интересов, возникающего у работников </w:t>
      </w:r>
      <w:r w:rsidRPr="001C1F50">
        <w:rPr>
          <w:rFonts w:ascii="Liberation Serif" w:hAnsi="Liberation Serif" w:cs="Liberation Serif"/>
          <w:bCs/>
          <w:sz w:val="28"/>
          <w:szCs w:val="28"/>
        </w:rPr>
        <w:t>государственных учреждений Свердловской области</w:t>
      </w:r>
      <w:r w:rsidRPr="001C1F50">
        <w:rPr>
          <w:rFonts w:ascii="Liberation Serif" w:hAnsi="Liberation Serif" w:cs="Liberation Serif"/>
          <w:sz w:val="28"/>
          <w:szCs w:val="28"/>
        </w:rPr>
        <w:t xml:space="preserve"> </w:t>
      </w:r>
      <w:r>
        <w:rPr>
          <w:rFonts w:ascii="Liberation Serif" w:hAnsi="Liberation Serif" w:cs="Liberation Serif"/>
          <w:sz w:val="28"/>
          <w:szCs w:val="28"/>
        </w:rPr>
        <w:t>(далее – организация)</w:t>
      </w:r>
      <w:r w:rsidRPr="001C1F50">
        <w:rPr>
          <w:rFonts w:ascii="Liberation Serif" w:hAnsi="Liberation Serif" w:cs="Liberation Serif"/>
          <w:sz w:val="28"/>
          <w:szCs w:val="28"/>
        </w:rPr>
        <w:t>, в ходе выполнения ими трудовых обязанностей.</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1.3.</w:t>
      </w:r>
      <w:r w:rsidRPr="001C1F50">
        <w:rPr>
          <w:rFonts w:ascii="Liberation Serif" w:hAnsi="Liberation Serif" w:cs="Liberation Serif"/>
          <w:sz w:val="28"/>
          <w:szCs w:val="28"/>
        </w:rPr>
        <w:t xml:space="preserve">Ознакомление граждан, поступающих на работу в </w:t>
      </w:r>
      <w:r w:rsidRPr="001C1F50">
        <w:rPr>
          <w:rFonts w:ascii="Liberation Serif" w:hAnsi="Liberation Serif" w:cs="Liberation Serif"/>
          <w:bCs/>
          <w:sz w:val="28"/>
          <w:szCs w:val="28"/>
        </w:rPr>
        <w:t>организацию,</w:t>
      </w:r>
      <w:r w:rsidRPr="001C1F50">
        <w:rPr>
          <w:rFonts w:ascii="Liberation Serif" w:hAnsi="Liberation Serif" w:cs="Liberation Serif"/>
          <w:sz w:val="28"/>
          <w:szCs w:val="28"/>
        </w:rPr>
        <w:t xml:space="preserve"> с </w:t>
      </w:r>
      <w:r>
        <w:rPr>
          <w:rFonts w:ascii="Liberation Serif" w:hAnsi="Liberation Serif" w:cs="Liberation Serif"/>
          <w:sz w:val="28"/>
          <w:szCs w:val="28"/>
        </w:rPr>
        <w:t>п</w:t>
      </w:r>
      <w:r w:rsidRPr="001C1F50">
        <w:rPr>
          <w:rFonts w:ascii="Liberation Serif" w:hAnsi="Liberation Serif" w:cs="Liberation Serif"/>
          <w:sz w:val="28"/>
          <w:szCs w:val="28"/>
        </w:rPr>
        <w:t xml:space="preserve">оложением о конфликте интересов производится в соответствии со </w:t>
      </w:r>
      <w:hyperlink r:id="rId6" w:history="1">
        <w:r w:rsidRPr="001C1F50">
          <w:rPr>
            <w:rFonts w:ascii="Liberation Serif" w:hAnsi="Liberation Serif" w:cs="Liberation Serif"/>
            <w:sz w:val="28"/>
            <w:szCs w:val="28"/>
          </w:rPr>
          <w:t>статьей 68</w:t>
        </w:r>
      </w:hyperlink>
      <w:r w:rsidRPr="001C1F50">
        <w:rPr>
          <w:rFonts w:ascii="Liberation Serif" w:hAnsi="Liberation Serif" w:cs="Liberation Serif"/>
          <w:sz w:val="28"/>
          <w:szCs w:val="28"/>
        </w:rPr>
        <w:t xml:space="preserve"> Трудового кодекса Российской Федерации.</w:t>
      </w:r>
    </w:p>
    <w:p w:rsidR="0063772D"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1.4.</w:t>
      </w:r>
      <w:r w:rsidRPr="001C1F50">
        <w:rPr>
          <w:rFonts w:ascii="Liberation Serif" w:hAnsi="Liberation Serif" w:cs="Liberation Serif"/>
          <w:sz w:val="28"/>
          <w:szCs w:val="28"/>
        </w:rPr>
        <w:t xml:space="preserve">Действие </w:t>
      </w:r>
      <w:r>
        <w:rPr>
          <w:rFonts w:ascii="Liberation Serif" w:hAnsi="Liberation Serif" w:cs="Liberation Serif"/>
          <w:sz w:val="28"/>
          <w:szCs w:val="28"/>
        </w:rPr>
        <w:t>п</w:t>
      </w:r>
      <w:r w:rsidRPr="001C1F50">
        <w:rPr>
          <w:rFonts w:ascii="Liberation Serif" w:hAnsi="Liberation Serif" w:cs="Liberation Serif"/>
          <w:sz w:val="28"/>
          <w:szCs w:val="28"/>
        </w:rPr>
        <w:t xml:space="preserve">оложения о конфликте интересов распространяется на всех работников (включая руководителя) </w:t>
      </w:r>
      <w:r>
        <w:rPr>
          <w:rFonts w:ascii="Liberation Serif" w:hAnsi="Liberation Serif" w:cs="Liberation Serif"/>
          <w:sz w:val="28"/>
          <w:szCs w:val="28"/>
        </w:rPr>
        <w:t>организации.</w:t>
      </w:r>
    </w:p>
    <w:p w:rsidR="0063772D"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1.5.</w:t>
      </w:r>
      <w:r w:rsidRPr="001C1F50">
        <w:rPr>
          <w:rFonts w:ascii="Liberation Serif" w:hAnsi="Liberation Serif" w:cs="Liberation Serif"/>
          <w:sz w:val="28"/>
          <w:szCs w:val="28"/>
        </w:rPr>
        <w:t xml:space="preserve">В </w:t>
      </w:r>
      <w:r>
        <w:rPr>
          <w:rFonts w:ascii="Liberation Serif" w:hAnsi="Liberation Serif" w:cs="Liberation Serif"/>
          <w:sz w:val="28"/>
          <w:szCs w:val="28"/>
        </w:rPr>
        <w:t>п</w:t>
      </w:r>
      <w:r w:rsidRPr="001C1F50">
        <w:rPr>
          <w:rFonts w:ascii="Liberation Serif" w:hAnsi="Liberation Serif" w:cs="Liberation Serif"/>
          <w:sz w:val="28"/>
          <w:szCs w:val="28"/>
        </w:rPr>
        <w:t>оложении</w:t>
      </w:r>
      <w:r>
        <w:rPr>
          <w:rFonts w:ascii="Liberation Serif" w:hAnsi="Liberation Serif" w:cs="Liberation Serif"/>
          <w:sz w:val="28"/>
          <w:szCs w:val="28"/>
        </w:rPr>
        <w:t xml:space="preserve"> о конфликте интересов</w:t>
      </w:r>
      <w:r w:rsidRPr="001C1F50">
        <w:rPr>
          <w:rFonts w:ascii="Liberation Serif" w:hAnsi="Liberation Serif" w:cs="Liberation Serif"/>
          <w:sz w:val="28"/>
          <w:szCs w:val="28"/>
        </w:rPr>
        <w:t xml:space="preserve"> применяются следующие понятия</w:t>
      </w:r>
      <w:r>
        <w:rPr>
          <w:rFonts w:ascii="Liberation Serif" w:hAnsi="Liberation Serif" w:cs="Liberation Serif"/>
          <w:sz w:val="28"/>
          <w:szCs w:val="28"/>
        </w:rPr>
        <w:t>:</w:t>
      </w:r>
    </w:p>
    <w:p w:rsidR="0063772D" w:rsidRDefault="0063772D" w:rsidP="0063772D">
      <w:pPr>
        <w:jc w:val="both"/>
        <w:rPr>
          <w:rFonts w:ascii="Liberation Serif" w:hAnsi="Liberation Serif" w:cs="Liberation Serif"/>
          <w:sz w:val="28"/>
          <w:szCs w:val="28"/>
        </w:rPr>
      </w:pPr>
      <w:proofErr w:type="gramStart"/>
      <w:r w:rsidRPr="001C1F50">
        <w:rPr>
          <w:rFonts w:ascii="Liberation Serif" w:hAnsi="Liberation Serif" w:cs="Liberation Serif"/>
          <w:i/>
          <w:sz w:val="28"/>
          <w:szCs w:val="28"/>
        </w:rPr>
        <w:t>коррупция</w:t>
      </w:r>
      <w:r w:rsidRPr="001C1F50">
        <w:rPr>
          <w:rFonts w:ascii="Liberation Serif" w:hAnsi="Liberation Serif" w:cs="Liberation Serif"/>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1C1F50">
        <w:rPr>
          <w:rFonts w:ascii="Liberation Serif" w:hAnsi="Liberation Serif" w:cs="Liberation Serif"/>
          <w:sz w:val="28"/>
          <w:szCs w:val="28"/>
        </w:rPr>
        <w:t xml:space="preserve"> лицами; совершение указанных деяний в отношении и от имени юридического лица (пункт 1 части 1 статьи 1 Федерального закона от 25 декабря 2008 года № 273-ФЗ «О противодействии коррупции»)</w:t>
      </w:r>
    </w:p>
    <w:p w:rsidR="0063772D" w:rsidRDefault="0063772D" w:rsidP="0063772D">
      <w:pPr>
        <w:jc w:val="both"/>
        <w:rPr>
          <w:rFonts w:ascii="Liberation Serif" w:hAnsi="Liberation Serif" w:cs="Liberation Serif"/>
          <w:sz w:val="28"/>
          <w:szCs w:val="28"/>
        </w:rPr>
      </w:pPr>
      <w:proofErr w:type="gramStart"/>
      <w:r w:rsidRPr="001C1F50">
        <w:rPr>
          <w:rFonts w:ascii="Liberation Serif" w:hAnsi="Liberation Serif" w:cs="Liberation Serif"/>
          <w:i/>
          <w:sz w:val="28"/>
          <w:szCs w:val="28"/>
        </w:rPr>
        <w:t>конфликт интересов педагогического работника</w:t>
      </w:r>
      <w:r w:rsidRPr="001C1F50">
        <w:rPr>
          <w:rFonts w:ascii="Liberation Serif" w:hAnsi="Liberation Serif" w:cs="Liberation Serif"/>
          <w:sz w:val="28"/>
          <w:szCs w:val="28"/>
        </w:rPr>
        <w:t xml:space="preserve">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(пункт 33 статьи </w:t>
      </w:r>
      <w:r>
        <w:rPr>
          <w:rFonts w:ascii="Liberation Serif" w:hAnsi="Liberation Serif" w:cs="Liberation Serif"/>
          <w:sz w:val="28"/>
          <w:szCs w:val="28"/>
        </w:rPr>
        <w:t>2</w:t>
      </w:r>
      <w:r w:rsidRPr="001C1F50">
        <w:rPr>
          <w:rFonts w:ascii="Liberation Serif" w:hAnsi="Liberation Serif" w:cs="Liberation Serif"/>
          <w:sz w:val="28"/>
          <w:szCs w:val="28"/>
        </w:rPr>
        <w:t xml:space="preserve"> Федерального закона от</w:t>
      </w:r>
      <w:proofErr w:type="gramEnd"/>
      <w:r w:rsidRPr="001C1F50">
        <w:rPr>
          <w:rFonts w:ascii="Liberation Serif" w:hAnsi="Liberation Serif" w:cs="Liberation Serif"/>
          <w:sz w:val="28"/>
          <w:szCs w:val="28"/>
        </w:rPr>
        <w:t xml:space="preserve"> </w:t>
      </w:r>
      <w:proofErr w:type="gramStart"/>
      <w:r w:rsidRPr="001C1F50">
        <w:rPr>
          <w:rFonts w:ascii="Liberation Serif" w:hAnsi="Liberation Serif" w:cs="Liberation Serif"/>
          <w:sz w:val="28"/>
          <w:szCs w:val="28"/>
        </w:rPr>
        <w:t>29.12.2012 № 273-ФЗ «Об образовании в Российской Федерации»)</w:t>
      </w:r>
      <w:proofErr w:type="gramEnd"/>
    </w:p>
    <w:p w:rsidR="0063772D" w:rsidRDefault="0063772D" w:rsidP="0063772D">
      <w:pPr>
        <w:jc w:val="both"/>
        <w:rPr>
          <w:rFonts w:ascii="Liberation Serif" w:hAnsi="Liberation Serif" w:cs="Liberation Serif"/>
          <w:sz w:val="28"/>
          <w:szCs w:val="28"/>
        </w:rPr>
      </w:pPr>
      <w:proofErr w:type="gramStart"/>
      <w:r w:rsidRPr="001C1F50">
        <w:rPr>
          <w:rFonts w:ascii="Liberation Serif" w:hAnsi="Liberation Serif" w:cs="Liberation Serif"/>
          <w:sz w:val="28"/>
          <w:szCs w:val="28"/>
        </w:rPr>
        <w:t xml:space="preserve">отсутствие между участником закупки и заказчиком </w:t>
      </w:r>
      <w:r w:rsidRPr="001C1F50">
        <w:rPr>
          <w:rFonts w:ascii="Liberation Serif" w:hAnsi="Liberation Serif" w:cs="Liberation Serif"/>
          <w:i/>
          <w:sz w:val="28"/>
          <w:szCs w:val="28"/>
        </w:rPr>
        <w:t>конфликта интересов</w:t>
      </w:r>
      <w:r w:rsidRPr="001C1F50">
        <w:rPr>
          <w:rFonts w:ascii="Liberation Serif" w:hAnsi="Liberation Serif" w:cs="Liberation Serif"/>
          <w:sz w:val="28"/>
          <w:szCs w:val="28"/>
        </w:rPr>
        <w:t xml:space="preserve">,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1C1F50">
        <w:rPr>
          <w:rFonts w:ascii="Liberation Serif" w:hAnsi="Liberation Serif" w:cs="Liberation Serif"/>
          <w:sz w:val="28"/>
          <w:szCs w:val="28"/>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C1F50">
        <w:rPr>
          <w:rFonts w:ascii="Liberation Serif" w:hAnsi="Liberation Serif" w:cs="Liberation Serif"/>
          <w:sz w:val="28"/>
          <w:szCs w:val="28"/>
        </w:rPr>
        <w:t xml:space="preserve"> </w:t>
      </w:r>
      <w:proofErr w:type="gramStart"/>
      <w:r w:rsidRPr="001C1F50">
        <w:rPr>
          <w:rFonts w:ascii="Liberation Serif" w:hAnsi="Liberation Serif" w:cs="Liberation Serif"/>
          <w:sz w:val="28"/>
          <w:szCs w:val="2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1F50">
        <w:rPr>
          <w:rFonts w:ascii="Liberation Serif" w:hAnsi="Liberation Serif" w:cs="Liberation Serif"/>
          <w:sz w:val="28"/>
          <w:szCs w:val="28"/>
        </w:rPr>
        <w:t>неполнородными</w:t>
      </w:r>
      <w:proofErr w:type="spellEnd"/>
      <w:r w:rsidRPr="001C1F50">
        <w:rPr>
          <w:rFonts w:ascii="Liberation Serif" w:hAnsi="Liberation Serif" w:cs="Liberation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1C1F50">
        <w:rPr>
          <w:rFonts w:ascii="Liberation Serif" w:hAnsi="Liberation Serif" w:cs="Liberation Serif"/>
          <w:sz w:val="28"/>
          <w:szCs w:val="28"/>
        </w:rPr>
        <w:t xml:space="preserve"> </w:t>
      </w:r>
      <w:proofErr w:type="gramStart"/>
      <w:r w:rsidRPr="001C1F50">
        <w:rPr>
          <w:rFonts w:ascii="Liberation Serif" w:hAnsi="Liberation Serif" w:cs="Liberation Serif"/>
          <w:sz w:val="28"/>
          <w:szCs w:val="28"/>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(часть 9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3772D" w:rsidRDefault="0063772D" w:rsidP="0063772D">
      <w:pPr>
        <w:jc w:val="both"/>
        <w:rPr>
          <w:rFonts w:ascii="Liberation Serif" w:hAnsi="Liberation Serif" w:cs="Liberation Serif"/>
          <w:sz w:val="28"/>
          <w:szCs w:val="28"/>
        </w:rPr>
      </w:pPr>
      <w:r w:rsidRPr="001C1F50">
        <w:rPr>
          <w:rFonts w:ascii="Liberation Serif" w:hAnsi="Liberation Serif" w:cs="Liberation Serif"/>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C1F50">
        <w:rPr>
          <w:rFonts w:ascii="Liberation Serif" w:hAnsi="Liberation Serif" w:cs="Liberation Serif"/>
          <w:i/>
          <w:sz w:val="28"/>
          <w:szCs w:val="28"/>
        </w:rPr>
        <w:t>конфликт интересов</w:t>
      </w:r>
      <w:r w:rsidRPr="001C1F50">
        <w:rPr>
          <w:rFonts w:ascii="Liberation Serif" w:hAnsi="Liberation Serif" w:cs="Liberation Serif"/>
          <w:sz w:val="28"/>
          <w:szCs w:val="28"/>
        </w:rPr>
        <w:t xml:space="preserve"> заинтересованных лиц и некоммерческой организации</w:t>
      </w:r>
      <w:r>
        <w:rPr>
          <w:rFonts w:ascii="Liberation Serif" w:hAnsi="Liberation Serif" w:cs="Liberation Serif"/>
          <w:sz w:val="28"/>
          <w:szCs w:val="28"/>
        </w:rPr>
        <w:t xml:space="preserve">. </w:t>
      </w:r>
      <w:proofErr w:type="gramStart"/>
      <w:r>
        <w:rPr>
          <w:rFonts w:ascii="Liberation Serif" w:hAnsi="Liberation Serif" w:cs="Liberation Serif"/>
          <w:sz w:val="28"/>
          <w:szCs w:val="28"/>
        </w:rPr>
        <w:t>Л</w:t>
      </w:r>
      <w:r w:rsidRPr="001537AA">
        <w:rPr>
          <w:rFonts w:ascii="Liberation Serif" w:hAnsi="Liberation Serif" w:cs="Liberation Serif"/>
          <w:sz w:val="28"/>
          <w:szCs w:val="28"/>
        </w:rPr>
        <w:t>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w:t>
      </w:r>
      <w:proofErr w:type="gramEnd"/>
      <w:r w:rsidRPr="001537AA">
        <w:rPr>
          <w:rFonts w:ascii="Liberation Serif" w:hAnsi="Liberation Serif" w:cs="Liberation Serif"/>
          <w:sz w:val="28"/>
          <w:szCs w:val="28"/>
        </w:rPr>
        <w:t xml:space="preserve">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w:t>
      </w:r>
      <w:r>
        <w:rPr>
          <w:rFonts w:ascii="Liberation Serif" w:hAnsi="Liberation Serif" w:cs="Liberation Serif"/>
          <w:sz w:val="28"/>
          <w:szCs w:val="28"/>
        </w:rPr>
        <w:t>твом некоммерческой организации</w:t>
      </w:r>
      <w:r w:rsidRPr="001537AA">
        <w:rPr>
          <w:rFonts w:ascii="Liberation Serif" w:hAnsi="Liberation Serif" w:cs="Liberation Serif"/>
          <w:sz w:val="28"/>
          <w:szCs w:val="28"/>
        </w:rPr>
        <w:t xml:space="preserve"> </w:t>
      </w:r>
      <w:r w:rsidRPr="001C1F50">
        <w:rPr>
          <w:rFonts w:ascii="Liberation Serif" w:hAnsi="Liberation Serif" w:cs="Liberation Serif"/>
          <w:sz w:val="28"/>
          <w:szCs w:val="28"/>
        </w:rPr>
        <w:t>(статья 27 Федерального закона от 12.01.1996 № 7-ФЗ «О некоммерческих организациях»</w:t>
      </w:r>
      <w:r>
        <w:rPr>
          <w:rFonts w:ascii="Liberation Serif" w:hAnsi="Liberation Serif" w:cs="Liberation Serif"/>
          <w:sz w:val="28"/>
          <w:szCs w:val="28"/>
        </w:rPr>
        <w:t>)</w:t>
      </w:r>
    </w:p>
    <w:p w:rsidR="0063772D" w:rsidRDefault="0063772D" w:rsidP="0063772D">
      <w:pPr>
        <w:adjustRightInd w:val="0"/>
        <w:jc w:val="center"/>
        <w:outlineLvl w:val="1"/>
        <w:rPr>
          <w:rFonts w:ascii="Liberation Serif" w:hAnsi="Liberation Serif" w:cs="Liberation Serif"/>
          <w:sz w:val="28"/>
          <w:szCs w:val="28"/>
        </w:rPr>
      </w:pPr>
      <w:r w:rsidRPr="001C1F50">
        <w:rPr>
          <w:rFonts w:ascii="Liberation Serif" w:hAnsi="Liberation Serif" w:cs="Liberation Serif"/>
          <w:sz w:val="28"/>
          <w:szCs w:val="28"/>
        </w:rPr>
        <w:t xml:space="preserve">2. Основные принципы предотвращения и урегулирования </w:t>
      </w:r>
    </w:p>
    <w:p w:rsidR="0063772D" w:rsidRDefault="0063772D" w:rsidP="0063772D">
      <w:pPr>
        <w:adjustRightInd w:val="0"/>
        <w:jc w:val="center"/>
        <w:outlineLvl w:val="1"/>
        <w:rPr>
          <w:rFonts w:ascii="Liberation Serif" w:hAnsi="Liberation Serif" w:cs="Liberation Serif"/>
          <w:sz w:val="28"/>
          <w:szCs w:val="28"/>
        </w:rPr>
      </w:pPr>
      <w:r w:rsidRPr="001C1F50">
        <w:rPr>
          <w:rFonts w:ascii="Liberation Serif" w:hAnsi="Liberation Serif" w:cs="Liberation Serif"/>
          <w:sz w:val="28"/>
          <w:szCs w:val="28"/>
        </w:rPr>
        <w:t>конфликта интересов</w:t>
      </w:r>
    </w:p>
    <w:p w:rsidR="0063772D" w:rsidRPr="001C1F50" w:rsidRDefault="0063772D" w:rsidP="0063772D">
      <w:pPr>
        <w:adjustRightInd w:val="0"/>
        <w:jc w:val="center"/>
        <w:outlineLvl w:val="1"/>
        <w:rPr>
          <w:rFonts w:ascii="Liberation Serif" w:hAnsi="Liberation Serif" w:cs="Liberation Serif"/>
          <w:sz w:val="28"/>
          <w:szCs w:val="28"/>
        </w:rPr>
      </w:pP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2.1.</w:t>
      </w:r>
      <w:r w:rsidRPr="001C1F50">
        <w:rPr>
          <w:rFonts w:ascii="Liberation Serif" w:hAnsi="Liberation Serif" w:cs="Liberation Serif"/>
          <w:sz w:val="28"/>
          <w:szCs w:val="28"/>
        </w:rPr>
        <w:t>В основу работы по предотвращению и урегулированию конфликта интересов положены следующие принципы:</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обязательность раскрытия сведений о реальном или потенциальном конфликте интересов;</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xml:space="preserve">- индивидуальное рассмотрение и оценка </w:t>
      </w:r>
      <w:proofErr w:type="spellStart"/>
      <w:r w:rsidRPr="001C1F50">
        <w:rPr>
          <w:rFonts w:ascii="Liberation Serif" w:hAnsi="Liberation Serif" w:cs="Liberation Serif"/>
          <w:sz w:val="28"/>
          <w:szCs w:val="28"/>
        </w:rPr>
        <w:t>репутационных</w:t>
      </w:r>
      <w:proofErr w:type="spellEnd"/>
      <w:r w:rsidRPr="001C1F50">
        <w:rPr>
          <w:rFonts w:ascii="Liberation Serif" w:hAnsi="Liberation Serif" w:cs="Liberation Serif"/>
          <w:sz w:val="28"/>
          <w:szCs w:val="28"/>
        </w:rPr>
        <w:t xml:space="preserve"> рисков для организации при выявлении каждого конфликта интересов и его урегулировании;</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конфиденциальность процесса раскрытия сведений о конфликте интересов и процесса его урегулирования;</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lastRenderedPageBreak/>
        <w:t>- соблюдение баланса интересов организации и работника организации при урегулировании конфликта интересов;</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защита работника организации от преследования в связи с сообщением о конфликте интересов, который был своевременно раскрыт работником организации и урегулирован (предотвращен) организацией.</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2.2.</w:t>
      </w:r>
      <w:r w:rsidRPr="001C1F50">
        <w:rPr>
          <w:rFonts w:ascii="Liberation Serif" w:hAnsi="Liberation Serif" w:cs="Liberation Serif"/>
          <w:sz w:val="28"/>
          <w:szCs w:val="28"/>
        </w:rPr>
        <w:t xml:space="preserve">Формы </w:t>
      </w:r>
      <w:proofErr w:type="gramStart"/>
      <w:r w:rsidRPr="001C1F50">
        <w:rPr>
          <w:rFonts w:ascii="Liberation Serif" w:hAnsi="Liberation Serif" w:cs="Liberation Serif"/>
          <w:sz w:val="28"/>
          <w:szCs w:val="28"/>
        </w:rPr>
        <w:t>урегулирования конфликта интересов работников организации</w:t>
      </w:r>
      <w:proofErr w:type="gramEnd"/>
      <w:r w:rsidRPr="001C1F50">
        <w:rPr>
          <w:rFonts w:ascii="Liberation Serif" w:hAnsi="Liberation Serif" w:cs="Liberation Serif"/>
          <w:sz w:val="28"/>
          <w:szCs w:val="28"/>
        </w:rPr>
        <w:t xml:space="preserve"> должны применяться в соответствии с Трудовым </w:t>
      </w:r>
      <w:hyperlink r:id="rId7" w:history="1">
        <w:r w:rsidRPr="001C1F50">
          <w:rPr>
            <w:rFonts w:ascii="Liberation Serif" w:hAnsi="Liberation Serif" w:cs="Liberation Serif"/>
            <w:sz w:val="28"/>
            <w:szCs w:val="28"/>
          </w:rPr>
          <w:t>кодексом</w:t>
        </w:r>
      </w:hyperlink>
      <w:r w:rsidRPr="001C1F50">
        <w:rPr>
          <w:rFonts w:ascii="Liberation Serif" w:hAnsi="Liberation Serif" w:cs="Liberation Serif"/>
          <w:sz w:val="28"/>
          <w:szCs w:val="28"/>
        </w:rPr>
        <w:t xml:space="preserve"> Российской Федерации.</w:t>
      </w:r>
    </w:p>
    <w:p w:rsidR="0063772D" w:rsidRPr="001C1F50" w:rsidRDefault="0063772D" w:rsidP="0063772D">
      <w:pPr>
        <w:adjustRightInd w:val="0"/>
        <w:jc w:val="both"/>
        <w:rPr>
          <w:rFonts w:ascii="Liberation Serif" w:hAnsi="Liberation Serif" w:cs="Liberation Serif"/>
          <w:sz w:val="28"/>
          <w:szCs w:val="28"/>
        </w:rPr>
      </w:pPr>
    </w:p>
    <w:p w:rsidR="0063772D" w:rsidRPr="001C1F50" w:rsidRDefault="0063772D" w:rsidP="0063772D">
      <w:pPr>
        <w:adjustRightInd w:val="0"/>
        <w:jc w:val="center"/>
        <w:outlineLvl w:val="1"/>
        <w:rPr>
          <w:rFonts w:ascii="Liberation Serif" w:hAnsi="Liberation Serif" w:cs="Liberation Serif"/>
          <w:sz w:val="28"/>
          <w:szCs w:val="28"/>
        </w:rPr>
      </w:pPr>
      <w:bookmarkStart w:id="0" w:name="Par58"/>
      <w:bookmarkEnd w:id="0"/>
      <w:r w:rsidRPr="001C1F50">
        <w:rPr>
          <w:rFonts w:ascii="Liberation Serif" w:hAnsi="Liberation Serif" w:cs="Liberation Serif"/>
          <w:sz w:val="28"/>
          <w:szCs w:val="28"/>
        </w:rPr>
        <w:t>3. Порядок раскрытия конфликта интересов</w:t>
      </w:r>
    </w:p>
    <w:p w:rsidR="0063772D" w:rsidRDefault="0063772D" w:rsidP="0063772D">
      <w:pPr>
        <w:adjustRightInd w:val="0"/>
        <w:jc w:val="center"/>
        <w:rPr>
          <w:rFonts w:ascii="Liberation Serif" w:hAnsi="Liberation Serif" w:cs="Liberation Serif"/>
          <w:sz w:val="28"/>
          <w:szCs w:val="28"/>
        </w:rPr>
      </w:pPr>
      <w:r w:rsidRPr="001C1F50">
        <w:rPr>
          <w:rFonts w:ascii="Liberation Serif" w:hAnsi="Liberation Serif" w:cs="Liberation Serif"/>
          <w:sz w:val="28"/>
          <w:szCs w:val="28"/>
        </w:rPr>
        <w:t>работником организации и его урегулирования</w:t>
      </w:r>
    </w:p>
    <w:p w:rsidR="0063772D" w:rsidRPr="001C1F50" w:rsidRDefault="0063772D" w:rsidP="0063772D">
      <w:pPr>
        <w:adjustRightInd w:val="0"/>
        <w:jc w:val="center"/>
        <w:rPr>
          <w:rFonts w:ascii="Liberation Serif" w:hAnsi="Liberation Serif" w:cs="Liberation Serif"/>
          <w:sz w:val="28"/>
          <w:szCs w:val="28"/>
        </w:rPr>
      </w:pP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3.1.</w:t>
      </w:r>
      <w:r w:rsidRPr="001C1F50">
        <w:rPr>
          <w:rFonts w:ascii="Liberation Serif" w:hAnsi="Liberation Serif" w:cs="Liberation Serif"/>
          <w:sz w:val="28"/>
          <w:szCs w:val="28"/>
        </w:rPr>
        <w:t>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3.2.О</w:t>
      </w:r>
      <w:r w:rsidRPr="001C1F50">
        <w:rPr>
          <w:rFonts w:ascii="Liberation Serif" w:hAnsi="Liberation Serif" w:cs="Liberation Serif"/>
          <w:sz w:val="28"/>
          <w:szCs w:val="28"/>
        </w:rPr>
        <w:t>тветственн</w:t>
      </w:r>
      <w:r>
        <w:rPr>
          <w:rFonts w:ascii="Liberation Serif" w:hAnsi="Liberation Serif" w:cs="Liberation Serif"/>
          <w:sz w:val="28"/>
          <w:szCs w:val="28"/>
        </w:rPr>
        <w:t>ым лицом</w:t>
      </w:r>
      <w:r w:rsidRPr="001C1F50">
        <w:rPr>
          <w:rFonts w:ascii="Liberation Serif" w:hAnsi="Liberation Serif" w:cs="Liberation Serif"/>
          <w:sz w:val="28"/>
          <w:szCs w:val="28"/>
        </w:rPr>
        <w:t xml:space="preserve"> за прием сведений о возникающих (имеющихся) конфликтах интересов</w:t>
      </w:r>
      <w:r>
        <w:rPr>
          <w:rFonts w:ascii="Liberation Serif" w:hAnsi="Liberation Serif" w:cs="Liberation Serif"/>
          <w:sz w:val="28"/>
          <w:szCs w:val="28"/>
        </w:rPr>
        <w:t xml:space="preserve"> является ответственный работник организации по вопросам противодействия коррупции</w:t>
      </w:r>
      <w:r w:rsidRPr="001C1F50">
        <w:rPr>
          <w:rFonts w:ascii="Liberation Serif" w:hAnsi="Liberation Serif" w:cs="Liberation Serif"/>
          <w:sz w:val="28"/>
          <w:szCs w:val="28"/>
        </w:rPr>
        <w:t xml:space="preserve"> (далее – должностное </w:t>
      </w:r>
      <w:r>
        <w:rPr>
          <w:rFonts w:ascii="Liberation Serif" w:hAnsi="Liberation Serif" w:cs="Liberation Serif"/>
          <w:sz w:val="28"/>
          <w:szCs w:val="28"/>
        </w:rPr>
        <w:t>лицо)</w:t>
      </w:r>
      <w:r w:rsidRPr="001C1F50">
        <w:rPr>
          <w:rFonts w:ascii="Liberation Serif" w:hAnsi="Liberation Serif" w:cs="Liberation Serif"/>
          <w:sz w:val="28"/>
          <w:szCs w:val="28"/>
        </w:rPr>
        <w:t>.</w:t>
      </w:r>
    </w:p>
    <w:p w:rsidR="0063772D"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3.3Работник передае</w:t>
      </w:r>
      <w:r w:rsidRPr="001C1F50">
        <w:rPr>
          <w:rFonts w:ascii="Liberation Serif" w:hAnsi="Liberation Serif" w:cs="Liberation Serif"/>
          <w:sz w:val="28"/>
          <w:szCs w:val="28"/>
        </w:rPr>
        <w:t>т должностному лицу уведомление</w:t>
      </w:r>
      <w:r>
        <w:rPr>
          <w:rFonts w:ascii="Liberation Serif" w:hAnsi="Liberation Serif" w:cs="Liberation Serif"/>
          <w:sz w:val="28"/>
          <w:szCs w:val="28"/>
        </w:rPr>
        <w:t xml:space="preserve"> </w:t>
      </w:r>
      <w:r w:rsidRPr="00674451">
        <w:rPr>
          <w:rFonts w:ascii="Liberation Serif" w:hAnsi="Liberation Serif" w:cs="Liberation Serif"/>
          <w:sz w:val="28"/>
          <w:szCs w:val="28"/>
        </w:rPr>
        <w:t xml:space="preserve">по форме согласно приложению № 1 </w:t>
      </w:r>
      <w:r w:rsidRPr="00D937C8">
        <w:rPr>
          <w:rFonts w:ascii="Liberation Serif" w:hAnsi="Liberation Serif" w:cs="Liberation Serif"/>
          <w:sz w:val="28"/>
          <w:szCs w:val="28"/>
        </w:rPr>
        <w:t xml:space="preserve">к </w:t>
      </w:r>
      <w:r>
        <w:rPr>
          <w:rFonts w:ascii="Liberation Serif" w:hAnsi="Liberation Serif" w:cs="Liberation Serif"/>
          <w:sz w:val="28"/>
          <w:szCs w:val="28"/>
        </w:rPr>
        <w:t>п</w:t>
      </w:r>
      <w:r w:rsidRPr="00D937C8">
        <w:rPr>
          <w:rFonts w:ascii="Liberation Serif" w:hAnsi="Liberation Serif" w:cs="Liberation Serif"/>
          <w:sz w:val="28"/>
          <w:szCs w:val="28"/>
        </w:rPr>
        <w:t>оложению</w:t>
      </w:r>
      <w:r>
        <w:rPr>
          <w:rFonts w:ascii="Liberation Serif" w:hAnsi="Liberation Serif" w:cs="Liberation Serif"/>
          <w:sz w:val="28"/>
          <w:szCs w:val="28"/>
        </w:rPr>
        <w:t xml:space="preserve"> о конфликте интересов</w:t>
      </w:r>
      <w:r w:rsidRPr="00D937C8">
        <w:rPr>
          <w:rFonts w:ascii="Liberation Serif" w:hAnsi="Liberation Serif" w:cs="Liberation Serif"/>
          <w:sz w:val="28"/>
          <w:szCs w:val="28"/>
        </w:rPr>
        <w:t xml:space="preserve"> </w:t>
      </w:r>
      <w:r w:rsidRPr="001C1F50">
        <w:rPr>
          <w:rFonts w:ascii="Liberation Serif" w:hAnsi="Liberation Serif" w:cs="Liberation Serif"/>
          <w:sz w:val="28"/>
          <w:szCs w:val="28"/>
        </w:rPr>
        <w:t xml:space="preserve">незамедлительно, как только ему станет известно о наличии конфликта интересов или о возможности его возникновения. </w:t>
      </w:r>
      <w:r w:rsidRPr="00216F2A">
        <w:rPr>
          <w:rFonts w:ascii="Liberation Serif" w:hAnsi="Liberation Serif" w:cs="Liberation Serif"/>
          <w:sz w:val="28"/>
          <w:szCs w:val="28"/>
        </w:rPr>
        <w:t>В этот же срок данное уведомление</w:t>
      </w:r>
      <w:r>
        <w:rPr>
          <w:rFonts w:ascii="Liberation Serif" w:hAnsi="Liberation Serif" w:cs="Liberation Serif"/>
          <w:sz w:val="28"/>
          <w:szCs w:val="28"/>
        </w:rPr>
        <w:t xml:space="preserve"> </w:t>
      </w:r>
      <w:r w:rsidRPr="00216F2A">
        <w:rPr>
          <w:rFonts w:ascii="Liberation Serif" w:hAnsi="Liberation Serif" w:cs="Liberation Serif"/>
          <w:sz w:val="28"/>
          <w:szCs w:val="28"/>
        </w:rPr>
        <w:t>также должно быть предоставлено работником своему непосредственному руководителю.</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3.4.</w:t>
      </w:r>
      <w:r w:rsidRPr="00674451">
        <w:rPr>
          <w:rFonts w:ascii="Liberation Serif" w:hAnsi="Liberation Serif" w:cs="Liberation Serif"/>
          <w:sz w:val="28"/>
          <w:szCs w:val="28"/>
        </w:rPr>
        <w:t xml:space="preserve">При нахождении работника в командировке, вне пределов места работы о </w:t>
      </w:r>
      <w:r w:rsidRPr="001C1F50">
        <w:rPr>
          <w:rFonts w:ascii="Liberation Serif" w:hAnsi="Liberation Serif" w:cs="Liberation Serif"/>
          <w:sz w:val="28"/>
          <w:szCs w:val="28"/>
        </w:rPr>
        <w:t>наличии конфликта интересов или о возможности его возникновения</w:t>
      </w:r>
      <w:r w:rsidRPr="00674451">
        <w:rPr>
          <w:rFonts w:ascii="Liberation Serif" w:hAnsi="Liberation Serif" w:cs="Liberation Serif"/>
          <w:sz w:val="28"/>
          <w:szCs w:val="28"/>
        </w:rPr>
        <w:t xml:space="preserve"> он обязан уведомить об этом с помощью любых доступных сре</w:t>
      </w:r>
      <w:proofErr w:type="gramStart"/>
      <w:r w:rsidRPr="00674451">
        <w:rPr>
          <w:rFonts w:ascii="Liberation Serif" w:hAnsi="Liberation Serif" w:cs="Liberation Serif"/>
          <w:sz w:val="28"/>
          <w:szCs w:val="28"/>
        </w:rPr>
        <w:t>дств св</w:t>
      </w:r>
      <w:proofErr w:type="gramEnd"/>
      <w:r w:rsidRPr="00674451">
        <w:rPr>
          <w:rFonts w:ascii="Liberation Serif" w:hAnsi="Liberation Serif" w:cs="Liberation Serif"/>
          <w:sz w:val="28"/>
          <w:szCs w:val="28"/>
        </w:rPr>
        <w:t>язи своего непосредственного руководителя и должностное лицо, а по прибытии к месту работы оформить письменное уведомление.</w:t>
      </w:r>
    </w:p>
    <w:p w:rsidR="0063772D" w:rsidRPr="00DE6A0C" w:rsidRDefault="0063772D" w:rsidP="0063772D">
      <w:pPr>
        <w:adjustRightInd w:val="0"/>
        <w:ind w:firstLine="709"/>
        <w:jc w:val="both"/>
        <w:rPr>
          <w:rFonts w:ascii="Liberation Serif" w:hAnsi="Liberation Serif" w:cs="Liberation Serif"/>
          <w:sz w:val="28"/>
          <w:szCs w:val="28"/>
        </w:rPr>
      </w:pPr>
      <w:bookmarkStart w:id="1" w:name="sub_1201"/>
      <w:proofErr w:type="gramStart"/>
      <w:r>
        <w:rPr>
          <w:rFonts w:ascii="Liberation Serif" w:hAnsi="Liberation Serif" w:cs="Liberation Serif"/>
          <w:sz w:val="28"/>
          <w:szCs w:val="28"/>
        </w:rPr>
        <w:t>3.4.Уведомление</w:t>
      </w:r>
      <w:r w:rsidRPr="00DE6A0C">
        <w:rPr>
          <w:rFonts w:ascii="Liberation Serif" w:hAnsi="Liberation Serif" w:cs="Liberation Serif"/>
          <w:sz w:val="28"/>
          <w:szCs w:val="28"/>
        </w:rPr>
        <w:t xml:space="preserve"> подлежит обязательной регистрации </w:t>
      </w:r>
      <w:r>
        <w:rPr>
          <w:rFonts w:ascii="Liberation Serif" w:hAnsi="Liberation Serif" w:cs="Liberation Serif"/>
          <w:sz w:val="28"/>
          <w:szCs w:val="28"/>
        </w:rPr>
        <w:t xml:space="preserve">должностным лицом </w:t>
      </w:r>
      <w:r w:rsidRPr="00DE6A0C">
        <w:rPr>
          <w:rFonts w:ascii="Liberation Serif" w:hAnsi="Liberation Serif" w:cs="Liberation Serif"/>
          <w:sz w:val="28"/>
          <w:szCs w:val="28"/>
        </w:rPr>
        <w:t xml:space="preserve">в </w:t>
      </w:r>
      <w:r>
        <w:rPr>
          <w:rFonts w:ascii="Liberation Serif" w:hAnsi="Liberation Serif" w:cs="Liberation Serif"/>
          <w:sz w:val="28"/>
          <w:szCs w:val="28"/>
        </w:rPr>
        <w:t>ж</w:t>
      </w:r>
      <w:r w:rsidRPr="00DE6A0C">
        <w:rPr>
          <w:rFonts w:ascii="Liberation Serif" w:hAnsi="Liberation Serif" w:cs="Liberation Serif"/>
          <w:sz w:val="28"/>
          <w:szCs w:val="28"/>
        </w:rPr>
        <w:t xml:space="preserve">урнале регистрации уведомлений о </w:t>
      </w:r>
      <w:r w:rsidRPr="001C1F50">
        <w:rPr>
          <w:rFonts w:ascii="Liberation Serif" w:hAnsi="Liberation Serif" w:cs="Liberation Serif"/>
          <w:sz w:val="28"/>
          <w:szCs w:val="28"/>
        </w:rPr>
        <w:t>наличии конфликта интересов или о возможности его возникновения</w:t>
      </w:r>
      <w:r>
        <w:rPr>
          <w:rFonts w:ascii="Liberation Serif" w:hAnsi="Liberation Serif" w:cs="Liberation Serif"/>
          <w:sz w:val="28"/>
          <w:szCs w:val="28"/>
        </w:rPr>
        <w:t xml:space="preserve"> (далее – ж</w:t>
      </w:r>
      <w:r w:rsidRPr="00DE6A0C">
        <w:rPr>
          <w:rFonts w:ascii="Liberation Serif" w:hAnsi="Liberation Serif" w:cs="Liberation Serif"/>
          <w:sz w:val="28"/>
          <w:szCs w:val="28"/>
        </w:rPr>
        <w:t>урнал регистрации)</w:t>
      </w:r>
      <w:r>
        <w:rPr>
          <w:rFonts w:ascii="Liberation Serif" w:hAnsi="Liberation Serif" w:cs="Liberation Serif"/>
          <w:sz w:val="28"/>
          <w:szCs w:val="28"/>
        </w:rPr>
        <w:t xml:space="preserve"> по форме согласно приложению № 2</w:t>
      </w:r>
      <w:r w:rsidRPr="00DE6A0C">
        <w:rPr>
          <w:rFonts w:ascii="Liberation Serif" w:hAnsi="Liberation Serif" w:cs="Liberation Serif"/>
          <w:sz w:val="28"/>
          <w:szCs w:val="28"/>
        </w:rPr>
        <w:t xml:space="preserve"> к </w:t>
      </w:r>
      <w:r>
        <w:rPr>
          <w:rFonts w:ascii="Liberation Serif" w:hAnsi="Liberation Serif" w:cs="Liberation Serif"/>
          <w:sz w:val="28"/>
          <w:szCs w:val="28"/>
        </w:rPr>
        <w:t>п</w:t>
      </w:r>
      <w:r w:rsidRPr="00DE6A0C">
        <w:rPr>
          <w:rFonts w:ascii="Liberation Serif" w:hAnsi="Liberation Serif" w:cs="Liberation Serif"/>
          <w:sz w:val="28"/>
          <w:szCs w:val="28"/>
        </w:rPr>
        <w:t>о</w:t>
      </w:r>
      <w:r>
        <w:rPr>
          <w:rFonts w:ascii="Liberation Serif" w:hAnsi="Liberation Serif" w:cs="Liberation Serif"/>
          <w:sz w:val="28"/>
          <w:szCs w:val="28"/>
        </w:rPr>
        <w:t xml:space="preserve">ложению о конфликте интересов в день его поступления и </w:t>
      </w:r>
      <w:r w:rsidRPr="00DE6A0C">
        <w:rPr>
          <w:rFonts w:ascii="Liberation Serif" w:hAnsi="Liberation Serif" w:cs="Liberation Serif"/>
          <w:sz w:val="28"/>
          <w:szCs w:val="28"/>
        </w:rPr>
        <w:t>выда</w:t>
      </w:r>
      <w:r>
        <w:rPr>
          <w:rFonts w:ascii="Liberation Serif" w:hAnsi="Liberation Serif" w:cs="Liberation Serif"/>
          <w:sz w:val="28"/>
          <w:szCs w:val="28"/>
        </w:rPr>
        <w:t>чи</w:t>
      </w:r>
      <w:r w:rsidRPr="00DE6A0C">
        <w:rPr>
          <w:rFonts w:ascii="Liberation Serif" w:hAnsi="Liberation Serif" w:cs="Liberation Serif"/>
          <w:sz w:val="28"/>
          <w:szCs w:val="28"/>
        </w:rPr>
        <w:t xml:space="preserve"> </w:t>
      </w:r>
      <w:r>
        <w:rPr>
          <w:rFonts w:ascii="Liberation Serif" w:hAnsi="Liberation Serif" w:cs="Liberation Serif"/>
          <w:sz w:val="28"/>
          <w:szCs w:val="28"/>
        </w:rPr>
        <w:t>работнику</w:t>
      </w:r>
      <w:r w:rsidRPr="00DE6A0C">
        <w:rPr>
          <w:rFonts w:ascii="Liberation Serif" w:hAnsi="Liberation Serif" w:cs="Liberation Serif"/>
          <w:sz w:val="28"/>
          <w:szCs w:val="28"/>
        </w:rPr>
        <w:t xml:space="preserve"> дв</w:t>
      </w:r>
      <w:r>
        <w:rPr>
          <w:rFonts w:ascii="Liberation Serif" w:hAnsi="Liberation Serif" w:cs="Liberation Serif"/>
          <w:sz w:val="28"/>
          <w:szCs w:val="28"/>
        </w:rPr>
        <w:t>ух</w:t>
      </w:r>
      <w:r w:rsidRPr="00DE6A0C">
        <w:rPr>
          <w:rFonts w:ascii="Liberation Serif" w:hAnsi="Liberation Serif" w:cs="Liberation Serif"/>
          <w:sz w:val="28"/>
          <w:szCs w:val="28"/>
        </w:rPr>
        <w:t xml:space="preserve"> копи</w:t>
      </w:r>
      <w:r>
        <w:rPr>
          <w:rFonts w:ascii="Liberation Serif" w:hAnsi="Liberation Serif" w:cs="Liberation Serif"/>
          <w:sz w:val="28"/>
          <w:szCs w:val="28"/>
        </w:rPr>
        <w:t>й</w:t>
      </w:r>
      <w:r w:rsidRPr="00DE6A0C">
        <w:rPr>
          <w:rFonts w:ascii="Liberation Serif" w:hAnsi="Liberation Serif" w:cs="Liberation Serif"/>
          <w:sz w:val="28"/>
          <w:szCs w:val="28"/>
        </w:rPr>
        <w:t xml:space="preserve"> зарегистрированного в установленном порядке уведомления на руки под расписку</w:t>
      </w:r>
      <w:r>
        <w:rPr>
          <w:rFonts w:ascii="Liberation Serif" w:hAnsi="Liberation Serif" w:cs="Liberation Serif"/>
          <w:sz w:val="28"/>
          <w:szCs w:val="28"/>
        </w:rPr>
        <w:t xml:space="preserve"> в журнале регистрации (одна копия передается работником непосредственному руководителю).</w:t>
      </w:r>
      <w:proofErr w:type="gramEnd"/>
    </w:p>
    <w:p w:rsidR="0063772D" w:rsidRPr="00216F2A" w:rsidRDefault="0063772D" w:rsidP="0063772D">
      <w:pPr>
        <w:ind w:firstLine="720"/>
        <w:jc w:val="both"/>
        <w:rPr>
          <w:rFonts w:ascii="Liberation Serif" w:hAnsi="Liberation Serif" w:cs="Liberation Serif"/>
          <w:sz w:val="28"/>
          <w:szCs w:val="28"/>
        </w:rPr>
      </w:pPr>
      <w:bookmarkStart w:id="2" w:name="sub_1202"/>
      <w:bookmarkEnd w:id="1"/>
      <w:r>
        <w:rPr>
          <w:rFonts w:ascii="Liberation Serif" w:hAnsi="Liberation Serif" w:cs="Liberation Serif"/>
          <w:sz w:val="28"/>
          <w:szCs w:val="28"/>
        </w:rPr>
        <w:t>3.5.</w:t>
      </w:r>
      <w:r w:rsidRPr="00216F2A">
        <w:rPr>
          <w:rFonts w:ascii="Liberation Serif" w:hAnsi="Liberation Serif" w:cs="Liberation Serif"/>
          <w:sz w:val="28"/>
          <w:szCs w:val="28"/>
        </w:rPr>
        <w:t>Отказ в принятии и регистрации уведомления, а также невыдача копий уведомления с отметкой о регистрации не допускаются.</w:t>
      </w:r>
    </w:p>
    <w:p w:rsidR="0063772D"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3.6.</w:t>
      </w:r>
      <w:r w:rsidRPr="00DE6A0C">
        <w:rPr>
          <w:rFonts w:ascii="Liberation Serif" w:hAnsi="Liberation Serif" w:cs="Liberation Serif"/>
          <w:sz w:val="28"/>
          <w:szCs w:val="28"/>
        </w:rPr>
        <w:t>Зарегистрированн</w:t>
      </w:r>
      <w:r>
        <w:rPr>
          <w:rFonts w:ascii="Liberation Serif" w:hAnsi="Liberation Serif" w:cs="Liberation Serif"/>
          <w:sz w:val="28"/>
          <w:szCs w:val="28"/>
        </w:rPr>
        <w:t>о</w:t>
      </w:r>
      <w:r w:rsidRPr="00DE6A0C">
        <w:rPr>
          <w:rFonts w:ascii="Liberation Serif" w:hAnsi="Liberation Serif" w:cs="Liberation Serif"/>
          <w:sz w:val="28"/>
          <w:szCs w:val="28"/>
        </w:rPr>
        <w:t>е уведомлени</w:t>
      </w:r>
      <w:r>
        <w:rPr>
          <w:rFonts w:ascii="Liberation Serif" w:hAnsi="Liberation Serif" w:cs="Liberation Serif"/>
          <w:sz w:val="28"/>
          <w:szCs w:val="28"/>
        </w:rPr>
        <w:t>е</w:t>
      </w:r>
      <w:r w:rsidRPr="00DE6A0C">
        <w:rPr>
          <w:rFonts w:ascii="Liberation Serif" w:hAnsi="Liberation Serif" w:cs="Liberation Serif"/>
          <w:sz w:val="28"/>
          <w:szCs w:val="28"/>
        </w:rPr>
        <w:t xml:space="preserve"> </w:t>
      </w:r>
      <w:r w:rsidRPr="001C1F50">
        <w:rPr>
          <w:rFonts w:ascii="Liberation Serif" w:hAnsi="Liberation Serif" w:cs="Liberation Serif"/>
          <w:sz w:val="28"/>
          <w:szCs w:val="28"/>
        </w:rPr>
        <w:t>изучается должностным лицом организации</w:t>
      </w:r>
      <w:r w:rsidRPr="00DE6A0C">
        <w:rPr>
          <w:rFonts w:ascii="Liberation Serif" w:hAnsi="Liberation Serif" w:cs="Liberation Serif"/>
          <w:sz w:val="28"/>
          <w:szCs w:val="28"/>
        </w:rPr>
        <w:t xml:space="preserve"> </w:t>
      </w:r>
      <w:r w:rsidRPr="001C1F50">
        <w:rPr>
          <w:rFonts w:ascii="Liberation Serif" w:hAnsi="Liberation Serif" w:cs="Liberation Serif"/>
          <w:sz w:val="28"/>
          <w:szCs w:val="28"/>
        </w:rPr>
        <w:t>и направляется руководителю организации</w:t>
      </w:r>
      <w:r w:rsidRPr="00DE6A0C">
        <w:rPr>
          <w:rFonts w:ascii="Liberation Serif" w:hAnsi="Liberation Serif" w:cs="Liberation Serif"/>
          <w:sz w:val="28"/>
          <w:szCs w:val="28"/>
        </w:rPr>
        <w:t xml:space="preserve"> в трехдневный срок с момента их регистрации.</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Должностное лицо </w:t>
      </w:r>
      <w:r w:rsidRPr="00DE6A0C">
        <w:rPr>
          <w:rFonts w:ascii="Liberation Serif" w:hAnsi="Liberation Serif" w:cs="Liberation Serif"/>
          <w:sz w:val="28"/>
          <w:szCs w:val="28"/>
        </w:rPr>
        <w:t>обеспечивает конфиденциальность полученных сведений.</w:t>
      </w:r>
      <w:bookmarkEnd w:id="2"/>
    </w:p>
    <w:p w:rsidR="0063772D" w:rsidRPr="001C1F50" w:rsidRDefault="0063772D" w:rsidP="0063772D">
      <w:pPr>
        <w:adjustRightInd w:val="0"/>
        <w:jc w:val="center"/>
        <w:rPr>
          <w:rFonts w:ascii="Liberation Serif" w:hAnsi="Liberation Serif" w:cs="Liberation Serif"/>
          <w:sz w:val="28"/>
          <w:szCs w:val="28"/>
        </w:rPr>
      </w:pPr>
      <w:r w:rsidRPr="001C1F50">
        <w:rPr>
          <w:rFonts w:ascii="Liberation Serif" w:hAnsi="Liberation Serif" w:cs="Liberation Serif"/>
          <w:sz w:val="28"/>
          <w:szCs w:val="28"/>
        </w:rPr>
        <w:t>4. Возможные способы</w:t>
      </w:r>
    </w:p>
    <w:p w:rsidR="0063772D" w:rsidRDefault="0063772D" w:rsidP="0063772D">
      <w:pPr>
        <w:adjustRightInd w:val="0"/>
        <w:jc w:val="center"/>
        <w:rPr>
          <w:rFonts w:ascii="Liberation Serif" w:hAnsi="Liberation Serif" w:cs="Liberation Serif"/>
          <w:sz w:val="28"/>
          <w:szCs w:val="28"/>
        </w:rPr>
      </w:pPr>
      <w:r w:rsidRPr="001C1F50">
        <w:rPr>
          <w:rFonts w:ascii="Liberation Serif" w:hAnsi="Liberation Serif" w:cs="Liberation Serif"/>
          <w:sz w:val="28"/>
          <w:szCs w:val="28"/>
        </w:rPr>
        <w:t>разрешения возникшего конфликта интересов</w:t>
      </w:r>
    </w:p>
    <w:p w:rsidR="0063772D" w:rsidRPr="001C1F50" w:rsidRDefault="0063772D" w:rsidP="0063772D">
      <w:pPr>
        <w:adjustRightInd w:val="0"/>
        <w:jc w:val="center"/>
        <w:rPr>
          <w:rFonts w:ascii="Liberation Serif" w:hAnsi="Liberation Serif" w:cs="Liberation Serif"/>
          <w:sz w:val="28"/>
          <w:szCs w:val="28"/>
        </w:rPr>
      </w:pPr>
    </w:p>
    <w:p w:rsidR="0063772D"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1C1F50">
        <w:rPr>
          <w:rFonts w:ascii="Liberation Serif" w:hAnsi="Liberation Serif" w:cs="Liberation Serif"/>
          <w:sz w:val="28"/>
          <w:szCs w:val="28"/>
        </w:rPr>
        <w:t xml:space="preserve">Поступившая информация о конфликте интересов должна быть тщательно проверена должностным лицом и рассмотрена руководителем на </w:t>
      </w:r>
      <w:r w:rsidRPr="001C1F50">
        <w:rPr>
          <w:rFonts w:ascii="Liberation Serif" w:hAnsi="Liberation Serif" w:cs="Liberation Serif"/>
          <w:sz w:val="28"/>
          <w:szCs w:val="28"/>
        </w:rPr>
        <w:lastRenderedPageBreak/>
        <w:t>предмет конфликта интересов в организации, с целью оценки серьезности возникающих для учреждения рисков и выбора наиболее подходящей формы урегулирования конфликта интересов.</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Также руководителем может быть принято решение о направлении уведомления в комиссию по противодействию коррупции организации.</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4.2.</w:t>
      </w:r>
      <w:r w:rsidRPr="001C1F50">
        <w:rPr>
          <w:rFonts w:ascii="Liberation Serif" w:hAnsi="Liberation Serif" w:cs="Liberation Serif"/>
          <w:sz w:val="28"/>
          <w:szCs w:val="28"/>
        </w:rPr>
        <w:t>Организация берёт на себя обязательство конфиденциального рассмотрения представленных сведений и урегулирования конфликта интересов.</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4.3.</w:t>
      </w:r>
      <w:r w:rsidRPr="001C1F50">
        <w:rPr>
          <w:rFonts w:ascii="Liberation Serif" w:hAnsi="Liberation Serif" w:cs="Liberation Serif"/>
          <w:sz w:val="28"/>
          <w:szCs w:val="28"/>
        </w:rPr>
        <w:t>При выявлении конфликта интересов могут использоваться следующие способы его разрешения:</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ограничение доступа работника к конкретной информации, которая может затрагивать личные интересы работника;</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пересмотр и изменение функциональных обязанностей работника;</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отказ работника от своего личного интереса, порождающего конфликт интересами организации;</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xml:space="preserve">- увольнение работника из организации по инициативе работника; </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4.4.</w:t>
      </w:r>
      <w:r w:rsidRPr="001C1F50">
        <w:rPr>
          <w:rFonts w:ascii="Liberation Serif" w:hAnsi="Liberation Serif" w:cs="Liberation Serif"/>
          <w:sz w:val="28"/>
          <w:szCs w:val="28"/>
        </w:rPr>
        <w:t>Приведенный перечень способов разрешения конфликта интересов не является исчерпывающим.</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При принятии решения о выборе конкретного метода разрешения конфликта интересов учитывается степень личного интереса работника организации, вероятность того, что его личный интерес будет реализован в ущерб интересам организации.</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В каждом конкретном случае по договоренности руководителя организации и работника, раскрывшего сведения о конфликте интересов, могут быть найдены иные формы его урегулирования.</w:t>
      </w:r>
    </w:p>
    <w:p w:rsidR="0063772D" w:rsidRPr="001C1F50" w:rsidRDefault="0063772D" w:rsidP="0063772D">
      <w:pPr>
        <w:adjustRightInd w:val="0"/>
        <w:outlineLvl w:val="1"/>
        <w:rPr>
          <w:rFonts w:ascii="Liberation Serif" w:hAnsi="Liberation Serif" w:cs="Liberation Serif"/>
          <w:sz w:val="28"/>
          <w:szCs w:val="28"/>
        </w:rPr>
      </w:pPr>
      <w:bookmarkStart w:id="3" w:name="Par71"/>
      <w:bookmarkEnd w:id="3"/>
    </w:p>
    <w:p w:rsidR="0063772D" w:rsidRPr="001C1F50" w:rsidRDefault="0063772D" w:rsidP="0063772D">
      <w:pPr>
        <w:adjustRightInd w:val="0"/>
        <w:jc w:val="center"/>
        <w:outlineLvl w:val="1"/>
        <w:rPr>
          <w:rFonts w:ascii="Liberation Serif" w:hAnsi="Liberation Serif" w:cs="Liberation Serif"/>
          <w:sz w:val="28"/>
          <w:szCs w:val="28"/>
        </w:rPr>
      </w:pPr>
      <w:bookmarkStart w:id="4" w:name="Par89"/>
      <w:bookmarkEnd w:id="4"/>
      <w:r w:rsidRPr="001C1F50">
        <w:rPr>
          <w:rFonts w:ascii="Liberation Serif" w:hAnsi="Liberation Serif" w:cs="Liberation Serif"/>
          <w:sz w:val="28"/>
          <w:szCs w:val="28"/>
        </w:rPr>
        <w:t>5. Обязанности работника организации в связи с раскрытием</w:t>
      </w:r>
    </w:p>
    <w:p w:rsidR="0063772D" w:rsidRDefault="0063772D" w:rsidP="0063772D">
      <w:pPr>
        <w:adjustRightInd w:val="0"/>
        <w:jc w:val="center"/>
        <w:rPr>
          <w:rFonts w:ascii="Liberation Serif" w:hAnsi="Liberation Serif" w:cs="Liberation Serif"/>
          <w:sz w:val="28"/>
          <w:szCs w:val="28"/>
        </w:rPr>
      </w:pPr>
      <w:r w:rsidRPr="001C1F50">
        <w:rPr>
          <w:rFonts w:ascii="Liberation Serif" w:hAnsi="Liberation Serif" w:cs="Liberation Serif"/>
          <w:sz w:val="28"/>
          <w:szCs w:val="28"/>
        </w:rPr>
        <w:t>и урегулированием конфликта интересов</w:t>
      </w:r>
    </w:p>
    <w:p w:rsidR="0063772D" w:rsidRPr="001C1F50" w:rsidRDefault="0063772D" w:rsidP="0063772D">
      <w:pPr>
        <w:adjustRightInd w:val="0"/>
        <w:jc w:val="center"/>
        <w:rPr>
          <w:rFonts w:ascii="Liberation Serif" w:hAnsi="Liberation Serif" w:cs="Liberation Serif"/>
          <w:sz w:val="28"/>
          <w:szCs w:val="28"/>
        </w:rPr>
      </w:pPr>
    </w:p>
    <w:p w:rsidR="0063772D" w:rsidRPr="001C1F50" w:rsidRDefault="0063772D" w:rsidP="0063772D">
      <w:pPr>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5.1.</w:t>
      </w:r>
      <w:r w:rsidRPr="001C1F50">
        <w:rPr>
          <w:rFonts w:ascii="Liberation Serif" w:hAnsi="Liberation Serif" w:cs="Liberation Serif"/>
          <w:sz w:val="28"/>
          <w:szCs w:val="28"/>
        </w:rPr>
        <w:t>При принятии решений по деловым вопросам и выполнении своих должностных обязанностей работник организации обязан:</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руководствоваться интересами организации без учета своих личных интересов, интересов своих родственников и друзей;</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избегать ситуаций и обстоятельств, которые могут привести к конфликту интересов;</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раскрывать возникший (реальный) или потенциальный конфликт интересов;</w:t>
      </w:r>
    </w:p>
    <w:p w:rsidR="0063772D" w:rsidRPr="001C1F50" w:rsidRDefault="0063772D" w:rsidP="0063772D">
      <w:pPr>
        <w:adjustRightInd w:val="0"/>
        <w:ind w:firstLine="709"/>
        <w:jc w:val="both"/>
        <w:rPr>
          <w:rFonts w:ascii="Liberation Serif" w:hAnsi="Liberation Serif" w:cs="Liberation Serif"/>
          <w:sz w:val="28"/>
          <w:szCs w:val="28"/>
        </w:rPr>
      </w:pPr>
      <w:r w:rsidRPr="001C1F50">
        <w:rPr>
          <w:rFonts w:ascii="Liberation Serif" w:hAnsi="Liberation Serif" w:cs="Liberation Serif"/>
          <w:sz w:val="28"/>
          <w:szCs w:val="28"/>
        </w:rPr>
        <w:t>- содействовать урегулированию возникшего конфликта интересов.</w:t>
      </w:r>
    </w:p>
    <w:p w:rsidR="0063772D" w:rsidRPr="00883607" w:rsidRDefault="0063772D" w:rsidP="0063772D">
      <w:pPr>
        <w:adjustRightInd w:val="0"/>
        <w:ind w:left="5529"/>
        <w:outlineLvl w:val="1"/>
        <w:rPr>
          <w:rFonts w:ascii="Liberation Serif" w:hAnsi="Liberation Serif" w:cs="Liberation Serif"/>
          <w:sz w:val="28"/>
          <w:szCs w:val="28"/>
        </w:rPr>
      </w:pPr>
      <w:bookmarkStart w:id="5" w:name="Par102"/>
      <w:bookmarkStart w:id="6" w:name="_GoBack"/>
      <w:bookmarkEnd w:id="5"/>
      <w:bookmarkEnd w:id="6"/>
      <w:r w:rsidRPr="00883607">
        <w:rPr>
          <w:rFonts w:ascii="Liberation Serif" w:hAnsi="Liberation Serif" w:cs="Liberation Serif"/>
          <w:sz w:val="28"/>
          <w:szCs w:val="28"/>
        </w:rPr>
        <w:lastRenderedPageBreak/>
        <w:t>Приложение</w:t>
      </w:r>
      <w:r>
        <w:rPr>
          <w:rFonts w:ascii="Liberation Serif" w:hAnsi="Liberation Serif" w:cs="Liberation Serif"/>
          <w:sz w:val="28"/>
          <w:szCs w:val="28"/>
        </w:rPr>
        <w:t xml:space="preserve"> № 1</w:t>
      </w:r>
    </w:p>
    <w:p w:rsidR="0063772D" w:rsidRDefault="0063772D" w:rsidP="0063772D">
      <w:pPr>
        <w:adjustRightInd w:val="0"/>
        <w:ind w:left="5529"/>
        <w:outlineLvl w:val="1"/>
        <w:rPr>
          <w:rFonts w:ascii="Liberation Serif" w:hAnsi="Liberation Serif" w:cs="Liberation Serif"/>
          <w:sz w:val="28"/>
          <w:szCs w:val="28"/>
        </w:rPr>
      </w:pPr>
      <w:r w:rsidRPr="00883607">
        <w:rPr>
          <w:rFonts w:ascii="Liberation Serif" w:hAnsi="Liberation Serif" w:cs="Liberation Serif"/>
          <w:sz w:val="28"/>
          <w:szCs w:val="28"/>
        </w:rPr>
        <w:t xml:space="preserve">к </w:t>
      </w:r>
      <w:r>
        <w:rPr>
          <w:rFonts w:ascii="Liberation Serif" w:hAnsi="Liberation Serif" w:cs="Liberation Serif"/>
          <w:sz w:val="28"/>
          <w:szCs w:val="28"/>
        </w:rPr>
        <w:t>П</w:t>
      </w:r>
      <w:r w:rsidRPr="00140D2C">
        <w:rPr>
          <w:rFonts w:ascii="Liberation Serif" w:hAnsi="Liberation Serif" w:cs="Liberation Serif"/>
          <w:sz w:val="28"/>
          <w:szCs w:val="28"/>
        </w:rPr>
        <w:t>оложению</w:t>
      </w:r>
      <w:r w:rsidRPr="00883607">
        <w:rPr>
          <w:rFonts w:ascii="Liberation Serif" w:hAnsi="Liberation Serif" w:cs="Liberation Serif"/>
          <w:sz w:val="28"/>
          <w:szCs w:val="28"/>
        </w:rPr>
        <w:t xml:space="preserve"> </w:t>
      </w:r>
      <w:r>
        <w:rPr>
          <w:rFonts w:ascii="Liberation Serif" w:hAnsi="Liberation Serif" w:cs="Liberation Serif"/>
          <w:sz w:val="28"/>
          <w:szCs w:val="28"/>
        </w:rPr>
        <w:t>о конфликте интересов</w:t>
      </w:r>
    </w:p>
    <w:p w:rsidR="0063772D" w:rsidRDefault="0063772D" w:rsidP="0063772D">
      <w:pPr>
        <w:tabs>
          <w:tab w:val="left" w:pos="3215"/>
        </w:tabs>
        <w:ind w:left="5529"/>
        <w:rPr>
          <w:rFonts w:ascii="Liberation Serif" w:hAnsi="Liberation Serif" w:cs="Liberation Serif"/>
          <w:sz w:val="28"/>
          <w:szCs w:val="28"/>
        </w:rPr>
      </w:pPr>
    </w:p>
    <w:p w:rsidR="0063772D" w:rsidRPr="00816F70" w:rsidRDefault="0063772D" w:rsidP="0063772D">
      <w:pPr>
        <w:pStyle w:val="a9"/>
        <w:rPr>
          <w:rFonts w:ascii="Liberation Serif" w:hAnsi="Liberation Serif" w:cs="Liberation Serif"/>
          <w:sz w:val="24"/>
          <w:szCs w:val="24"/>
        </w:rPr>
      </w:pPr>
      <w:r w:rsidRPr="00816F70">
        <w:rPr>
          <w:rStyle w:val="a7"/>
          <w:rFonts w:ascii="Liberation Serif" w:hAnsi="Liberation Serif" w:cs="Liberation Serif"/>
          <w:sz w:val="24"/>
          <w:szCs w:val="24"/>
        </w:rPr>
        <w:t>Форма</w:t>
      </w:r>
    </w:p>
    <w:p w:rsidR="0063772D" w:rsidRPr="00216F2A" w:rsidRDefault="0063772D" w:rsidP="0063772D">
      <w:pPr>
        <w:pStyle w:val="a8"/>
        <w:ind w:left="5529"/>
        <w:jc w:val="left"/>
        <w:rPr>
          <w:rFonts w:ascii="Liberation Serif" w:hAnsi="Liberation Serif" w:cs="Liberation Serif"/>
          <w:sz w:val="28"/>
          <w:szCs w:val="28"/>
        </w:rPr>
      </w:pPr>
      <w:r>
        <w:rPr>
          <w:rFonts w:ascii="Liberation Serif" w:hAnsi="Liberation Serif" w:cs="Liberation Serif"/>
          <w:sz w:val="28"/>
          <w:szCs w:val="28"/>
        </w:rPr>
        <w:t>Руководителю</w:t>
      </w:r>
    </w:p>
    <w:p w:rsidR="0063772D" w:rsidRPr="00216F2A" w:rsidRDefault="0063772D" w:rsidP="0063772D">
      <w:pPr>
        <w:pStyle w:val="a8"/>
        <w:ind w:left="5529"/>
        <w:rPr>
          <w:rFonts w:ascii="Liberation Serif" w:hAnsi="Liberation Serif" w:cs="Liberation Serif"/>
          <w:sz w:val="28"/>
          <w:szCs w:val="28"/>
        </w:rPr>
      </w:pPr>
      <w:r w:rsidRPr="00216F2A">
        <w:rPr>
          <w:rFonts w:ascii="Liberation Serif" w:hAnsi="Liberation Serif" w:cs="Liberation Serif"/>
          <w:sz w:val="28"/>
          <w:szCs w:val="28"/>
        </w:rPr>
        <w:t>_________________________________________________________________________________</w:t>
      </w:r>
    </w:p>
    <w:p w:rsidR="0063772D" w:rsidRPr="00216F2A" w:rsidRDefault="0063772D" w:rsidP="0063772D">
      <w:pPr>
        <w:pStyle w:val="a8"/>
        <w:ind w:left="5529"/>
        <w:jc w:val="center"/>
        <w:rPr>
          <w:rFonts w:ascii="Liberation Serif" w:hAnsi="Liberation Serif" w:cs="Liberation Serif"/>
          <w:sz w:val="28"/>
          <w:szCs w:val="28"/>
        </w:rPr>
      </w:pPr>
      <w:r w:rsidRPr="00216F2A">
        <w:rPr>
          <w:rFonts w:ascii="Liberation Serif" w:hAnsi="Liberation Serif" w:cs="Liberation Serif"/>
          <w:sz w:val="28"/>
          <w:szCs w:val="28"/>
        </w:rPr>
        <w:t>(Ф.И.О.)</w:t>
      </w:r>
    </w:p>
    <w:p w:rsidR="0063772D" w:rsidRPr="00216F2A" w:rsidRDefault="0063772D" w:rsidP="0063772D">
      <w:pPr>
        <w:pStyle w:val="a8"/>
        <w:ind w:left="5529"/>
        <w:rPr>
          <w:rFonts w:ascii="Liberation Serif" w:hAnsi="Liberation Serif" w:cs="Liberation Serif"/>
          <w:sz w:val="28"/>
          <w:szCs w:val="28"/>
        </w:rPr>
      </w:pPr>
      <w:r w:rsidRPr="00216F2A">
        <w:rPr>
          <w:rFonts w:ascii="Liberation Serif" w:hAnsi="Liberation Serif" w:cs="Liberation Serif"/>
          <w:sz w:val="28"/>
          <w:szCs w:val="28"/>
        </w:rPr>
        <w:t>от ___________________________</w:t>
      </w:r>
    </w:p>
    <w:p w:rsidR="0063772D" w:rsidRPr="00216F2A" w:rsidRDefault="0063772D" w:rsidP="0063772D">
      <w:pPr>
        <w:pStyle w:val="a8"/>
        <w:ind w:left="5529"/>
        <w:rPr>
          <w:rFonts w:ascii="Liberation Serif" w:hAnsi="Liberation Serif" w:cs="Liberation Serif"/>
          <w:sz w:val="28"/>
          <w:szCs w:val="28"/>
        </w:rPr>
      </w:pPr>
      <w:r w:rsidRPr="00216F2A">
        <w:rPr>
          <w:rFonts w:ascii="Liberation Serif" w:hAnsi="Liberation Serif" w:cs="Liberation Serif"/>
          <w:sz w:val="28"/>
          <w:szCs w:val="28"/>
        </w:rPr>
        <w:t>___________________________</w:t>
      </w:r>
    </w:p>
    <w:p w:rsidR="0063772D" w:rsidRPr="00216F2A" w:rsidRDefault="0063772D" w:rsidP="0063772D">
      <w:pPr>
        <w:pStyle w:val="a8"/>
        <w:ind w:left="5529"/>
        <w:jc w:val="center"/>
        <w:rPr>
          <w:rFonts w:ascii="Liberation Serif" w:hAnsi="Liberation Serif" w:cs="Liberation Serif"/>
          <w:sz w:val="28"/>
          <w:szCs w:val="28"/>
        </w:rPr>
      </w:pPr>
      <w:r w:rsidRPr="00216F2A">
        <w:rPr>
          <w:rFonts w:ascii="Liberation Serif" w:hAnsi="Liberation Serif" w:cs="Liberation Serif"/>
          <w:sz w:val="28"/>
          <w:szCs w:val="28"/>
        </w:rPr>
        <w:t>(Ф.И.О., должность)</w:t>
      </w:r>
    </w:p>
    <w:p w:rsidR="0063772D" w:rsidRPr="00816F70" w:rsidRDefault="0063772D" w:rsidP="0063772D">
      <w:pPr>
        <w:pStyle w:val="a8"/>
        <w:jc w:val="center"/>
        <w:rPr>
          <w:rFonts w:ascii="Liberation Serif" w:hAnsi="Liberation Serif" w:cs="Liberation Serif"/>
          <w:sz w:val="24"/>
          <w:szCs w:val="24"/>
        </w:rPr>
      </w:pPr>
    </w:p>
    <w:p w:rsidR="0063772D" w:rsidRDefault="0063772D" w:rsidP="0063772D">
      <w:pPr>
        <w:pStyle w:val="a8"/>
        <w:jc w:val="center"/>
        <w:rPr>
          <w:rFonts w:ascii="Liberation Serif" w:hAnsi="Liberation Serif" w:cs="Liberation Serif"/>
          <w:b/>
          <w:sz w:val="28"/>
          <w:szCs w:val="28"/>
        </w:rPr>
      </w:pPr>
    </w:p>
    <w:p w:rsidR="0063772D" w:rsidRDefault="0063772D" w:rsidP="0063772D">
      <w:pPr>
        <w:pStyle w:val="a8"/>
        <w:jc w:val="center"/>
        <w:rPr>
          <w:rFonts w:ascii="Liberation Serif" w:hAnsi="Liberation Serif" w:cs="Liberation Serif"/>
          <w:b/>
          <w:sz w:val="28"/>
          <w:szCs w:val="28"/>
        </w:rPr>
      </w:pPr>
      <w:r w:rsidRPr="00111D80">
        <w:rPr>
          <w:rFonts w:ascii="Liberation Serif" w:hAnsi="Liberation Serif" w:cs="Liberation Serif"/>
          <w:b/>
          <w:sz w:val="28"/>
          <w:szCs w:val="28"/>
        </w:rPr>
        <w:t xml:space="preserve">Уведомление о наличии конфликта интересов или </w:t>
      </w:r>
    </w:p>
    <w:p w:rsidR="0063772D" w:rsidRPr="00111D80" w:rsidRDefault="0063772D" w:rsidP="0063772D">
      <w:pPr>
        <w:pStyle w:val="a8"/>
        <w:jc w:val="center"/>
        <w:rPr>
          <w:rFonts w:ascii="Liberation Serif" w:hAnsi="Liberation Serif" w:cs="Liberation Serif"/>
          <w:b/>
        </w:rPr>
      </w:pPr>
      <w:r w:rsidRPr="00111D80">
        <w:rPr>
          <w:rFonts w:ascii="Liberation Serif" w:hAnsi="Liberation Serif" w:cs="Liberation Serif"/>
          <w:b/>
          <w:sz w:val="28"/>
          <w:szCs w:val="28"/>
        </w:rPr>
        <w:t>о возможности его возникновения</w:t>
      </w:r>
    </w:p>
    <w:p w:rsidR="0063772D" w:rsidRDefault="0063772D" w:rsidP="0063772D">
      <w:pPr>
        <w:pStyle w:val="a8"/>
        <w:ind w:firstLine="720"/>
        <w:rPr>
          <w:rFonts w:ascii="Liberation Serif" w:hAnsi="Liberation Serif" w:cs="Liberation Serif"/>
          <w:sz w:val="24"/>
          <w:szCs w:val="24"/>
        </w:rPr>
      </w:pPr>
    </w:p>
    <w:p w:rsidR="0063772D" w:rsidRPr="00111D80" w:rsidRDefault="0063772D" w:rsidP="0063772D">
      <w:pPr>
        <w:pStyle w:val="a8"/>
        <w:ind w:firstLine="720"/>
        <w:rPr>
          <w:rFonts w:ascii="Liberation Serif" w:hAnsi="Liberation Serif" w:cs="Liberation Serif"/>
          <w:sz w:val="28"/>
          <w:szCs w:val="28"/>
        </w:rPr>
      </w:pPr>
      <w:r w:rsidRPr="00111D80">
        <w:rPr>
          <w:rFonts w:ascii="Liberation Serif" w:hAnsi="Liberation Serif" w:cs="Liberation Serif"/>
          <w:sz w:val="28"/>
          <w:szCs w:val="28"/>
        </w:rPr>
        <w:t>Сообщаю о наличии (возможности возникновения) конфликт</w:t>
      </w:r>
      <w:r>
        <w:rPr>
          <w:rFonts w:ascii="Liberation Serif" w:hAnsi="Liberation Serif" w:cs="Liberation Serif"/>
          <w:sz w:val="28"/>
          <w:szCs w:val="28"/>
        </w:rPr>
        <w:t>а</w:t>
      </w:r>
      <w:r w:rsidRPr="00111D80">
        <w:rPr>
          <w:rFonts w:ascii="Liberation Serif" w:hAnsi="Liberation Serif" w:cs="Liberation Serif"/>
          <w:sz w:val="28"/>
          <w:szCs w:val="28"/>
        </w:rPr>
        <w:t xml:space="preserve"> интересов (</w:t>
      </w:r>
      <w:proofErr w:type="gramStart"/>
      <w:r w:rsidRPr="00111D80">
        <w:rPr>
          <w:rFonts w:ascii="Liberation Serif" w:hAnsi="Liberation Serif" w:cs="Liberation Serif"/>
          <w:sz w:val="28"/>
          <w:szCs w:val="28"/>
        </w:rPr>
        <w:t>нужное</w:t>
      </w:r>
      <w:proofErr w:type="gramEnd"/>
      <w:r w:rsidRPr="00111D80">
        <w:rPr>
          <w:rFonts w:ascii="Liberation Serif" w:hAnsi="Liberation Serif" w:cs="Liberation Serif"/>
          <w:sz w:val="28"/>
          <w:szCs w:val="28"/>
        </w:rPr>
        <w:t xml:space="preserve"> подчеркнуть).</w:t>
      </w:r>
    </w:p>
    <w:p w:rsidR="0063772D" w:rsidRPr="00111D80" w:rsidRDefault="0063772D" w:rsidP="0063772D">
      <w:pPr>
        <w:pStyle w:val="a8"/>
        <w:ind w:firstLine="720"/>
      </w:pPr>
      <w:r w:rsidRPr="00111D80">
        <w:rPr>
          <w:rFonts w:ascii="Liberation Serif" w:hAnsi="Liberation Serif" w:cs="Liberation Serif"/>
          <w:sz w:val="28"/>
          <w:szCs w:val="28"/>
        </w:rPr>
        <w:t>Обстоятельства, являющиеся основанием возникновения (возм</w:t>
      </w:r>
      <w:r>
        <w:rPr>
          <w:rFonts w:ascii="Liberation Serif" w:hAnsi="Liberation Serif" w:cs="Liberation Serif"/>
          <w:sz w:val="28"/>
          <w:szCs w:val="28"/>
        </w:rPr>
        <w:t>ожности возникновения) конфликта</w:t>
      </w:r>
      <w:r w:rsidRPr="00111D80">
        <w:rPr>
          <w:rFonts w:ascii="Liberation Serif" w:hAnsi="Liberation Serif" w:cs="Liberation Serif"/>
          <w:sz w:val="28"/>
          <w:szCs w:val="28"/>
        </w:rPr>
        <w:t xml:space="preserve"> интересов: ______________________</w:t>
      </w:r>
      <w:r>
        <w:rPr>
          <w:rFonts w:ascii="Liberation Serif" w:hAnsi="Liberation Serif" w:cs="Liberation Serif"/>
          <w:sz w:val="28"/>
          <w:szCs w:val="28"/>
        </w:rPr>
        <w:t>_____________</w:t>
      </w:r>
      <w:r>
        <w:t>_______________________________________________________________________________________________________</w:t>
      </w:r>
    </w:p>
    <w:p w:rsidR="0063772D" w:rsidRPr="00111D80" w:rsidRDefault="0063772D" w:rsidP="0063772D">
      <w:pPr>
        <w:pStyle w:val="a8"/>
        <w:ind w:firstLine="720"/>
        <w:rPr>
          <w:rFonts w:ascii="Liberation Serif" w:hAnsi="Liberation Serif" w:cs="Liberation Serif"/>
          <w:sz w:val="28"/>
          <w:szCs w:val="28"/>
        </w:rPr>
      </w:pPr>
      <w:r w:rsidRPr="00111D80">
        <w:rPr>
          <w:rFonts w:ascii="Liberation Serif" w:hAnsi="Liberation Serif" w:cs="Liberation Serif"/>
          <w:sz w:val="28"/>
          <w:szCs w:val="28"/>
        </w:rPr>
        <w:t>Должностные обязанности, при исполнении которых возникает (может возникнуть) ситуация конфликта интересов</w:t>
      </w:r>
      <w:r>
        <w:rPr>
          <w:rFonts w:ascii="Liberation Serif" w:hAnsi="Liberation Serif" w:cs="Liberation Serif"/>
          <w:sz w:val="28"/>
          <w:szCs w:val="28"/>
        </w:rPr>
        <w:t xml:space="preserve"> </w:t>
      </w:r>
      <w:r w:rsidRPr="00111D80">
        <w:rPr>
          <w:rFonts w:ascii="Liberation Serif" w:hAnsi="Liberation Serif" w:cs="Liberation Serif"/>
          <w:sz w:val="28"/>
          <w:szCs w:val="28"/>
        </w:rPr>
        <w:t>_______________</w:t>
      </w:r>
      <w:r>
        <w:rPr>
          <w:rFonts w:ascii="Liberation Serif" w:hAnsi="Liberation Serif" w:cs="Liberation Serif"/>
          <w:sz w:val="28"/>
          <w:szCs w:val="28"/>
        </w:rPr>
        <w:t>__________________</w:t>
      </w:r>
      <w:r w:rsidRPr="00111D80">
        <w:rPr>
          <w:rFonts w:ascii="Liberation Serif" w:hAnsi="Liberation Serif" w:cs="Liberation Serif"/>
          <w:sz w:val="28"/>
          <w:szCs w:val="28"/>
        </w:rPr>
        <w:t>_________________________________________________________________</w:t>
      </w:r>
      <w:r>
        <w:rPr>
          <w:rFonts w:ascii="Liberation Serif" w:hAnsi="Liberation Serif" w:cs="Liberation Serif"/>
          <w:sz w:val="28"/>
          <w:szCs w:val="28"/>
        </w:rPr>
        <w:t>_________________________</w:t>
      </w:r>
      <w:r w:rsidRPr="00111D80">
        <w:rPr>
          <w:rFonts w:ascii="Liberation Serif" w:hAnsi="Liberation Serif" w:cs="Liberation Serif"/>
          <w:sz w:val="28"/>
          <w:szCs w:val="28"/>
        </w:rPr>
        <w:t>_____</w:t>
      </w:r>
    </w:p>
    <w:p w:rsidR="0063772D" w:rsidRPr="00111D80" w:rsidRDefault="0063772D" w:rsidP="0063772D">
      <w:pPr>
        <w:pStyle w:val="a8"/>
        <w:rPr>
          <w:rFonts w:ascii="Liberation Serif" w:hAnsi="Liberation Serif" w:cs="Liberation Serif"/>
          <w:sz w:val="28"/>
          <w:szCs w:val="28"/>
        </w:rPr>
      </w:pPr>
    </w:p>
    <w:p w:rsidR="0063772D" w:rsidRDefault="0063772D" w:rsidP="0063772D">
      <w:pPr>
        <w:ind w:firstLine="720"/>
        <w:jc w:val="both"/>
        <w:rPr>
          <w:rFonts w:ascii="Liberation Serif" w:hAnsi="Liberation Serif" w:cs="Liberation Serif"/>
          <w:sz w:val="28"/>
          <w:szCs w:val="28"/>
        </w:rPr>
      </w:pPr>
      <w:r w:rsidRPr="00111D80">
        <w:rPr>
          <w:rFonts w:ascii="Liberation Serif" w:hAnsi="Liberation Serif" w:cs="Liberation Serif"/>
          <w:sz w:val="28"/>
          <w:szCs w:val="28"/>
        </w:rPr>
        <w:t>Предлагаемые меры по предотвращению или урегулированию конфликта интересов:</w:t>
      </w:r>
      <w:r>
        <w:rPr>
          <w:rFonts w:ascii="Liberation Serif" w:hAnsi="Liberation Serif" w:cs="Liberation Serif"/>
          <w:sz w:val="28"/>
          <w:szCs w:val="28"/>
        </w:rPr>
        <w:t xml:space="preserve"> </w:t>
      </w:r>
    </w:p>
    <w:p w:rsidR="0063772D" w:rsidRPr="00111D80" w:rsidRDefault="0063772D" w:rsidP="0063772D">
      <w:pPr>
        <w:jc w:val="both"/>
        <w:rPr>
          <w:rFonts w:ascii="Liberation Serif" w:hAnsi="Liberation Serif" w:cs="Liberation Serif"/>
          <w:sz w:val="28"/>
          <w:szCs w:val="28"/>
        </w:rPr>
      </w:pPr>
      <w:r w:rsidRPr="00111D80">
        <w:rPr>
          <w:rFonts w:ascii="Liberation Serif" w:hAnsi="Liberation Serif" w:cs="Liberation Serif"/>
          <w:sz w:val="28"/>
          <w:szCs w:val="28"/>
        </w:rPr>
        <w:t>___________________________________________________________</w:t>
      </w:r>
      <w:r>
        <w:rPr>
          <w:rFonts w:ascii="Liberation Serif" w:hAnsi="Liberation Serif" w:cs="Liberation Serif"/>
          <w:sz w:val="28"/>
          <w:szCs w:val="28"/>
        </w:rPr>
        <w:t>_____________________________________________________________________________________________________________________________________________________________________________________________________________</w:t>
      </w:r>
    </w:p>
    <w:p w:rsidR="0063772D" w:rsidRPr="00816F70" w:rsidRDefault="0063772D" w:rsidP="0063772D">
      <w:pPr>
        <w:pStyle w:val="a8"/>
        <w:rPr>
          <w:rFonts w:ascii="Liberation Serif" w:hAnsi="Liberation Serif" w:cs="Liberation Serif"/>
          <w:sz w:val="20"/>
          <w:szCs w:val="20"/>
        </w:rPr>
      </w:pPr>
    </w:p>
    <w:p w:rsidR="0063772D" w:rsidRPr="00111D80" w:rsidRDefault="0063772D" w:rsidP="0063772D">
      <w:pPr>
        <w:pStyle w:val="a8"/>
        <w:rPr>
          <w:rFonts w:ascii="Liberation Serif" w:hAnsi="Liberation Serif" w:cs="Liberation Serif"/>
          <w:sz w:val="20"/>
          <w:szCs w:val="20"/>
        </w:rPr>
      </w:pPr>
      <w:r w:rsidRPr="00111D80">
        <w:rPr>
          <w:rFonts w:ascii="Liberation Serif" w:hAnsi="Liberation Serif" w:cs="Liberation Serif"/>
          <w:sz w:val="28"/>
          <w:szCs w:val="28"/>
        </w:rPr>
        <w:t>Лицо, представившее уведомление _______ __</w:t>
      </w:r>
      <w:r>
        <w:rPr>
          <w:rFonts w:ascii="Liberation Serif" w:hAnsi="Liberation Serif" w:cs="Liberation Serif"/>
          <w:sz w:val="28"/>
          <w:szCs w:val="28"/>
        </w:rPr>
        <w:t>_</w:t>
      </w:r>
      <w:r w:rsidRPr="00111D80">
        <w:rPr>
          <w:rFonts w:ascii="Liberation Serif" w:hAnsi="Liberation Serif" w:cs="Liberation Serif"/>
          <w:sz w:val="28"/>
          <w:szCs w:val="28"/>
        </w:rPr>
        <w:t>___________ «__»_________20__г.</w:t>
      </w:r>
      <w:r w:rsidRPr="00111D80">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Pr="00111D80">
        <w:rPr>
          <w:rFonts w:ascii="Liberation Serif" w:hAnsi="Liberation Serif" w:cs="Liberation Serif"/>
          <w:sz w:val="20"/>
          <w:szCs w:val="20"/>
        </w:rPr>
        <w:t xml:space="preserve"> (подпись)   </w:t>
      </w:r>
      <w:r>
        <w:rPr>
          <w:rFonts w:ascii="Liberation Serif" w:hAnsi="Liberation Serif" w:cs="Liberation Serif"/>
          <w:sz w:val="20"/>
          <w:szCs w:val="20"/>
        </w:rPr>
        <w:t xml:space="preserve">      </w:t>
      </w:r>
      <w:r w:rsidRPr="00111D80">
        <w:rPr>
          <w:rFonts w:ascii="Liberation Serif" w:hAnsi="Liberation Serif" w:cs="Liberation Serif"/>
          <w:sz w:val="20"/>
          <w:szCs w:val="20"/>
        </w:rPr>
        <w:t xml:space="preserve"> </w:t>
      </w:r>
      <w:r>
        <w:rPr>
          <w:rFonts w:ascii="Liberation Serif" w:hAnsi="Liberation Serif" w:cs="Liberation Serif"/>
          <w:sz w:val="20"/>
          <w:szCs w:val="20"/>
        </w:rPr>
        <w:t>(расшифровка</w:t>
      </w:r>
      <w:r w:rsidRPr="00111D80">
        <w:rPr>
          <w:rFonts w:ascii="Liberation Serif" w:hAnsi="Liberation Serif" w:cs="Liberation Serif"/>
          <w:sz w:val="20"/>
          <w:szCs w:val="20"/>
        </w:rPr>
        <w:t>)</w:t>
      </w:r>
    </w:p>
    <w:p w:rsidR="0063772D" w:rsidRPr="00111D80" w:rsidRDefault="0063772D" w:rsidP="0063772D">
      <w:pPr>
        <w:pStyle w:val="a8"/>
        <w:rPr>
          <w:rFonts w:ascii="Liberation Serif" w:hAnsi="Liberation Serif" w:cs="Liberation Serif"/>
          <w:sz w:val="28"/>
          <w:szCs w:val="28"/>
        </w:rPr>
      </w:pPr>
    </w:p>
    <w:p w:rsidR="0063772D" w:rsidRPr="00111D80" w:rsidRDefault="0063772D" w:rsidP="0063772D">
      <w:pPr>
        <w:pStyle w:val="a8"/>
        <w:rPr>
          <w:rFonts w:ascii="Liberation Serif" w:hAnsi="Liberation Serif" w:cs="Liberation Serif"/>
          <w:sz w:val="20"/>
          <w:szCs w:val="20"/>
        </w:rPr>
      </w:pPr>
      <w:r w:rsidRPr="00111D80">
        <w:rPr>
          <w:rFonts w:ascii="Liberation Serif" w:hAnsi="Liberation Serif" w:cs="Liberation Serif"/>
          <w:sz w:val="28"/>
          <w:szCs w:val="28"/>
        </w:rPr>
        <w:t>Лицо, принявшее уведомление _______ __</w:t>
      </w:r>
      <w:r>
        <w:rPr>
          <w:rFonts w:ascii="Liberation Serif" w:hAnsi="Liberation Serif" w:cs="Liberation Serif"/>
          <w:sz w:val="28"/>
          <w:szCs w:val="28"/>
        </w:rPr>
        <w:t>____</w:t>
      </w:r>
      <w:r w:rsidRPr="00111D80">
        <w:rPr>
          <w:rFonts w:ascii="Liberation Serif" w:hAnsi="Liberation Serif" w:cs="Liberation Serif"/>
          <w:sz w:val="28"/>
          <w:szCs w:val="28"/>
        </w:rPr>
        <w:t>___________ «__»_________20__г.</w:t>
      </w:r>
      <w:r w:rsidRPr="00111D80">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Pr="00111D80">
        <w:rPr>
          <w:rFonts w:ascii="Liberation Serif" w:hAnsi="Liberation Serif" w:cs="Liberation Serif"/>
          <w:sz w:val="20"/>
          <w:szCs w:val="20"/>
        </w:rPr>
        <w:t xml:space="preserve"> (подпись)   </w:t>
      </w:r>
      <w:r>
        <w:rPr>
          <w:rFonts w:ascii="Liberation Serif" w:hAnsi="Liberation Serif" w:cs="Liberation Serif"/>
          <w:sz w:val="20"/>
          <w:szCs w:val="20"/>
        </w:rPr>
        <w:t xml:space="preserve">          </w:t>
      </w:r>
      <w:r w:rsidRPr="00111D80">
        <w:rPr>
          <w:rFonts w:ascii="Liberation Serif" w:hAnsi="Liberation Serif" w:cs="Liberation Serif"/>
          <w:sz w:val="20"/>
          <w:szCs w:val="20"/>
        </w:rPr>
        <w:t xml:space="preserve"> </w:t>
      </w:r>
      <w:r>
        <w:rPr>
          <w:rFonts w:ascii="Liberation Serif" w:hAnsi="Liberation Serif" w:cs="Liberation Serif"/>
          <w:sz w:val="20"/>
          <w:szCs w:val="20"/>
        </w:rPr>
        <w:t>(расшифровка</w:t>
      </w:r>
      <w:r w:rsidRPr="00111D80">
        <w:rPr>
          <w:rFonts w:ascii="Liberation Serif" w:hAnsi="Liberation Serif" w:cs="Liberation Serif"/>
          <w:sz w:val="20"/>
          <w:szCs w:val="20"/>
        </w:rPr>
        <w:t>)</w:t>
      </w:r>
    </w:p>
    <w:p w:rsidR="0063772D" w:rsidRPr="00111D80" w:rsidRDefault="0063772D" w:rsidP="0063772D">
      <w:pPr>
        <w:pStyle w:val="a8"/>
        <w:rPr>
          <w:rFonts w:ascii="Liberation Serif" w:hAnsi="Liberation Serif" w:cs="Liberation Serif"/>
          <w:sz w:val="28"/>
          <w:szCs w:val="28"/>
        </w:rPr>
      </w:pPr>
    </w:p>
    <w:p w:rsidR="0063772D" w:rsidRPr="00111D80" w:rsidRDefault="0063772D" w:rsidP="0063772D">
      <w:pPr>
        <w:pStyle w:val="a8"/>
        <w:rPr>
          <w:rFonts w:ascii="Liberation Serif" w:hAnsi="Liberation Serif" w:cs="Liberation Serif"/>
          <w:sz w:val="28"/>
          <w:szCs w:val="28"/>
        </w:rPr>
      </w:pPr>
      <w:r w:rsidRPr="00111D80">
        <w:rPr>
          <w:rFonts w:ascii="Liberation Serif" w:hAnsi="Liberation Serif" w:cs="Liberation Serif"/>
          <w:sz w:val="28"/>
          <w:szCs w:val="28"/>
        </w:rPr>
        <w:t xml:space="preserve">Регистрационный номер в </w:t>
      </w:r>
      <w:r>
        <w:rPr>
          <w:rFonts w:ascii="Liberation Serif" w:hAnsi="Liberation Serif" w:cs="Liberation Serif"/>
          <w:sz w:val="28"/>
          <w:szCs w:val="28"/>
        </w:rPr>
        <w:t>ж</w:t>
      </w:r>
      <w:r w:rsidRPr="00111D80">
        <w:rPr>
          <w:rFonts w:ascii="Liberation Serif" w:hAnsi="Liberation Serif" w:cs="Liberation Serif"/>
          <w:sz w:val="28"/>
          <w:szCs w:val="28"/>
        </w:rPr>
        <w:t xml:space="preserve">урнале регистрации </w:t>
      </w:r>
      <w:r>
        <w:rPr>
          <w:rFonts w:ascii="Liberation Serif" w:hAnsi="Liberation Serif" w:cs="Liberation Serif"/>
          <w:sz w:val="28"/>
          <w:szCs w:val="28"/>
        </w:rPr>
        <w:t>___</w:t>
      </w:r>
      <w:r w:rsidRPr="00111D80">
        <w:rPr>
          <w:rFonts w:ascii="Liberation Serif" w:hAnsi="Liberation Serif" w:cs="Liberation Serif"/>
          <w:sz w:val="28"/>
          <w:szCs w:val="28"/>
        </w:rPr>
        <w:t xml:space="preserve"> дата </w:t>
      </w:r>
      <w:r>
        <w:rPr>
          <w:rFonts w:ascii="Liberation Serif" w:hAnsi="Liberation Serif" w:cs="Liberation Serif"/>
          <w:sz w:val="28"/>
          <w:szCs w:val="28"/>
        </w:rPr>
        <w:t>«___»____</w:t>
      </w:r>
      <w:r w:rsidRPr="00111D80">
        <w:rPr>
          <w:rFonts w:ascii="Liberation Serif" w:hAnsi="Liberation Serif" w:cs="Liberation Serif"/>
          <w:sz w:val="28"/>
          <w:szCs w:val="28"/>
        </w:rPr>
        <w:t>___20__г.</w:t>
      </w:r>
    </w:p>
    <w:p w:rsidR="0063772D" w:rsidRPr="00216F2A" w:rsidRDefault="0063772D" w:rsidP="0063772D">
      <w:pPr>
        <w:rPr>
          <w:sz w:val="2"/>
          <w:szCs w:val="2"/>
        </w:rPr>
      </w:pPr>
      <w:r w:rsidRPr="00111D80">
        <w:rPr>
          <w:rFonts w:ascii="Liberation Serif" w:hAnsi="Liberation Serif" w:cs="Liberation Serif"/>
          <w:sz w:val="28"/>
          <w:szCs w:val="28"/>
        </w:rPr>
        <w:br w:type="page"/>
      </w:r>
    </w:p>
    <w:p w:rsidR="0063772D" w:rsidRPr="00883607" w:rsidRDefault="0063772D" w:rsidP="0063772D">
      <w:pPr>
        <w:adjustRightInd w:val="0"/>
        <w:ind w:left="5670"/>
        <w:outlineLvl w:val="1"/>
        <w:rPr>
          <w:rFonts w:ascii="Liberation Serif" w:hAnsi="Liberation Serif" w:cs="Liberation Serif"/>
          <w:sz w:val="28"/>
          <w:szCs w:val="28"/>
        </w:rPr>
      </w:pPr>
      <w:r w:rsidRPr="00883607">
        <w:rPr>
          <w:rFonts w:ascii="Liberation Serif" w:hAnsi="Liberation Serif" w:cs="Liberation Serif"/>
          <w:sz w:val="28"/>
          <w:szCs w:val="28"/>
        </w:rPr>
        <w:lastRenderedPageBreak/>
        <w:t>Приложение</w:t>
      </w:r>
      <w:r>
        <w:rPr>
          <w:rFonts w:ascii="Liberation Serif" w:hAnsi="Liberation Serif" w:cs="Liberation Serif"/>
          <w:sz w:val="28"/>
          <w:szCs w:val="28"/>
        </w:rPr>
        <w:t xml:space="preserve"> № 2</w:t>
      </w:r>
    </w:p>
    <w:p w:rsidR="0063772D" w:rsidRDefault="0063772D" w:rsidP="0063772D">
      <w:pPr>
        <w:adjustRightInd w:val="0"/>
        <w:ind w:left="5670"/>
        <w:outlineLvl w:val="1"/>
        <w:rPr>
          <w:rFonts w:ascii="Liberation Serif" w:hAnsi="Liberation Serif" w:cs="Liberation Serif"/>
          <w:sz w:val="28"/>
          <w:szCs w:val="28"/>
        </w:rPr>
      </w:pPr>
      <w:r w:rsidRPr="00883607">
        <w:rPr>
          <w:rFonts w:ascii="Liberation Serif" w:hAnsi="Liberation Serif" w:cs="Liberation Serif"/>
          <w:sz w:val="28"/>
          <w:szCs w:val="28"/>
        </w:rPr>
        <w:t xml:space="preserve">к </w:t>
      </w:r>
      <w:r>
        <w:rPr>
          <w:rFonts w:ascii="Liberation Serif" w:hAnsi="Liberation Serif" w:cs="Liberation Serif"/>
          <w:sz w:val="28"/>
          <w:szCs w:val="28"/>
        </w:rPr>
        <w:t>П</w:t>
      </w:r>
      <w:r w:rsidRPr="00140D2C">
        <w:rPr>
          <w:rFonts w:ascii="Liberation Serif" w:hAnsi="Liberation Serif" w:cs="Liberation Serif"/>
          <w:sz w:val="28"/>
          <w:szCs w:val="28"/>
        </w:rPr>
        <w:t>оложению</w:t>
      </w:r>
      <w:r w:rsidRPr="00883607">
        <w:rPr>
          <w:rFonts w:ascii="Liberation Serif" w:hAnsi="Liberation Serif" w:cs="Liberation Serif"/>
          <w:sz w:val="28"/>
          <w:szCs w:val="28"/>
        </w:rPr>
        <w:t xml:space="preserve"> </w:t>
      </w:r>
      <w:r>
        <w:rPr>
          <w:rFonts w:ascii="Liberation Serif" w:hAnsi="Liberation Serif" w:cs="Liberation Serif"/>
          <w:sz w:val="28"/>
          <w:szCs w:val="28"/>
        </w:rPr>
        <w:t>о конфликте интересов</w:t>
      </w:r>
      <w:r w:rsidRPr="00883607">
        <w:rPr>
          <w:rFonts w:ascii="Liberation Serif" w:hAnsi="Liberation Serif" w:cs="Liberation Serif"/>
          <w:sz w:val="28"/>
          <w:szCs w:val="28"/>
        </w:rPr>
        <w:t xml:space="preserve"> </w:t>
      </w:r>
    </w:p>
    <w:p w:rsidR="0063772D" w:rsidRDefault="0063772D" w:rsidP="0063772D">
      <w:pPr>
        <w:pStyle w:val="a9"/>
        <w:jc w:val="both"/>
        <w:rPr>
          <w:rFonts w:ascii="Liberation Serif" w:hAnsi="Liberation Serif" w:cs="Liberation Serif"/>
          <w:sz w:val="28"/>
          <w:szCs w:val="28"/>
        </w:rPr>
      </w:pPr>
    </w:p>
    <w:p w:rsidR="0063772D" w:rsidRDefault="0063772D" w:rsidP="0063772D">
      <w:pPr>
        <w:pStyle w:val="a9"/>
        <w:jc w:val="both"/>
        <w:rPr>
          <w:rFonts w:ascii="Liberation Serif" w:hAnsi="Liberation Serif" w:cs="Liberation Serif"/>
          <w:sz w:val="28"/>
          <w:szCs w:val="28"/>
        </w:rPr>
      </w:pPr>
    </w:p>
    <w:p w:rsidR="0063772D" w:rsidRPr="00111D80" w:rsidRDefault="0063772D" w:rsidP="0063772D">
      <w:pPr>
        <w:rPr>
          <w:sz w:val="28"/>
          <w:szCs w:val="28"/>
          <w:lang w:eastAsia="ru-RU"/>
        </w:rPr>
      </w:pPr>
    </w:p>
    <w:p w:rsidR="0063772D" w:rsidRPr="00111D80" w:rsidRDefault="0063772D" w:rsidP="0063772D">
      <w:pPr>
        <w:pStyle w:val="a9"/>
        <w:jc w:val="both"/>
        <w:rPr>
          <w:b/>
          <w:sz w:val="28"/>
          <w:szCs w:val="28"/>
        </w:rPr>
      </w:pPr>
      <w:r w:rsidRPr="00111D80">
        <w:rPr>
          <w:rStyle w:val="a7"/>
          <w:rFonts w:ascii="Liberation Serif" w:hAnsi="Liberation Serif"/>
          <w:sz w:val="28"/>
          <w:szCs w:val="28"/>
        </w:rPr>
        <w:t>Форма</w:t>
      </w:r>
    </w:p>
    <w:p w:rsidR="0063772D" w:rsidRPr="00111D80" w:rsidRDefault="0063772D" w:rsidP="0063772D">
      <w:pPr>
        <w:rPr>
          <w:rFonts w:ascii="Liberation Serif" w:hAnsi="Liberation Serif"/>
          <w:sz w:val="28"/>
          <w:szCs w:val="28"/>
        </w:rPr>
      </w:pPr>
    </w:p>
    <w:p w:rsidR="0063772D" w:rsidRPr="00111D80" w:rsidRDefault="0063772D" w:rsidP="0063772D">
      <w:pPr>
        <w:rPr>
          <w:rFonts w:ascii="Liberation Serif" w:hAnsi="Liberation Serif"/>
          <w:sz w:val="28"/>
          <w:szCs w:val="28"/>
        </w:rPr>
      </w:pPr>
    </w:p>
    <w:p w:rsidR="0063772D" w:rsidRDefault="0063772D" w:rsidP="0063772D">
      <w:pPr>
        <w:pStyle w:val="a8"/>
        <w:jc w:val="center"/>
        <w:rPr>
          <w:rFonts w:ascii="Liberation Serif" w:hAnsi="Liberation Serif" w:cs="Liberation Serif"/>
          <w:b/>
          <w:sz w:val="28"/>
          <w:szCs w:val="28"/>
        </w:rPr>
      </w:pPr>
      <w:r w:rsidRPr="00111D80">
        <w:rPr>
          <w:rFonts w:ascii="Liberation Serif" w:hAnsi="Liberation Serif" w:cs="Liberation Serif"/>
          <w:b/>
          <w:sz w:val="28"/>
          <w:szCs w:val="28"/>
        </w:rPr>
        <w:t xml:space="preserve">Журнал регистрации уведомлений о наличии конфликта интересов или </w:t>
      </w:r>
    </w:p>
    <w:p w:rsidR="0063772D" w:rsidRPr="00111D80" w:rsidRDefault="0063772D" w:rsidP="0063772D">
      <w:pPr>
        <w:pStyle w:val="a8"/>
        <w:jc w:val="center"/>
        <w:rPr>
          <w:rFonts w:ascii="Liberation Serif" w:hAnsi="Liberation Serif" w:cs="Liberation Serif"/>
          <w:b/>
        </w:rPr>
      </w:pPr>
      <w:r w:rsidRPr="00111D80">
        <w:rPr>
          <w:rFonts w:ascii="Liberation Serif" w:hAnsi="Liberation Serif" w:cs="Liberation Serif"/>
          <w:b/>
          <w:sz w:val="28"/>
          <w:szCs w:val="28"/>
        </w:rPr>
        <w:t>о возможности его возникновения</w:t>
      </w:r>
      <w:r>
        <w:rPr>
          <w:rFonts w:ascii="Liberation Serif" w:hAnsi="Liberation Serif" w:cs="Liberation Serif"/>
          <w:b/>
          <w:sz w:val="28"/>
          <w:szCs w:val="28"/>
        </w:rPr>
        <w:t xml:space="preserve"> </w:t>
      </w:r>
    </w:p>
    <w:p w:rsidR="0063772D" w:rsidRPr="00111D80" w:rsidRDefault="0063772D" w:rsidP="0063772D">
      <w:pPr>
        <w:jc w:val="center"/>
        <w:rPr>
          <w:rFonts w:ascii="Liberation Serif" w:hAnsi="Liberation Serif" w:cs="Liberation Serif"/>
          <w:b/>
          <w:sz w:val="28"/>
          <w:szCs w:val="28"/>
        </w:rPr>
      </w:pPr>
    </w:p>
    <w:p w:rsidR="0063772D" w:rsidRPr="00111D80" w:rsidRDefault="0063772D" w:rsidP="0063772D">
      <w:pPr>
        <w:jc w:val="both"/>
        <w:rPr>
          <w:rFonts w:ascii="Liberation Serif" w:hAnsi="Liberation Serif"/>
          <w:sz w:val="28"/>
          <w:szCs w:val="28"/>
        </w:rPr>
      </w:pPr>
    </w:p>
    <w:tbl>
      <w:tblPr>
        <w:tblW w:w="9845" w:type="dxa"/>
        <w:tblInd w:w="108" w:type="dxa"/>
        <w:tblCellMar>
          <w:left w:w="10" w:type="dxa"/>
          <w:right w:w="10" w:type="dxa"/>
        </w:tblCellMar>
        <w:tblLook w:val="04A0" w:firstRow="1" w:lastRow="0" w:firstColumn="1" w:lastColumn="0" w:noHBand="0" w:noVBand="1"/>
      </w:tblPr>
      <w:tblGrid>
        <w:gridCol w:w="797"/>
        <w:gridCol w:w="1897"/>
        <w:gridCol w:w="1417"/>
        <w:gridCol w:w="1843"/>
        <w:gridCol w:w="1843"/>
        <w:gridCol w:w="2048"/>
      </w:tblGrid>
      <w:tr w:rsidR="0063772D" w:rsidTr="003117CF">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Номер строки</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 xml:space="preserve">Дата и регистрационный номер уведомления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Способ направления (лично или иным способом)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 xml:space="preserve">Ф.И.О. и должность работника, направившего уведомление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 xml:space="preserve">Подпись работника, представившего уведомление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Ф.И.О. и подпись должностного лица, зарегистрировавшего уведомление</w:t>
            </w:r>
          </w:p>
        </w:tc>
      </w:tr>
      <w:tr w:rsidR="0063772D" w:rsidTr="003117CF">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1</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6</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r>
              <w:rPr>
                <w:rFonts w:ascii="Liberation Serif" w:hAnsi="Liberation Serif"/>
                <w:sz w:val="20"/>
                <w:szCs w:val="20"/>
              </w:rPr>
              <w:t>7</w:t>
            </w:r>
          </w:p>
        </w:tc>
      </w:tr>
      <w:tr w:rsidR="0063772D" w:rsidTr="003117CF">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772D" w:rsidRDefault="0063772D" w:rsidP="003117CF">
            <w:pPr>
              <w:pStyle w:val="a8"/>
              <w:jc w:val="center"/>
              <w:rPr>
                <w:rFonts w:ascii="Liberation Serif" w:hAnsi="Liberation Serif"/>
                <w:sz w:val="20"/>
                <w:szCs w:val="20"/>
              </w:rPr>
            </w:pPr>
          </w:p>
        </w:tc>
      </w:tr>
    </w:tbl>
    <w:p w:rsidR="0063772D" w:rsidRPr="00973D29" w:rsidRDefault="0063772D" w:rsidP="0063772D"/>
    <w:p w:rsidR="0063772D" w:rsidRPr="005B2C20" w:rsidRDefault="0063772D" w:rsidP="0063772D">
      <w:pPr>
        <w:rPr>
          <w:rFonts w:ascii="Liberation Serif" w:hAnsi="Liberation Serif" w:cs="Liberation Serif"/>
          <w:sz w:val="28"/>
          <w:szCs w:val="28"/>
        </w:rPr>
      </w:pPr>
    </w:p>
    <w:p w:rsidR="0063772D" w:rsidRPr="0008464D" w:rsidRDefault="0063772D" w:rsidP="0063772D">
      <w:pPr>
        <w:jc w:val="both"/>
      </w:pPr>
    </w:p>
    <w:p w:rsidR="0063772D" w:rsidRDefault="0063772D"/>
    <w:p w:rsidR="00D90CA0" w:rsidRDefault="00D90CA0"/>
    <w:p w:rsidR="00D90CA0" w:rsidRDefault="00D90CA0"/>
    <w:sectPr w:rsidR="00D90CA0">
      <w:type w:val="continuous"/>
      <w:pgSz w:w="11900" w:h="16840"/>
      <w:pgMar w:top="440" w:right="80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C1773"/>
    <w:multiLevelType w:val="hybridMultilevel"/>
    <w:tmpl w:val="F5E023F8"/>
    <w:lvl w:ilvl="0" w:tplc="8646996A">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82"/>
    <w:rsid w:val="0036109B"/>
    <w:rsid w:val="004472C0"/>
    <w:rsid w:val="0063772D"/>
    <w:rsid w:val="00773E82"/>
    <w:rsid w:val="009F045A"/>
    <w:rsid w:val="00D303CA"/>
    <w:rsid w:val="00D9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3E8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73E82"/>
    <w:rPr>
      <w:sz w:val="27"/>
      <w:szCs w:val="27"/>
    </w:rPr>
  </w:style>
  <w:style w:type="character" w:customStyle="1" w:styleId="a4">
    <w:name w:val="Основной текст Знак"/>
    <w:basedOn w:val="a0"/>
    <w:link w:val="a3"/>
    <w:uiPriority w:val="1"/>
    <w:rsid w:val="00773E82"/>
    <w:rPr>
      <w:rFonts w:ascii="Times New Roman" w:eastAsia="Times New Roman" w:hAnsi="Times New Roman" w:cs="Times New Roman"/>
      <w:sz w:val="27"/>
      <w:szCs w:val="27"/>
    </w:rPr>
  </w:style>
  <w:style w:type="table" w:styleId="a5">
    <w:name w:val="Table Grid"/>
    <w:basedOn w:val="a1"/>
    <w:uiPriority w:val="59"/>
    <w:rsid w:val="00D90CA0"/>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3772D"/>
    <w:pPr>
      <w:spacing w:after="0" w:line="240" w:lineRule="auto"/>
    </w:pPr>
  </w:style>
  <w:style w:type="character" w:customStyle="1" w:styleId="a7">
    <w:name w:val="Цветовое выделение"/>
    <w:rsid w:val="0063772D"/>
    <w:rPr>
      <w:b/>
      <w:color w:val="26282F"/>
      <w:sz w:val="26"/>
    </w:rPr>
  </w:style>
  <w:style w:type="paragraph" w:customStyle="1" w:styleId="a8">
    <w:name w:val="Таблицы (моноширинный)"/>
    <w:basedOn w:val="a"/>
    <w:next w:val="a"/>
    <w:rsid w:val="0063772D"/>
    <w:pPr>
      <w:adjustRightInd w:val="0"/>
      <w:jc w:val="both"/>
    </w:pPr>
    <w:rPr>
      <w:rFonts w:ascii="Courier New" w:hAnsi="Courier New" w:cs="Courier New"/>
      <w:lang w:eastAsia="ru-RU"/>
    </w:rPr>
  </w:style>
  <w:style w:type="paragraph" w:customStyle="1" w:styleId="a9">
    <w:name w:val="Прижатый влево"/>
    <w:basedOn w:val="a"/>
    <w:next w:val="a"/>
    <w:rsid w:val="0063772D"/>
    <w:pPr>
      <w:adjustRightInd w:val="0"/>
    </w:pPr>
    <w:rPr>
      <w:rFonts w:ascii="Arial" w:hAnsi="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3E8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73E82"/>
    <w:rPr>
      <w:sz w:val="27"/>
      <w:szCs w:val="27"/>
    </w:rPr>
  </w:style>
  <w:style w:type="character" w:customStyle="1" w:styleId="a4">
    <w:name w:val="Основной текст Знак"/>
    <w:basedOn w:val="a0"/>
    <w:link w:val="a3"/>
    <w:uiPriority w:val="1"/>
    <w:rsid w:val="00773E82"/>
    <w:rPr>
      <w:rFonts w:ascii="Times New Roman" w:eastAsia="Times New Roman" w:hAnsi="Times New Roman" w:cs="Times New Roman"/>
      <w:sz w:val="27"/>
      <w:szCs w:val="27"/>
    </w:rPr>
  </w:style>
  <w:style w:type="table" w:styleId="a5">
    <w:name w:val="Table Grid"/>
    <w:basedOn w:val="a1"/>
    <w:uiPriority w:val="59"/>
    <w:rsid w:val="00D90CA0"/>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3772D"/>
    <w:pPr>
      <w:spacing w:after="0" w:line="240" w:lineRule="auto"/>
    </w:pPr>
  </w:style>
  <w:style w:type="character" w:customStyle="1" w:styleId="a7">
    <w:name w:val="Цветовое выделение"/>
    <w:rsid w:val="0063772D"/>
    <w:rPr>
      <w:b/>
      <w:color w:val="26282F"/>
      <w:sz w:val="26"/>
    </w:rPr>
  </w:style>
  <w:style w:type="paragraph" w:customStyle="1" w:styleId="a8">
    <w:name w:val="Таблицы (моноширинный)"/>
    <w:basedOn w:val="a"/>
    <w:next w:val="a"/>
    <w:rsid w:val="0063772D"/>
    <w:pPr>
      <w:adjustRightInd w:val="0"/>
      <w:jc w:val="both"/>
    </w:pPr>
    <w:rPr>
      <w:rFonts w:ascii="Courier New" w:hAnsi="Courier New" w:cs="Courier New"/>
      <w:lang w:eastAsia="ru-RU"/>
    </w:rPr>
  </w:style>
  <w:style w:type="paragraph" w:customStyle="1" w:styleId="a9">
    <w:name w:val="Прижатый влево"/>
    <w:basedOn w:val="a"/>
    <w:next w:val="a"/>
    <w:rsid w:val="0063772D"/>
    <w:pPr>
      <w:adjustRightInd w:val="0"/>
    </w:pPr>
    <w:rPr>
      <w:rFonts w:ascii="Arial" w:hAnsi="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4FD8EE140CB828A342C30398ED0FCACF36D10096DAD5C47FF12A07BD4x6d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4FD8EE140CB828A342C30398ED0FCACF36D10096DAD5C47FF12A07BD46CE48357B5ECEABD465D14x0dB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2023-04-03T04:21:00Z</dcterms:created>
  <dcterms:modified xsi:type="dcterms:W3CDTF">2023-04-05T10:48:00Z</dcterms:modified>
</cp:coreProperties>
</file>