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9B" w:rsidRPr="005A2030" w:rsidRDefault="007C2F9B" w:rsidP="007C2F9B">
      <w:pPr>
        <w:spacing w:after="0"/>
        <w:contextualSpacing/>
        <w:rPr>
          <w:b/>
          <w:bCs/>
          <w:spacing w:val="-2"/>
          <w:sz w:val="32"/>
          <w:szCs w:val="32"/>
        </w:rPr>
      </w:pPr>
      <w:r w:rsidRPr="005A2030">
        <w:rPr>
          <w:b/>
          <w:bCs/>
          <w:spacing w:val="-2"/>
          <w:sz w:val="32"/>
          <w:szCs w:val="32"/>
        </w:rPr>
        <w:t xml:space="preserve">План </w:t>
      </w:r>
      <w:proofErr w:type="spellStart"/>
      <w:r w:rsidRPr="005A2030">
        <w:rPr>
          <w:b/>
          <w:bCs/>
          <w:spacing w:val="-2"/>
          <w:sz w:val="32"/>
          <w:szCs w:val="32"/>
        </w:rPr>
        <w:t>профориентационной</w:t>
      </w:r>
      <w:proofErr w:type="spellEnd"/>
      <w:r w:rsidRPr="005A2030">
        <w:rPr>
          <w:b/>
          <w:bCs/>
          <w:spacing w:val="-2"/>
          <w:sz w:val="32"/>
          <w:szCs w:val="32"/>
        </w:rPr>
        <w:t xml:space="preserve"> работы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59"/>
        <w:gridCol w:w="1926"/>
        <w:gridCol w:w="2356"/>
        <w:gridCol w:w="1856"/>
      </w:tblGrid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b/>
                <w:bCs/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Наименование мероприятия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b/>
                <w:bCs/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Цель мероприятия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b/>
                <w:bCs/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Ответственный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b/>
                <w:bCs/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Сроки проведения</w:t>
            </w:r>
          </w:p>
        </w:tc>
      </w:tr>
      <w:tr w:rsidR="007C2F9B" w:rsidRPr="005A2030" w:rsidTr="008A2F6E">
        <w:trPr>
          <w:trHeight w:val="227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caps/>
                <w:spacing w:val="-2"/>
                <w:sz w:val="24"/>
                <w:szCs w:val="24"/>
                <w:u w:color="000000"/>
              </w:rPr>
              <w:t>1–4­</w:t>
            </w: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й</w:t>
            </w:r>
            <w:r w:rsidRPr="005A2030">
              <w:rPr>
                <w:b/>
                <w:bCs/>
                <w:caps/>
                <w:spacing w:val="-2"/>
                <w:sz w:val="24"/>
                <w:szCs w:val="24"/>
                <w:u w:color="000000"/>
              </w:rPr>
              <w:t xml:space="preserve"> классы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Тематические классные часы: «Кем я буду, когда вырасту», «Все профессии важны, все профессии нужны», «Мои родители – профессион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а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лы своего дела», «Путь в профессию начинается в школе»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Объяснить школьникам ценность любого труда, воспитать деятельный интерес к труду и личностные качества для профессиональной успешн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о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сти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Знакомство с миром профессий в рамках урочной деятельн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сти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Познакомить детей с наиболее распространенными профессиями на уроках, во время чтения художес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т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венной литературы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Заместитель директора,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учит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ля­предметники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proofErr w:type="spellStart"/>
            <w:r w:rsidRPr="00940AA9">
              <w:rPr>
                <w:spacing w:val="-2"/>
                <w:sz w:val="18"/>
                <w:szCs w:val="24"/>
                <w:u w:color="000000"/>
              </w:rPr>
              <w:t>Общественно­полезная</w:t>
            </w:r>
            <w:proofErr w:type="spellEnd"/>
            <w:r w:rsidRPr="00940AA9">
              <w:rPr>
                <w:spacing w:val="-2"/>
                <w:sz w:val="18"/>
                <w:szCs w:val="24"/>
                <w:u w:color="000000"/>
              </w:rPr>
              <w:t xml:space="preserve"> деятельность учеников в соответствии с познавательными и профессиональными интересами: участие в проектной деятельности – конкурсах, выставках, фестив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а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лях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Формировать интерес к профессиям и во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с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питать уважительное отношение к любому труду.</w:t>
            </w:r>
          </w:p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Развить мотивацию до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с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тижения успеха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Заместитель директора, классные руководители,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учит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ля­предметники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Выставка рисунков в рамках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ф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ориентационной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недели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Заинтересовать различными видами деятельности через знакомство с представителями мира профессий и результат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ми их труда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Профориентационная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гостиная «Профессион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лы своего дела»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18"/>
                <w:szCs w:val="24"/>
                <w:u w:color="000000"/>
              </w:rPr>
            </w:pPr>
            <w:r w:rsidRPr="00940AA9">
              <w:rPr>
                <w:spacing w:val="-2"/>
                <w:sz w:val="18"/>
                <w:szCs w:val="24"/>
                <w:u w:color="000000"/>
              </w:rPr>
              <w:t>Заинтересовать различными видами деятельности через знакомство с представителями мира профе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с</w:t>
            </w:r>
            <w:r w:rsidRPr="00940AA9">
              <w:rPr>
                <w:spacing w:val="-2"/>
                <w:sz w:val="18"/>
                <w:szCs w:val="24"/>
                <w:u w:color="000000"/>
              </w:rPr>
              <w:t>сий и результатами их труда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ра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Профориентационные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занятия с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педагогом­психологом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в рамках «Недели пс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и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хологии»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 xml:space="preserve">Повысить осведомленность учеников о мире профессий, о качествах, </w:t>
            </w:r>
            <w:r w:rsidRPr="005A2030">
              <w:rPr>
                <w:spacing w:val="-2"/>
                <w:sz w:val="20"/>
                <w:szCs w:val="24"/>
                <w:u w:color="000000"/>
              </w:rPr>
              <w:lastRenderedPageBreak/>
              <w:t>необходимых для обеспечения у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пеха в будущем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 xml:space="preserve">Заместитель директора,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Ноябрь, 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п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рель</w:t>
            </w:r>
          </w:p>
        </w:tc>
      </w:tr>
      <w:tr w:rsidR="007C2F9B" w:rsidRPr="005A2030" w:rsidTr="008A2F6E">
        <w:trPr>
          <w:trHeight w:val="227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b/>
                <w:bCs/>
                <w:caps/>
                <w:spacing w:val="-2"/>
                <w:sz w:val="24"/>
                <w:szCs w:val="24"/>
                <w:u w:color="000000"/>
              </w:rPr>
              <w:lastRenderedPageBreak/>
              <w:t>5–9­</w:t>
            </w:r>
            <w:r w:rsidRPr="005A2030">
              <w:rPr>
                <w:b/>
                <w:bCs/>
                <w:spacing w:val="-2"/>
                <w:sz w:val="24"/>
                <w:szCs w:val="24"/>
                <w:u w:color="000000"/>
              </w:rPr>
              <w:t>й</w:t>
            </w:r>
            <w:r w:rsidRPr="005A2030">
              <w:rPr>
                <w:b/>
                <w:bCs/>
                <w:caps/>
                <w:spacing w:val="-2"/>
                <w:sz w:val="24"/>
                <w:szCs w:val="24"/>
                <w:u w:color="000000"/>
              </w:rPr>
              <w:t xml:space="preserve"> классы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Психологическая диагностика первых профе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с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сиональных интересов и запросов в 5–7­х классах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Ознакомиться с профессиональными и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н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тересами и запросами учеников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Январь </w:t>
            </w:r>
            <w:proofErr w:type="gramStart"/>
            <w:r w:rsidRPr="005A2030">
              <w:rPr>
                <w:spacing w:val="-2"/>
                <w:sz w:val="24"/>
                <w:szCs w:val="24"/>
                <w:u w:color="000000"/>
              </w:rPr>
              <w:t>–м</w:t>
            </w:r>
            <w:proofErr w:type="gramEnd"/>
            <w:r w:rsidRPr="005A2030">
              <w:rPr>
                <w:spacing w:val="-2"/>
                <w:sz w:val="24"/>
                <w:szCs w:val="24"/>
                <w:u w:color="000000"/>
              </w:rPr>
              <w:t>арт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Профдиагностика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8, 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Выявить профессиональные интересы и спосо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б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ности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Педагог-навигатор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2–3­я че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т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верти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Диагностика индивидуальных особенн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стей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Изучить индивидуальные личностные и темпераментные ос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бенности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Педагог-навигатор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Тренинговые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занятия с учениками 7–8­х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Развить интерес к самопознанию, личн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стному росту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Развивающие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профориентационные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занятия с учениками 9­х классов «Я в м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и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ре профессий», «Мой путь, моя карьера»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Развить интерес к самопознанию, личностному росту, профессиональное сам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определение.</w:t>
            </w:r>
          </w:p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Снизить эмоциональное напряжение, повысить уверенность в профе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сиональном выборе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Тренинговые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занятия с родителями (законными представителями) учен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и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ков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Создать условия для осознания функций семьи и себя как родителя при профессиональном выб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ре учеников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Октябрь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Классные часы в 5–9­х классах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Формировать представления о многообразии мира профе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сии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Классные руковод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и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Проекты «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ПроеКТОриЯ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>» и «Билет в б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у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дущее» учеников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br/>
            </w: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6–9­х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lastRenderedPageBreak/>
              <w:t xml:space="preserve">Создать условия для выбора будущей </w:t>
            </w:r>
            <w:r w:rsidRPr="005A2030">
              <w:rPr>
                <w:spacing w:val="-2"/>
                <w:sz w:val="20"/>
                <w:szCs w:val="24"/>
                <w:u w:color="000000"/>
              </w:rPr>
              <w:lastRenderedPageBreak/>
              <w:t>профессии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Педагог-навигатор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Профориентационная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гостиная «Профессионалы своего дела» для уч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ников 5–9­х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Заинтересовать различными видами деятельности через знакомство с представителями мира профессий и результат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ми их труда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ра по УВР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Cs w:val="24"/>
                <w:u w:color="000000"/>
              </w:rPr>
            </w:pPr>
            <w:r w:rsidRPr="00940AA9">
              <w:rPr>
                <w:spacing w:val="-2"/>
                <w:szCs w:val="24"/>
                <w:u w:color="000000"/>
              </w:rPr>
              <w:t>Психологическое консультирование учеников 7–9­х классов по профессиональному выбору, результатам психологической диагност</w:t>
            </w:r>
            <w:r w:rsidRPr="00940AA9">
              <w:rPr>
                <w:spacing w:val="-2"/>
                <w:szCs w:val="24"/>
                <w:u w:color="000000"/>
              </w:rPr>
              <w:t>и</w:t>
            </w:r>
            <w:r w:rsidRPr="00940AA9">
              <w:rPr>
                <w:spacing w:val="-2"/>
                <w:szCs w:val="24"/>
                <w:u w:color="000000"/>
              </w:rPr>
              <w:t>ки (по запросу)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Развить жизненную перспективу, создать условия для профессионального самоо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п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ределения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940AA9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Cs w:val="24"/>
                <w:u w:color="000000"/>
              </w:rPr>
            </w:pPr>
            <w:r w:rsidRPr="00940AA9">
              <w:rPr>
                <w:spacing w:val="-2"/>
                <w:szCs w:val="24"/>
                <w:u w:color="000000"/>
              </w:rPr>
              <w:t>Психологическое консультирование родителей (законных представителей) учеников 7–9­х классов, которые не согласны с профессиональным выбором р</w:t>
            </w:r>
            <w:r w:rsidRPr="00940AA9">
              <w:rPr>
                <w:spacing w:val="-2"/>
                <w:szCs w:val="24"/>
                <w:u w:color="000000"/>
              </w:rPr>
              <w:t>е</w:t>
            </w:r>
            <w:r w:rsidRPr="00940AA9">
              <w:rPr>
                <w:spacing w:val="-2"/>
                <w:szCs w:val="24"/>
                <w:u w:color="000000"/>
              </w:rPr>
              <w:t>бенка (по запросу)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Повысить психологическую компетентность. Ознакомить с индивидуальными особенностями р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бенка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Педагог­психолог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Экскурсии на пре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приятия района для учеников 8–9­х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Информировать об особенностях трудовой деятельности на производс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т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ве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 по УВР,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Экскурсии в учебные заведения района для учеников 8–9­х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Информировать о направлениях подготовки в учебных заведениях г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рода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 по УВР,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Профориентацио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н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ные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онлайн­­уроки</w:t>
            </w:r>
            <w:proofErr w:type="spellEnd"/>
            <w:r w:rsidRPr="005A2030">
              <w:rPr>
                <w:spacing w:val="-2"/>
                <w:sz w:val="24"/>
                <w:szCs w:val="24"/>
                <w:u w:color="000000"/>
              </w:rPr>
              <w:t xml:space="preserve"> для 6–9­х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 xml:space="preserve">Провести </w:t>
            </w:r>
            <w:proofErr w:type="spellStart"/>
            <w:r w:rsidRPr="005A2030">
              <w:rPr>
                <w:spacing w:val="-2"/>
                <w:sz w:val="20"/>
                <w:szCs w:val="24"/>
                <w:u w:color="000000"/>
              </w:rPr>
              <w:t>онлайн</w:t>
            </w:r>
            <w:proofErr w:type="spellEnd"/>
            <w:r w:rsidRPr="005A2030">
              <w:rPr>
                <w:spacing w:val="-2"/>
                <w:sz w:val="20"/>
                <w:szCs w:val="24"/>
                <w:u w:color="000000"/>
              </w:rPr>
              <w:t xml:space="preserve"> встречи с представителями учебных зав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дений страны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 по УВР,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z w:val="24"/>
                <w:szCs w:val="24"/>
                <w:u w:color="000000"/>
              </w:rPr>
              <w:t xml:space="preserve">Классные мероприятия с </w:t>
            </w:r>
            <w:proofErr w:type="spellStart"/>
            <w:r w:rsidRPr="005A2030">
              <w:rPr>
                <w:sz w:val="24"/>
                <w:szCs w:val="24"/>
                <w:u w:color="000000"/>
              </w:rPr>
              <w:t>интернет­ресурсами</w:t>
            </w:r>
            <w:proofErr w:type="spellEnd"/>
            <w:r w:rsidRPr="005A2030">
              <w:rPr>
                <w:sz w:val="24"/>
                <w:szCs w:val="24"/>
                <w:u w:color="000000"/>
              </w:rPr>
              <w:t xml:space="preserve"> «</w:t>
            </w:r>
            <w:proofErr w:type="spellStart"/>
            <w:r w:rsidRPr="005A2030">
              <w:rPr>
                <w:sz w:val="24"/>
                <w:szCs w:val="24"/>
                <w:u w:color="000000"/>
              </w:rPr>
              <w:t>Пр</w:t>
            </w:r>
            <w:r w:rsidRPr="005A2030">
              <w:rPr>
                <w:sz w:val="24"/>
                <w:szCs w:val="24"/>
                <w:u w:color="000000"/>
              </w:rPr>
              <w:t>о</w:t>
            </w:r>
            <w:r w:rsidRPr="005A2030">
              <w:rPr>
                <w:sz w:val="24"/>
                <w:szCs w:val="24"/>
                <w:u w:color="000000"/>
              </w:rPr>
              <w:t>еКТОриЯ</w:t>
            </w:r>
            <w:proofErr w:type="spellEnd"/>
            <w:r w:rsidRPr="005A2030">
              <w:rPr>
                <w:sz w:val="24"/>
                <w:szCs w:val="24"/>
                <w:u w:color="000000"/>
              </w:rPr>
              <w:t xml:space="preserve">», </w:t>
            </w:r>
            <w:r w:rsidRPr="005A2030">
              <w:rPr>
                <w:sz w:val="24"/>
                <w:szCs w:val="24"/>
                <w:u w:color="000000"/>
              </w:rPr>
              <w:br/>
              <w:t>«Билет в будущее» для учеников 6–9­х классов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 xml:space="preserve">Расширить знания учеников о мире профессий, изучить новые и перспективные профессии, изучить </w:t>
            </w:r>
            <w:proofErr w:type="spellStart"/>
            <w:r w:rsidRPr="005A2030">
              <w:rPr>
                <w:spacing w:val="-2"/>
                <w:sz w:val="20"/>
                <w:szCs w:val="24"/>
                <w:u w:color="000000"/>
              </w:rPr>
              <w:t>профессиогра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м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мы</w:t>
            </w:r>
            <w:proofErr w:type="spellEnd"/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Заместитель директора по УВР, классные руководители,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Оформление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информационного стенда, обновление инфо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р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мации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lastRenderedPageBreak/>
              <w:t xml:space="preserve">Информировать </w:t>
            </w:r>
            <w:r w:rsidRPr="005A2030">
              <w:rPr>
                <w:spacing w:val="-2"/>
                <w:sz w:val="20"/>
                <w:szCs w:val="24"/>
                <w:u w:color="000000"/>
              </w:rPr>
              <w:lastRenderedPageBreak/>
              <w:t>учеников о направлениях подготовки в учебных заведениях города. Расширить знания о мире профессий, изучить новые и перспективные профессии. Информировать о днях открытых дверей в учебных зав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дениях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 xml:space="preserve">Заместитель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директора по УВР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 xml:space="preserve">В течение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lastRenderedPageBreak/>
              <w:t>Родительские собр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ния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br/>
              <w:t>в 8–91­х классах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Ознакомить родителей с алгоритмом выбора профессии и профиля, способами, как помочь старшеклассникам выбрать пр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фессию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Заместитель директора по УВР, классные руководители, </w:t>
            </w:r>
            <w:proofErr w:type="spellStart"/>
            <w:r w:rsidRPr="005A2030">
              <w:rPr>
                <w:spacing w:val="-2"/>
                <w:sz w:val="24"/>
                <w:szCs w:val="24"/>
                <w:u w:color="000000"/>
              </w:rPr>
              <w:t>пед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а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гог­психолог</w:t>
            </w:r>
            <w:proofErr w:type="spellEnd"/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  <w:tr w:rsidR="007C2F9B" w:rsidRPr="005A2030" w:rsidTr="008A2F6E">
        <w:trPr>
          <w:trHeight w:val="227"/>
        </w:trPr>
        <w:tc>
          <w:tcPr>
            <w:tcW w:w="18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Мероприятия прое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к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 xml:space="preserve">та «Билет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br/>
              <w:t>в будущее» для уч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е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 xml:space="preserve">ников </w:t>
            </w:r>
            <w:r w:rsidRPr="005A2030">
              <w:rPr>
                <w:spacing w:val="-2"/>
                <w:sz w:val="24"/>
                <w:szCs w:val="24"/>
                <w:u w:color="000000"/>
              </w:rPr>
              <w:br/>
              <w:t>6–9­х классов (урочная деятельность, внеурочная деятельность «Россия – мои горизонты», взаимодействие с р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дителями)</w:t>
            </w:r>
          </w:p>
        </w:tc>
        <w:tc>
          <w:tcPr>
            <w:tcW w:w="10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0"/>
                <w:szCs w:val="24"/>
                <w:u w:color="000000"/>
              </w:rPr>
            </w:pPr>
            <w:r w:rsidRPr="005A2030">
              <w:rPr>
                <w:spacing w:val="-2"/>
                <w:sz w:val="20"/>
                <w:szCs w:val="24"/>
                <w:u w:color="000000"/>
              </w:rPr>
              <w:t>Развивать представления учеников и родителей о мире профессий, профессиональных трендах, особенностях выбора пр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0"/>
                <w:szCs w:val="24"/>
                <w:u w:color="000000"/>
              </w:rPr>
              <w:t>фессии</w:t>
            </w:r>
          </w:p>
        </w:tc>
        <w:tc>
          <w:tcPr>
            <w:tcW w:w="10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Заместитель директора по УВР, классные руков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о</w:t>
            </w:r>
            <w:r w:rsidRPr="005A2030">
              <w:rPr>
                <w:spacing w:val="-2"/>
                <w:sz w:val="24"/>
                <w:szCs w:val="24"/>
                <w:u w:color="000000"/>
              </w:rPr>
              <w:t>дители</w:t>
            </w:r>
          </w:p>
        </w:tc>
        <w:tc>
          <w:tcPr>
            <w:tcW w:w="10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C2F9B" w:rsidRPr="005A2030" w:rsidRDefault="007C2F9B" w:rsidP="008A2F6E">
            <w:pPr>
              <w:autoSpaceDE w:val="0"/>
              <w:autoSpaceDN w:val="0"/>
              <w:adjustRightInd w:val="0"/>
              <w:spacing w:after="0"/>
              <w:contextualSpacing/>
              <w:jc w:val="center"/>
              <w:textAlignment w:val="center"/>
              <w:rPr>
                <w:spacing w:val="-2"/>
                <w:sz w:val="24"/>
                <w:szCs w:val="24"/>
                <w:u w:color="000000"/>
              </w:rPr>
            </w:pPr>
            <w:r w:rsidRPr="005A2030">
              <w:rPr>
                <w:spacing w:val="-2"/>
                <w:sz w:val="24"/>
                <w:szCs w:val="24"/>
                <w:u w:color="000000"/>
              </w:rPr>
              <w:t>В течение учебного года</w:t>
            </w:r>
          </w:p>
        </w:tc>
      </w:tr>
    </w:tbl>
    <w:p w:rsidR="007C2F9B" w:rsidRDefault="007C2F9B" w:rsidP="007C2F9B">
      <w:pPr>
        <w:spacing w:after="0"/>
        <w:ind w:firstLine="567"/>
        <w:contextualSpacing/>
        <w:jc w:val="both"/>
        <w:rPr>
          <w:b/>
          <w:bCs/>
          <w:color w:val="000000"/>
          <w:sz w:val="26"/>
          <w:szCs w:val="26"/>
        </w:rPr>
      </w:pPr>
    </w:p>
    <w:p w:rsidR="007C2F9B" w:rsidRDefault="007C2F9B" w:rsidP="007C2F9B">
      <w:pPr>
        <w:spacing w:after="0"/>
        <w:ind w:firstLine="567"/>
        <w:contextualSpacing/>
        <w:jc w:val="both"/>
        <w:rPr>
          <w:b/>
          <w:bCs/>
          <w:color w:val="000000"/>
          <w:sz w:val="26"/>
          <w:szCs w:val="26"/>
        </w:rPr>
      </w:pPr>
      <w:r w:rsidRPr="00425427">
        <w:rPr>
          <w:b/>
          <w:bCs/>
          <w:color w:val="000000"/>
          <w:sz w:val="26"/>
          <w:szCs w:val="26"/>
        </w:rPr>
        <w:t xml:space="preserve">План совместной </w:t>
      </w:r>
      <w:proofErr w:type="spellStart"/>
      <w:r w:rsidRPr="00425427">
        <w:rPr>
          <w:b/>
          <w:bCs/>
          <w:color w:val="000000"/>
          <w:sz w:val="26"/>
          <w:szCs w:val="26"/>
        </w:rPr>
        <w:t>профориентационной</w:t>
      </w:r>
      <w:proofErr w:type="spellEnd"/>
      <w:r w:rsidRPr="00425427">
        <w:rPr>
          <w:b/>
          <w:bCs/>
          <w:color w:val="000000"/>
          <w:sz w:val="26"/>
          <w:szCs w:val="26"/>
        </w:rPr>
        <w:t xml:space="preserve"> работы с КГБУЗ «</w:t>
      </w:r>
      <w:proofErr w:type="gramStart"/>
      <w:r w:rsidRPr="00425427">
        <w:rPr>
          <w:b/>
          <w:bCs/>
          <w:color w:val="000000"/>
          <w:sz w:val="26"/>
          <w:szCs w:val="26"/>
        </w:rPr>
        <w:t>Туринская</w:t>
      </w:r>
      <w:proofErr w:type="gramEnd"/>
      <w:r w:rsidRPr="00425427">
        <w:rPr>
          <w:b/>
          <w:bCs/>
          <w:color w:val="000000"/>
          <w:sz w:val="26"/>
          <w:szCs w:val="26"/>
        </w:rPr>
        <w:t xml:space="preserve"> РБ» на 2025/26 учебный год</w:t>
      </w:r>
    </w:p>
    <w:p w:rsidR="007C2F9B" w:rsidRPr="00425427" w:rsidRDefault="007C2F9B" w:rsidP="007C2F9B">
      <w:pPr>
        <w:spacing w:after="0"/>
        <w:ind w:firstLine="567"/>
        <w:contextualSpacing/>
        <w:jc w:val="both"/>
        <w:rPr>
          <w:color w:val="000000"/>
          <w:sz w:val="26"/>
          <w:szCs w:val="26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"/>
        <w:gridCol w:w="4269"/>
        <w:gridCol w:w="1766"/>
        <w:gridCol w:w="1421"/>
        <w:gridCol w:w="1479"/>
      </w:tblGrid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5427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25427"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25427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5427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jc w:val="center"/>
              <w:rPr>
                <w:sz w:val="24"/>
                <w:szCs w:val="24"/>
              </w:rPr>
            </w:pPr>
            <w:r w:rsidRPr="00425427">
              <w:rPr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5427">
              <w:rPr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25427">
              <w:rPr>
                <w:color w:val="000000"/>
                <w:sz w:val="24"/>
                <w:szCs w:val="24"/>
              </w:rPr>
              <w:t>Оформление информационного стенда</w:t>
            </w:r>
          </w:p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  <w:lang w:bidi="ru-RU"/>
              </w:rPr>
              <w:t xml:space="preserve">о </w:t>
            </w:r>
            <w:r w:rsidRPr="00425427">
              <w:rPr>
                <w:bCs/>
                <w:sz w:val="24"/>
                <w:szCs w:val="24"/>
              </w:rPr>
              <w:t>КГБУЗ «</w:t>
            </w:r>
            <w:proofErr w:type="gramStart"/>
            <w:r w:rsidRPr="00425427">
              <w:rPr>
                <w:bCs/>
                <w:sz w:val="24"/>
                <w:szCs w:val="24"/>
              </w:rPr>
              <w:t>Туринская</w:t>
            </w:r>
            <w:proofErr w:type="gramEnd"/>
            <w:r w:rsidRPr="00425427">
              <w:rPr>
                <w:bCs/>
                <w:sz w:val="24"/>
                <w:szCs w:val="24"/>
              </w:rPr>
              <w:t xml:space="preserve"> РБ» </w:t>
            </w:r>
            <w:r w:rsidRPr="00425427">
              <w:rPr>
                <w:color w:val="000000"/>
                <w:sz w:val="24"/>
                <w:szCs w:val="24"/>
                <w:lang w:bidi="ru-RU"/>
              </w:rPr>
              <w:t xml:space="preserve">и </w:t>
            </w:r>
            <w:proofErr w:type="spellStart"/>
            <w:r w:rsidRPr="00425427">
              <w:rPr>
                <w:color w:val="000000"/>
                <w:sz w:val="24"/>
                <w:szCs w:val="24"/>
                <w:lang w:bidi="ru-RU"/>
              </w:rPr>
              <w:t>профориентационной</w:t>
            </w:r>
            <w:proofErr w:type="spellEnd"/>
            <w:r w:rsidRPr="00425427">
              <w:rPr>
                <w:color w:val="000000"/>
                <w:sz w:val="24"/>
                <w:szCs w:val="24"/>
                <w:lang w:bidi="ru-RU"/>
              </w:rPr>
              <w:t xml:space="preserve"> работе на специальном стенде Школы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Педагог-навигатор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1-9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Выпуск буклетов о местах получения медицинского образования в Красноярском крае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Анкетирование обучающихся на предмет 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выявления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 xml:space="preserve"> обучающихся у 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которых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 xml:space="preserve"> «медицина», пользуется повышенным спросом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Сентябрь,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Определение индивидуальной траектории будущего развития в профессии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Сентябрь,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7-9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Час общения «Пусть говорят: о медицинской профессии»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Сентябрь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5-9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Конкурс рисунков «Тропинка в медицинскую профессию»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Октябрь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1-9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Создание книжки-малышки о медицинских профессиях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Октябрь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дошкольники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Проведение внеурочных занятий по курсу «Билет в будущее»</w:t>
            </w:r>
            <w:r w:rsidRPr="00425427">
              <w:rPr>
                <w:sz w:val="24"/>
                <w:szCs w:val="24"/>
              </w:rPr>
              <w:t xml:space="preserve"> Курс занятий «Россия – мои горизонты» (Направление «Внеурочная деятельность»)</w:t>
            </w:r>
          </w:p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По теме: «Россия здоровая: медицина и</w:t>
            </w:r>
          </w:p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Фармация»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Спикеры: Фельдшер ФАП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>идым</w:t>
            </w:r>
            <w:proofErr w:type="spellEnd"/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Ноябрь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6-9 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 w:rsidRPr="0042542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>Лекторий "Медицинские профессии: выбор будущего"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5427">
              <w:rPr>
                <w:color w:val="000000"/>
                <w:sz w:val="24"/>
                <w:szCs w:val="24"/>
              </w:rPr>
              <w:t>Профориентатор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 xml:space="preserve"> от </w:t>
            </w:r>
            <w:r w:rsidRPr="00425427">
              <w:rPr>
                <w:bCs/>
                <w:sz w:val="24"/>
                <w:szCs w:val="24"/>
              </w:rPr>
              <w:t>КГБУЗ «Туринская РБ»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Октябрь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7-9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pStyle w:val="1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en-US"/>
              </w:rPr>
            </w:pPr>
            <w:r w:rsidRPr="00425427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>Открытый урок по профориентации «Медицинские кадры»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5427">
              <w:rPr>
                <w:color w:val="000000"/>
                <w:sz w:val="24"/>
                <w:szCs w:val="24"/>
              </w:rPr>
              <w:t>Профориентатор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 xml:space="preserve"> от </w:t>
            </w:r>
            <w:r w:rsidRPr="00425427">
              <w:rPr>
                <w:bCs/>
                <w:sz w:val="24"/>
                <w:szCs w:val="24"/>
              </w:rPr>
              <w:t>КГБУЗ «Туринская РБ»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Декабрь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Игра «Доктор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Айболт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Декабрь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дошкольники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Просмотр видеороликов о самых интересных и востребованных профессиях в медицине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Педагог-навигатор от школы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Январь 2025г.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Ознакомительная Экскурсия в КГБУЗ Туринская МБ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Педагог-навигатор от школы,</w:t>
            </w:r>
          </w:p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25427">
              <w:rPr>
                <w:color w:val="000000"/>
                <w:sz w:val="24"/>
                <w:szCs w:val="24"/>
              </w:rPr>
              <w:t>Профориентатор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 xml:space="preserve"> от </w:t>
            </w:r>
            <w:r w:rsidRPr="00425427">
              <w:rPr>
                <w:bCs/>
                <w:sz w:val="24"/>
                <w:szCs w:val="24"/>
              </w:rPr>
              <w:t xml:space="preserve">КГБУЗ </w:t>
            </w:r>
            <w:r w:rsidRPr="00425427">
              <w:rPr>
                <w:bCs/>
                <w:sz w:val="24"/>
                <w:szCs w:val="24"/>
              </w:rPr>
              <w:lastRenderedPageBreak/>
              <w:t>«Туринская РБ»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lastRenderedPageBreak/>
              <w:t>Февраль 2026г.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Презентация «Профессия – фельдшер»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Фельдшер ФАП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>идым</w:t>
            </w:r>
            <w:proofErr w:type="spellEnd"/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Март 2026г.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42542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C2F9B" w:rsidRPr="00425427" w:rsidTr="008A2F6E">
        <w:trPr>
          <w:jc w:val="center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 Беседа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"М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>оя профессия - медицинский работник!"</w:t>
            </w: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25427">
              <w:rPr>
                <w:color w:val="000000"/>
                <w:sz w:val="24"/>
                <w:szCs w:val="24"/>
              </w:rPr>
              <w:t xml:space="preserve">Медицинская сестра (диетическая) школы, Фельдшер ФАП </w:t>
            </w:r>
            <w:proofErr w:type="spellStart"/>
            <w:r w:rsidRPr="00425427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425427">
              <w:rPr>
                <w:color w:val="000000"/>
                <w:sz w:val="24"/>
                <w:szCs w:val="24"/>
              </w:rPr>
              <w:t>.Н</w:t>
            </w:r>
            <w:proofErr w:type="gramEnd"/>
            <w:r w:rsidRPr="00425427">
              <w:rPr>
                <w:color w:val="000000"/>
                <w:sz w:val="24"/>
                <w:szCs w:val="24"/>
              </w:rPr>
              <w:t>идым</w:t>
            </w:r>
            <w:proofErr w:type="spellEnd"/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>Май 2026г.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2F9B" w:rsidRPr="00425427" w:rsidRDefault="007C2F9B" w:rsidP="008A2F6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425427">
              <w:rPr>
                <w:sz w:val="24"/>
                <w:szCs w:val="24"/>
              </w:rPr>
              <w:t xml:space="preserve">5-9 </w:t>
            </w:r>
            <w:proofErr w:type="spellStart"/>
            <w:r w:rsidRPr="00425427">
              <w:rPr>
                <w:sz w:val="24"/>
                <w:szCs w:val="24"/>
              </w:rPr>
              <w:t>кл</w:t>
            </w:r>
            <w:proofErr w:type="spellEnd"/>
            <w:r w:rsidRPr="00425427">
              <w:rPr>
                <w:sz w:val="24"/>
                <w:szCs w:val="24"/>
              </w:rPr>
              <w:t>.</w:t>
            </w:r>
          </w:p>
        </w:tc>
      </w:tr>
    </w:tbl>
    <w:p w:rsidR="007C2F9B" w:rsidRPr="005A2030" w:rsidRDefault="007C2F9B" w:rsidP="007C2F9B">
      <w:pPr>
        <w:tabs>
          <w:tab w:val="left" w:pos="5220"/>
        </w:tabs>
        <w:spacing w:after="0"/>
        <w:ind w:left="284"/>
        <w:contextualSpacing/>
        <w:rPr>
          <w:sz w:val="24"/>
          <w:szCs w:val="24"/>
        </w:rPr>
      </w:pPr>
    </w:p>
    <w:p w:rsidR="00A013A2" w:rsidRDefault="00A013A2"/>
    <w:sectPr w:rsidR="00A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2F9B"/>
    <w:rsid w:val="007C2F9B"/>
    <w:rsid w:val="00A0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F9B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F9B"/>
    <w:rPr>
      <w:rFonts w:ascii="Cambria" w:eastAsia="Times New Roman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2</cp:revision>
  <dcterms:created xsi:type="dcterms:W3CDTF">2025-09-08T12:28:00Z</dcterms:created>
  <dcterms:modified xsi:type="dcterms:W3CDTF">2025-09-08T12:28:00Z</dcterms:modified>
</cp:coreProperties>
</file>