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56" w:rsidRDefault="005F7F56" w:rsidP="00AC0F3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oval id="_x0000_s1026" style="position:absolute;left:0;text-align:left;margin-left:301.95pt;margin-top:29.1pt;width:144.65pt;height:48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AC0F32" w:rsidRPr="00AC0F32" w:rsidRDefault="00AC0F32" w:rsidP="00AC0F3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C0F32">
                    <w:rPr>
                      <w:rFonts w:ascii="Times New Roman" w:hAnsi="Times New Roman" w:cs="Times New Roman"/>
                      <w:b/>
                    </w:rPr>
                    <w:t>УЧРЕДИТЕЛЬ</w:t>
                  </w:r>
                </w:p>
              </w:txbxContent>
            </v:textbox>
          </v:oval>
        </w:pict>
      </w:r>
      <w:r w:rsidR="00AC0F32">
        <w:rPr>
          <w:rFonts w:ascii="Times New Roman" w:hAnsi="Times New Roman" w:cs="Times New Roman"/>
          <w:b/>
          <w:sz w:val="32"/>
        </w:rPr>
        <w:t>С</w:t>
      </w:r>
      <w:r w:rsidR="00AC0F32" w:rsidRPr="00AC0F32">
        <w:rPr>
          <w:rFonts w:ascii="Times New Roman" w:hAnsi="Times New Roman" w:cs="Times New Roman"/>
          <w:b/>
          <w:sz w:val="32"/>
        </w:rPr>
        <w:t>хема структуры управления МКОУ НОШ-ДС ЭМР</w:t>
      </w:r>
    </w:p>
    <w:p w:rsidR="00AC0F32" w:rsidRPr="00AC0F32" w:rsidRDefault="0011199D" w:rsidP="00AC0F3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710.85pt;margin-top:226.85pt;width:.7pt;height:27.8pt;z-index:251697152" o:connectortype="straight"/>
        </w:pict>
      </w:r>
      <w:r>
        <w:rPr>
          <w:rFonts w:ascii="Times New Roman" w:hAnsi="Times New Roman" w:cs="Times New Roman"/>
          <w:b/>
          <w:noProof/>
          <w:sz w:val="32"/>
        </w:rPr>
        <w:pict>
          <v:shape id="_x0000_s1066" type="#_x0000_t32" style="position:absolute;left:0;text-align:left;margin-left:615.05pt;margin-top:211.9pt;width:27.7pt;height:14.95pt;flip:x;z-index:251696128" o:connectortype="straight"/>
        </w:pict>
      </w:r>
      <w:r>
        <w:rPr>
          <w:rFonts w:ascii="Times New Roman" w:hAnsi="Times New Roman" w:cs="Times New Roman"/>
          <w:b/>
          <w:noProof/>
          <w:sz w:val="32"/>
        </w:rPr>
        <w:pict>
          <v:shape id="_x0000_s1065" type="#_x0000_t32" style="position:absolute;left:0;text-align:left;margin-left:15.3pt;margin-top:339.6pt;width:0;height:29.3pt;z-index:251695104" o:connectortype="straight"/>
        </w:pict>
      </w:r>
      <w:r>
        <w:rPr>
          <w:rFonts w:ascii="Times New Roman" w:hAnsi="Times New Roman" w:cs="Times New Roman"/>
          <w:b/>
          <w:noProof/>
          <w:sz w:val="32"/>
        </w:rPr>
        <w:pict>
          <v:shape id="_x0000_s1064" type="#_x0000_t32" style="position:absolute;left:0;text-align:left;margin-left:126.7pt;margin-top:207.8pt;width:32.4pt;height:94pt;flip:x;z-index:251694080" o:connectortype="straight"/>
        </w:pict>
      </w:r>
      <w:r>
        <w:rPr>
          <w:rFonts w:ascii="Times New Roman" w:hAnsi="Times New Roman" w:cs="Times New Roman"/>
          <w:b/>
          <w:noProof/>
          <w:sz w:val="32"/>
        </w:rPr>
        <w:pict>
          <v:shape id="_x0000_s1063" type="#_x0000_t32" style="position:absolute;left:0;text-align:left;margin-left:217.1pt;margin-top:198.1pt;width:67.65pt;height:89.2pt;z-index:251693056" o:connectortype="straight"/>
        </w:pict>
      </w:r>
      <w:r>
        <w:rPr>
          <w:rFonts w:ascii="Times New Roman" w:hAnsi="Times New Roman" w:cs="Times New Roman"/>
          <w:b/>
          <w:noProof/>
          <w:sz w:val="32"/>
        </w:rPr>
        <w:pict>
          <v:oval id="_x0000_s1045" style="position:absolute;left:0;text-align:left;margin-left:258.95pt;margin-top:222.1pt;width:109.35pt;height:44.1pt;z-index:251676672" fillcolor="#c0504d [3205]" strokecolor="#f2f2f2 [3041]" strokeweight="3pt">
            <v:shadow on="t" type="perspective" color="#622423 [1605]" opacity=".5" offset="1pt" offset2="-1pt"/>
            <v:textbox style="mso-next-textbox:#_x0000_s1045">
              <w:txbxContent>
                <w:p w:rsidR="00884D4B" w:rsidRPr="00AB2DBE" w:rsidRDefault="00884D4B" w:rsidP="00884D4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Учебная часть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32"/>
        </w:rPr>
        <w:pict>
          <v:oval id="_x0000_s1035" style="position:absolute;left:0;text-align:left;margin-left:90.7pt;margin-top:292.1pt;width:137.9pt;height:44.1pt;z-index:251667456" fillcolor="#c0504d [3205]" strokecolor="#f2f2f2 [3041]" strokeweight="3pt">
            <v:shadow on="t" type="perspective" color="#622423 [1605]" opacity=".5" offset="1pt" offset2="-1pt"/>
            <v:textbox style="mso-next-textbox:#_x0000_s1035">
              <w:txbxContent>
                <w:p w:rsidR="00AB2DBE" w:rsidRPr="00AB2DBE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Ученическое самоуправление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61" type="#_x0000_t32" style="position:absolute;left:0;text-align:left;margin-left:43.15pt;margin-top:192.2pt;width:68.4pt;height:98.5pt;flip:x;z-index:251692032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60" type="#_x0000_t32" style="position:absolute;left:0;text-align:left;margin-left:228.6pt;margin-top:192.2pt;width:61.1pt;height:29.9pt;z-index:251691008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9" type="#_x0000_t32" style="position:absolute;left:0;text-align:left;margin-left:165.4pt;margin-top:207.8pt;width:2.75pt;height:14.3pt;flip:x;z-index:251689984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8" type="#_x0000_t32" style="position:absolute;left:0;text-align:left;margin-left:29.55pt;margin-top:184.7pt;width:77.95pt;height:33.3pt;flip:x;z-index:251688960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7" type="#_x0000_t32" style="position:absolute;left:0;text-align:left;margin-left:221.8pt;margin-top:107.3pt;width:105.65pt;height:45.5pt;flip:x;z-index:251687936" o:connectortype="straight" strokecolor="#00b050" strokeweight="2.25p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6" type="#_x0000_t32" style="position:absolute;left:0;text-align:left;margin-left:430.8pt;margin-top:107.3pt;width:225.7pt;height:53.45pt;z-index:251686912" o:connectortype="straight" strokecolor="#00b050" strokeweight="2.25p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5" type="#_x0000_t32" style="position:absolute;left:0;text-align:left;margin-left:331.15pt;margin-top:113.35pt;width:23.75pt;height:21.6pt;flip:x;z-index:251685888" o:connectortype="straight" strokecolor="#00b050" strokeweight="2.25p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3" type="#_x0000_t32" style="position:absolute;left:0;text-align:left;margin-left:412.65pt;margin-top:113.35pt;width:69.3pt;height:35.85pt;z-index:251683840" o:connectortype="straight" strokecolor="#00b050" strokeweight="2.25p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2" type="#_x0000_t32" style="position:absolute;left:0;text-align:left;margin-left:435.05pt;margin-top:101.85pt;width:226.2pt;height:33.1pt;z-index:251682816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1" type="#_x0000_t32" style="position:absolute;left:0;text-align:left;margin-left:90.7pt;margin-top:107.3pt;width:231.6pt;height:21.05pt;flip:x;z-index:251681792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46" style="position:absolute;left:0;text-align:left;margin-left:652.25pt;margin-top:83.5pt;width:125.45pt;height:65.7pt;z-index:251677696" fillcolor="#8064a2 [3207]" strokecolor="#f2f2f2 [3041]" strokeweight="3pt">
            <v:shadow on="t" type="perspective" color="#3f3151 [1607]" opacity=".5" offset="1pt" offset2="-1pt"/>
            <v:textbox style="mso-next-textbox:#_x0000_s1046">
              <w:txbxContent>
                <w:p w:rsidR="007956D5" w:rsidRPr="00AB2DBE" w:rsidRDefault="007956D5" w:rsidP="007956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Родительский комитет детского сада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2" style="position:absolute;left:0;text-align:left;margin-left:426.9pt;margin-top:149.2pt;width:161.7pt;height:68.8pt;z-index:251664384" fillcolor="#9bbb59 [3206]" strokecolor="#f2f2f2 [3041]" strokeweight="3pt">
            <v:shadow on="t" type="perspective" color="#4e6128 [1606]" opacity=".5" offset="1pt" offset2="-1pt"/>
            <v:textbox style="mso-next-textbox:#_x0000_s1032">
              <w:txbxContent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Делопроизводитель</w:t>
                  </w:r>
                </w:p>
                <w:p w:rsidR="00AB2DBE" w:rsidRPr="00AB2DBE" w:rsidRDefault="00AB2DBE" w:rsidP="00AB2DBE"/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3" style="position:absolute;left:0;text-align:left;margin-left:635.2pt;margin-top:160.75pt;width:137.9pt;height:61.35pt;z-index:251665408" fillcolor="#9bbb59 [3206]" strokecolor="#f2f2f2 [3041]" strokeweight="3pt">
            <v:shadow on="t" type="perspective" color="#4e6128 [1606]" opacity=".5" offset="1pt" offset2="-1pt"/>
            <v:textbox>
              <w:txbxContent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Заведующий хозяйством</w:t>
                  </w:r>
                </w:p>
                <w:p w:rsidR="00AB2DBE" w:rsidRDefault="00AB2DBE"/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42" style="position:absolute;left:0;text-align:left;margin-left:642.75pt;margin-top:254.65pt;width:124.95pt;height:54.3pt;z-index:25167360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Технический персонал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43" style="position:absolute;left:0;text-align:left;margin-left:-41.55pt;margin-top:95.05pt;width:125.45pt;height:65.7pt;z-index:251674624" fillcolor="#8064a2 [3207]" strokecolor="#f2f2f2 [3041]" strokeweight="3pt">
            <v:shadow on="t" type="perspective" color="#3f3151 [1607]" opacity=".5" offset="1pt" offset2="-1pt"/>
            <v:textbox style="mso-next-textbox:#_x0000_s1043">
              <w:txbxContent>
                <w:p w:rsidR="00AB2DBE" w:rsidRPr="00AB2DBE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Родительский комитет</w:t>
                  </w:r>
                  <w:r w:rsidR="007956D5">
                    <w:rPr>
                      <w:rFonts w:ascii="Times New Roman" w:hAnsi="Times New Roman" w:cs="Times New Roman"/>
                      <w:b/>
                    </w:rPr>
                    <w:t xml:space="preserve"> школы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50" type="#_x0000_t32" style="position:absolute;left:0;text-align:left;margin-left:442.55pt;margin-top:91pt;width:11.8pt;height:0;z-index:251680768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49" type="#_x0000_t32" style="position:absolute;left:0;text-align:left;margin-left:289.7pt;margin-top:91pt;width:24.5pt;height:0;flip:x;z-index:251679744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shape id="_x0000_s1047" type="#_x0000_t32" style="position:absolute;left:0;text-align:left;margin-left:378pt;margin-top:45.95pt;width:.05pt;height:19.85pt;z-index:251678720" o:connectortype="straight"/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7" style="position:absolute;left:0;text-align:left;margin-left:-41.55pt;margin-top:368.9pt;width:113.2pt;height:44.1pt;z-index:2516695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7">
              <w:txbxContent>
                <w:p w:rsidR="00AB2DBE" w:rsidRPr="00AB2DBE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Творческие группы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4" style="position:absolute;left:0;text-align:left;margin-left:-48.5pt;margin-top:290.7pt;width:132.4pt;height:45.5pt;z-index:251666432" fillcolor="#c0504d [3205]" strokecolor="#f2f2f2 [3041]" strokeweight="3pt">
            <v:shadow on="t" type="perspective" color="#622423 [1605]" opacity=".5" offset="1pt" offset2="-1pt"/>
            <v:textbox style="mso-next-textbox:#_x0000_s1034">
              <w:txbxContent>
                <w:p w:rsidR="00AB2DBE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Методический совет школы</w:t>
                  </w:r>
                </w:p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школы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29" style="position:absolute;left:0;text-align:left;margin-left:454.35pt;margin-top:61.75pt;width:180.85pt;height:51.6pt;z-index:251661312" fillcolor="#8064a2 [3207]" strokecolor="#f2f2f2 [3041]" strokeweight="3pt">
            <v:shadow on="t" type="perspective" color="#3f3151 [1607]" opacity=".5" offset="1pt" offset2="-1pt"/>
            <v:textbox>
              <w:txbxContent>
                <w:p w:rsidR="00AC0F32" w:rsidRPr="00AC0F32" w:rsidRDefault="00AC0F32" w:rsidP="00AC0F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C0F32">
                    <w:rPr>
                      <w:rFonts w:ascii="Times New Roman" w:hAnsi="Times New Roman" w:cs="Times New Roman"/>
                      <w:b/>
                      <w:bCs/>
                    </w:rPr>
                    <w:t>Общее собрание трудового</w:t>
                  </w:r>
                  <w:r w:rsidRPr="00AC0F32">
                    <w:rPr>
                      <w:rStyle w:val="a3"/>
                      <w:rFonts w:ascii="Times New Roman" w:hAnsi="Times New Roman" w:cs="Times New Roman"/>
                    </w:rPr>
                    <w:t xml:space="preserve"> коллектива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44" style="position:absolute;left:0;text-align:left;margin-left:83.9pt;margin-top:223.45pt;width:158.25pt;height:44.1pt;z-index:251675648" fillcolor="#c0504d [3205]" strokecolor="#f2f2f2 [3041]" strokeweight="3pt">
            <v:shadow on="t" type="perspective" color="#622423 [1605]" opacity=".5" offset="1pt" offset2="-1pt"/>
            <v:textbox style="mso-next-textbox:#_x0000_s1044">
              <w:txbxContent>
                <w:p w:rsidR="00884D4B" w:rsidRPr="00AB2DBE" w:rsidRDefault="00884D4B" w:rsidP="00884D4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Внеур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>еятельность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8" style="position:absolute;left:0;text-align:left;margin-left:-48.5pt;margin-top:223.45pt;width:113.2pt;height:44.1pt;z-index:251670528" fillcolor="#c0504d [3205]" strokecolor="#f2f2f2 [3041]" strokeweight="3pt">
            <v:shadow on="t" type="perspective" color="#622423 [1605]" opacity=".5" offset="1pt" offset2="-1pt"/>
            <v:textbox style="mso-next-textbox:#_x0000_s1038">
              <w:txbxContent>
                <w:p w:rsidR="00AB2DBE" w:rsidRPr="00AB2DBE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ПМПК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6" style="position:absolute;left:0;text-align:left;margin-left:232.45pt;margin-top:292.1pt;width:135.85pt;height:44.1pt;z-index:251668480" fillcolor="#c0504d [3205]" strokecolor="#f2f2f2 [3041]" strokeweight="3pt">
            <v:shadow on="t" type="perspective" color="#622423 [1605]" opacity=".5" offset="1pt" offset2="-1pt"/>
            <v:textbox style="mso-next-textbox:#_x0000_s1036">
              <w:txbxContent>
                <w:p w:rsidR="00AB2DBE" w:rsidRPr="00AB2DBE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Система доп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.о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>бразования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27" style="position:absolute;left:0;text-align:left;margin-left:314.2pt;margin-top:65.8pt;width:124.95pt;height:47.55pt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AC0F32" w:rsidRPr="00AC0F32" w:rsidRDefault="00AC0F32" w:rsidP="00AC0F3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ДИРЕКТОР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28" style="position:absolute;left:0;text-align:left;margin-left:107.5pt;margin-top:65.8pt;width:177.25pt;height:47.55pt;z-index:251660288" fillcolor="#8064a2 [3207]" strokecolor="#f2f2f2 [3041]" strokeweight="3pt">
            <v:shadow on="t" type="perspective" color="#3f3151 [1607]" opacity=".5" offset="1pt" offset2="-1pt"/>
            <v:textbox>
              <w:txbxContent>
                <w:p w:rsidR="00AC0F32" w:rsidRPr="00AC0F32" w:rsidRDefault="00AC0F32" w:rsidP="00AC0F3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Педагогический совет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41" style="position:absolute;left:0;text-align:left;margin-left:510.25pt;margin-top:223.45pt;width:124.95pt;height:31.2pt;z-index:25167257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Мат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.-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>техн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>. база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9" style="position:absolute;left:0;text-align:left;margin-left:368.55pt;margin-top:233.65pt;width:125.6pt;height:67.2pt;z-index:251671552" fillcolor="#4f81bd [3204]" strokecolor="#f2f2f2 [3041]" strokeweight="3pt">
            <v:shadow on="t" type="perspective" color="#243f60 [1604]" opacity=".5" offset="1pt" offset2="-1pt"/>
            <v:textbox style="mso-next-textbox:#_x0000_s1039">
              <w:txbxContent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Методический совет детского сада</w:t>
                  </w:r>
                </w:p>
                <w:p w:rsidR="00AB2DBE" w:rsidRPr="00AB2DBE" w:rsidRDefault="00AB2DBE" w:rsidP="00AB2DBE"/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1" style="position:absolute;left:0;text-align:left;margin-left:271.8pt;margin-top:134.95pt;width:124.95pt;height:68.8pt;z-index:251663360" fillcolor="#9bbb59 [3206]" strokecolor="#f2f2f2 [3041]" strokeweight="3pt">
            <v:shadow on="t" type="perspective" color="#4e6128 [1606]" opacity=".5" offset="1pt" offset2="-1pt"/>
            <v:textbox>
              <w:txbxContent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Руководитель структурного подразделения</w:t>
                  </w:r>
                </w:p>
              </w:txbxContent>
            </v:textbox>
          </v:oval>
        </w:pict>
      </w:r>
      <w:r w:rsidR="005F7F56">
        <w:rPr>
          <w:rFonts w:ascii="Times New Roman" w:hAnsi="Times New Roman" w:cs="Times New Roman"/>
          <w:b/>
          <w:noProof/>
          <w:sz w:val="32"/>
        </w:rPr>
        <w:pict>
          <v:oval id="_x0000_s1030" style="position:absolute;left:0;text-align:left;margin-left:107.5pt;margin-top:134.95pt;width:124.95pt;height:68.8pt;z-index:251662336" fillcolor="#9bbb59 [3206]" strokecolor="#f2f2f2 [3041]" strokeweight="3pt">
            <v:shadow on="t" type="perspective" color="#4e6128 [1606]" opacity=".5" offset="1pt" offset2="-1pt"/>
            <v:textbox>
              <w:txbxContent>
                <w:p w:rsidR="00AB2DBE" w:rsidRPr="00AC0F32" w:rsidRDefault="00AB2DBE" w:rsidP="00AB2DB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Заместитель директора по УВР</w:t>
                  </w:r>
                </w:p>
              </w:txbxContent>
            </v:textbox>
          </v:oval>
        </w:pict>
      </w:r>
    </w:p>
    <w:sectPr w:rsidR="00AC0F32" w:rsidRPr="00AC0F32" w:rsidSect="00AC0F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0F32"/>
    <w:rsid w:val="0011199D"/>
    <w:rsid w:val="005F7F56"/>
    <w:rsid w:val="007956D5"/>
    <w:rsid w:val="00884D4B"/>
    <w:rsid w:val="00AB2DBE"/>
    <w:rsid w:val="00AC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strokecolor="#00b050"/>
    </o:shapedefaults>
    <o:shapelayout v:ext="edit">
      <o:idmap v:ext="edit" data="1"/>
      <o:rules v:ext="edit">
        <o:r id="V:Rule14" type="connector" idref="#_x0000_s1047"/>
        <o:r id="V:Rule15" type="connector" idref="#_x0000_s1050"/>
        <o:r id="V:Rule16" type="connector" idref="#_x0000_s1058"/>
        <o:r id="V:Rule17" type="connector" idref="#_x0000_s1049"/>
        <o:r id="V:Rule18" type="connector" idref="#_x0000_s1052"/>
        <o:r id="V:Rule19" type="connector" idref="#_x0000_s1059"/>
        <o:r id="V:Rule20" type="connector" idref="#_x0000_s1053"/>
        <o:r id="V:Rule21" type="connector" idref="#_x0000_s1060"/>
        <o:r id="V:Rule22" type="connector" idref="#_x0000_s1057"/>
        <o:r id="V:Rule23" type="connector" idref="#_x0000_s1051"/>
        <o:r id="V:Rule24" type="connector" idref="#_x0000_s1056"/>
        <o:r id="V:Rule25" type="connector" idref="#_x0000_s1061"/>
        <o:r id="V:Rule26" type="connector" idref="#_x0000_s1055"/>
        <o:r id="V:Rule27" type="connector" idref="#_x0000_s1063"/>
        <o:r id="V:Rule28" type="connector" idref="#_x0000_s1064"/>
        <o:r id="V:Rule30" type="connector" idref="#_x0000_s1065"/>
        <o:r id="V:Rule32" type="connector" idref="#_x0000_s1066"/>
        <o:r id="V:Rule3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F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3</cp:revision>
  <dcterms:created xsi:type="dcterms:W3CDTF">2021-03-04T09:14:00Z</dcterms:created>
  <dcterms:modified xsi:type="dcterms:W3CDTF">2021-03-05T09:26:00Z</dcterms:modified>
</cp:coreProperties>
</file>