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5" w:type="dxa"/>
        <w:tblLook w:val="0600"/>
      </w:tblPr>
      <w:tblGrid>
        <w:gridCol w:w="5218"/>
        <w:gridCol w:w="5327"/>
      </w:tblGrid>
      <w:tr w:rsidR="004974FF" w:rsidRPr="007C2269" w:rsidTr="004974FF">
        <w:tc>
          <w:tcPr>
            <w:tcW w:w="52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4FF" w:rsidRDefault="004974FF" w:rsidP="007C2269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proofErr w:type="gramEnd"/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</w:t>
            </w:r>
            <w:r w:rsidR="00204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204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C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32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4FF" w:rsidRDefault="004974FF" w:rsidP="002043FC">
            <w:pPr>
              <w:rPr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proofErr w:type="gramEnd"/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МКОУ НОШ-ДС ЭМР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1</w:t>
            </w:r>
            <w:r w:rsidR="00204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204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204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-од</w:t>
            </w:r>
          </w:p>
        </w:tc>
      </w:tr>
      <w:tr w:rsidR="004974FF" w:rsidRPr="007C2269" w:rsidTr="004974FF">
        <w:tc>
          <w:tcPr>
            <w:tcW w:w="52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74FF" w:rsidRDefault="004974FF">
            <w:pPr>
              <w:spacing w:before="0" w:beforeAutospacing="0" w:after="0" w:afterAutospacing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СОГЛАСОВАНЫ</w:t>
            </w:r>
            <w:proofErr w:type="gramEnd"/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</w:p>
          <w:p w:rsidR="004974FF" w:rsidRDefault="004974FF" w:rsidP="007C2269">
            <w:pPr>
              <w:spacing w:before="0" w:beforeAutospacing="0" w:after="0" w:afterAutospacing="0"/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структурного подразделения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НОШ-ДС ЭМР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</w:t>
            </w:r>
            <w:r w:rsidR="007C22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</w:t>
            </w:r>
            <w:r w:rsidR="002043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</w:p>
        </w:tc>
        <w:tc>
          <w:tcPr>
            <w:tcW w:w="53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4FF" w:rsidRDefault="004974FF">
            <w:pPr>
              <w:spacing w:beforeAutospacing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1CF2" w:rsidRPr="00371CF2" w:rsidRDefault="009A0F33" w:rsidP="00371CF2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371CF2">
        <w:rPr>
          <w:lang w:val="ru-RU"/>
        </w:rPr>
        <w:br/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9C0F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видах</w:t>
      </w:r>
      <w:r w:rsidR="009C0F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9C0F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условиях</w:t>
      </w:r>
      <w:r w:rsidR="009C0F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="009C0F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9C0F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успехи</w:t>
      </w:r>
      <w:r w:rsidR="009C0F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9C0F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учебной, физкультурной, спортивной,</w:t>
      </w:r>
      <w:r w:rsidRPr="00371CF2">
        <w:rPr>
          <w:lang w:val="ru-RU"/>
        </w:rPr>
        <w:br/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общественной, научной, научно-технической, творческой, экспериментальной</w:t>
      </w:r>
      <w:r w:rsidRPr="00371CF2">
        <w:rPr>
          <w:lang w:val="ru-RU"/>
        </w:rPr>
        <w:br/>
      </w:r>
      <w:r w:rsidR="009C0F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инновационной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воспитанников в структурном подразделении </w:t>
      </w:r>
      <w:r w:rsidR="00371CF2"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казенного общеобразовательного учреждения </w:t>
      </w:r>
    </w:p>
    <w:p w:rsidR="00371CF2" w:rsidRPr="00371CF2" w:rsidRDefault="00371CF2" w:rsidP="00371CF2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«Нидымская основная школа – детский сад»</w:t>
      </w:r>
    </w:p>
    <w:p w:rsidR="00371CF2" w:rsidRPr="00371CF2" w:rsidRDefault="00371CF2" w:rsidP="00371CF2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Эвенкийского муниципального района</w:t>
      </w:r>
    </w:p>
    <w:p w:rsidR="003F54E2" w:rsidRPr="00371CF2" w:rsidRDefault="00371CF2" w:rsidP="00371CF2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Красноярского края</w:t>
      </w:r>
    </w:p>
    <w:p w:rsidR="00371CF2" w:rsidRDefault="00371CF2" w:rsidP="00371CF2">
      <w:pPr>
        <w:spacing w:before="0" w:beforeAutospacing="0" w:after="0" w:afterAutospacing="0"/>
        <w:contextualSpacing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 Общие</w:t>
      </w:r>
      <w:r w:rsidR="009C0F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видах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деятельности (далее–положение) разработано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273-Ф3 «Об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Федерации», уставом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1CF2" w:rsidRPr="00371CF2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казенного общеобразовательного учреждения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1CF2" w:rsidRPr="00371CF2">
        <w:rPr>
          <w:rFonts w:hAnsi="Times New Roman" w:cs="Times New Roman"/>
          <w:color w:val="000000"/>
          <w:sz w:val="24"/>
          <w:szCs w:val="24"/>
          <w:lang w:val="ru-RU"/>
        </w:rPr>
        <w:t>«Нидымская основная школа – детский сад»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1CF2" w:rsidRPr="00371CF2">
        <w:rPr>
          <w:rFonts w:hAnsi="Times New Roman" w:cs="Times New Roman"/>
          <w:color w:val="000000"/>
          <w:sz w:val="24"/>
          <w:szCs w:val="24"/>
          <w:lang w:val="ru-RU"/>
        </w:rPr>
        <w:t>Эвенкийского муниципального района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1CF2" w:rsidRPr="00371CF2">
        <w:rPr>
          <w:rFonts w:hAnsi="Times New Roman" w:cs="Times New Roman"/>
          <w:color w:val="000000"/>
          <w:sz w:val="24"/>
          <w:szCs w:val="24"/>
          <w:lang w:val="ru-RU"/>
        </w:rPr>
        <w:t xml:space="preserve">Красноярского края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(далее–детский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сад).</w:t>
      </w:r>
      <w:proofErr w:type="gramEnd"/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стимулирования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исследовательской</w:t>
      </w:r>
      <w:r w:rsidRPr="00371CF2">
        <w:rPr>
          <w:lang w:val="ru-RU"/>
        </w:rPr>
        <w:br/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деятельности, творческой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активности, обеспечивающих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художественно-эстетическое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воспитанников, поощрения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стремлений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здоровому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образу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порту, а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инициативности, самостоятельности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обучающегося.</w:t>
      </w:r>
    </w:p>
    <w:p w:rsidR="00371CF2" w:rsidRDefault="00371CF2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="009C0FB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сада, принимающие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группы, участвующие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акциях, конкурсах, соревнованиях, выставках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смотрах, физкультурных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мероприятиях, имеют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положением.</w:t>
      </w:r>
      <w:proofErr w:type="gramEnd"/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Достижение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успехов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какой-либо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перечисленных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2.1 положения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иных, предусмотренных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9C0F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положением, областях.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представители) воспитанников, принимающие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вовлекающие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эту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детей, 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участвующие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 xml:space="preserve">акциях, конкурсах, соревнованиях, выставках, смотрах,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физкультурных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воспитанниками, могут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поощрены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положением.</w:t>
      </w:r>
    </w:p>
    <w:p w:rsidR="003F54E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Основаниями</w:t>
      </w:r>
      <w:proofErr w:type="spellEnd"/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поощрения</w:t>
      </w:r>
      <w:proofErr w:type="spellEnd"/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являются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F54E2" w:rsidRPr="00371CF2" w:rsidRDefault="009A0F33" w:rsidP="00371CF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F15A09" w:rsidRPr="00371CF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одтвержденные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учебной, физкультурной, спортивной, общественной, научной, научно-технической, творческой, экспериментальной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деятельности, 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акций, конкурсов, соревнований, выставок, смотров, физкультурных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мероприятий;</w:t>
      </w:r>
      <w:proofErr w:type="gramEnd"/>
    </w:p>
    <w:p w:rsidR="003F54E2" w:rsidRPr="00371CF2" w:rsidRDefault="009A0F33" w:rsidP="00371CF2">
      <w:pPr>
        <w:numPr>
          <w:ilvl w:val="0"/>
          <w:numId w:val="1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заявления, обращения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ходатайства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граждан, общественных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организаций, органов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самоуправления, коллегиальных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садом, совета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родителей, воспитателей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лиц.</w:t>
      </w:r>
    </w:p>
    <w:p w:rsidR="00371CF2" w:rsidRDefault="00371CF2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="00F15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поощрений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Видами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воспитанников, 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коллективов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371CF2">
        <w:rPr>
          <w:lang w:val="ru-RU"/>
        </w:rPr>
        <w:br/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воспитанников, 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3F54E2" w:rsidRDefault="009A0F33" w:rsidP="00371CF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</w:t>
      </w:r>
      <w:proofErr w:type="spellEnd"/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F54E2" w:rsidRDefault="009A0F33" w:rsidP="00371CF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F15A09"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лагодарственное</w:t>
      </w:r>
      <w:proofErr w:type="spellEnd"/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F54E2" w:rsidRDefault="009A0F33" w:rsidP="00371CF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F15A09"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амятный</w:t>
      </w:r>
      <w:proofErr w:type="spellEnd"/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подарок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F54E2" w:rsidRPr="00371CF2" w:rsidRDefault="009A0F33" w:rsidP="00371CF2">
      <w:pPr>
        <w:numPr>
          <w:ilvl w:val="0"/>
          <w:numId w:val="2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F15A09"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поощрения, предусмотренный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акции, конкурса, соревнования, выставки, смотра, физкультурного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мероприятия.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Грамотой (дипломом, сертификатом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участника) воспитанники (творческие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коллективы, группы) награждаются: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победу, призовое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место, активное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мероприятиях, проводимых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 детском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саду.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Благодарственным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воспитанники (творческие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коллективы, группы), 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представители) воспитанников:</w:t>
      </w:r>
    </w:p>
    <w:p w:rsidR="003F54E2" w:rsidRPr="00371CF2" w:rsidRDefault="009A0F33" w:rsidP="00371CF2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F15A09" w:rsidRPr="00371CF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ринявшие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мероприятий, проводимых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садом;</w:t>
      </w:r>
    </w:p>
    <w:p w:rsidR="003F54E2" w:rsidRPr="00371CF2" w:rsidRDefault="009A0F33" w:rsidP="00371CF2">
      <w:pPr>
        <w:numPr>
          <w:ilvl w:val="0"/>
          <w:numId w:val="3"/>
        </w:numPr>
        <w:spacing w:before="0" w:beforeAutospacing="0" w:after="0" w:afterAutospacing="0" w:line="276" w:lineRule="auto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F15A09" w:rsidRPr="00371CF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емонстрирующие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сада (волонтерская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работа, помощь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воспитателям, подготовка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социальных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проектов, практик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подарком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награждаются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воспитанники (творческие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коллективы, группы) по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проведения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акции, конкурса, соревнования, выставки, смотра, физкультурного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мероприятия, 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окончанию о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саду.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областях, предусмотренных</w:t>
      </w:r>
      <w:r w:rsidRPr="00371CF2">
        <w:rPr>
          <w:lang w:val="ru-RU"/>
        </w:rPr>
        <w:br/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положением, включая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фото- 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видеоизображение, на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сада (досках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почета), официальном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дополнительной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мерой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поощрения.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воспитанника.</w:t>
      </w:r>
    </w:p>
    <w:p w:rsidR="00371CF2" w:rsidRDefault="00371CF2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15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="00F15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процедуры</w:t>
      </w:r>
      <w:r w:rsidR="00F15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поощрения</w:t>
      </w:r>
      <w:r w:rsidR="00F15A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воспитанников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1CF2">
        <w:rPr>
          <w:rFonts w:hAnsi="Times New Roman" w:cs="Times New Roman"/>
          <w:color w:val="000000"/>
          <w:sz w:val="24"/>
          <w:szCs w:val="24"/>
          <w:lang w:val="ru-RU"/>
        </w:rPr>
        <w:t>руководитель структурного подразделения МКОУ НОШ-ДС ЭМР, директор МКОУ НОШ-ДС ЭМР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371CF2">
        <w:rPr>
          <w:lang w:val="ru-RU"/>
        </w:rPr>
        <w:br/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оргкомитет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орган, осуществляющий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подведение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акции,</w:t>
      </w:r>
      <w:r w:rsidRPr="00371CF2">
        <w:rPr>
          <w:lang w:val="ru-RU"/>
        </w:rPr>
        <w:br/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конкурса, соревнования, выставки, смотра, физкультурного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спортивного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мероприятия.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воспитанников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1CF2" w:rsidRPr="00371CF2"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руководитель структурного подразделения МКОУ НОШ-ДС ЭМР, директор МКОУ НОШ-ДС ЭМР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оснований, предусмотренных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положением.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воспитанника (творческого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коллектива, группы), родителя (законного</w:t>
      </w:r>
      <w:r w:rsidRPr="00371CF2">
        <w:rPr>
          <w:lang w:val="ru-RU"/>
        </w:rPr>
        <w:br/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представителя) воспитанника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71CF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Грамота (диплом, сертификат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участника), благодарственное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письмо, памятный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подарок, иной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официально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вручается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воспитаннику (творческому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коллективу, группе) и (или) родителю (законному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представителю) воспитанника</w:t>
      </w:r>
      <w:bookmarkStart w:id="0" w:name="_GoBack"/>
      <w:bookmarkEnd w:id="0"/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представителей).</w:t>
      </w:r>
      <w:proofErr w:type="gramEnd"/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Лицо, ответственное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делопроизводства, осуществляет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371CF2">
        <w:rPr>
          <w:lang w:val="ru-RU"/>
        </w:rPr>
        <w:br/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выданных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грамот (дипломов, сертификатов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участника), благодарственных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писем, памятных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подарков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регистрации.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r w:rsidRPr="00371CF2">
        <w:rPr>
          <w:lang w:val="ru-RU"/>
        </w:rPr>
        <w:br/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должностными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делах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:rsidR="003F54E2" w:rsidRPr="00371CF2" w:rsidRDefault="009A0F33" w:rsidP="00371CF2">
      <w:pPr>
        <w:spacing w:before="0" w:beforeAutospacing="0" w:after="0" w:afterAutospacing="0" w:line="276" w:lineRule="auto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F15A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71CF2">
        <w:rPr>
          <w:rFonts w:hAnsi="Times New Roman" w:cs="Times New Roman"/>
          <w:color w:val="000000"/>
          <w:sz w:val="24"/>
          <w:szCs w:val="24"/>
          <w:lang w:val="ru-RU"/>
        </w:rPr>
        <w:t>делопроизводства.</w:t>
      </w:r>
    </w:p>
    <w:sectPr w:rsidR="003F54E2" w:rsidRPr="00371CF2" w:rsidSect="00371CF2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24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57F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7A4D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2043FC"/>
    <w:rsid w:val="002D33B1"/>
    <w:rsid w:val="002D3591"/>
    <w:rsid w:val="003514A0"/>
    <w:rsid w:val="00371CF2"/>
    <w:rsid w:val="003A12AE"/>
    <w:rsid w:val="003F54E2"/>
    <w:rsid w:val="004974FF"/>
    <w:rsid w:val="004F7E17"/>
    <w:rsid w:val="005A05CE"/>
    <w:rsid w:val="005D6412"/>
    <w:rsid w:val="00653AF6"/>
    <w:rsid w:val="007C2269"/>
    <w:rsid w:val="0089122B"/>
    <w:rsid w:val="008F04F3"/>
    <w:rsid w:val="009A0F33"/>
    <w:rsid w:val="009C0FBB"/>
    <w:rsid w:val="00B73A5A"/>
    <w:rsid w:val="00D061F7"/>
    <w:rsid w:val="00DA3D8F"/>
    <w:rsid w:val="00E01ACE"/>
    <w:rsid w:val="00E438A1"/>
    <w:rsid w:val="00F01E19"/>
    <w:rsid w:val="00F15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Снежана</dc:creator>
  <dc:description>Подготовлено экспертами Актион-МЦФЭР</dc:description>
  <cp:lastModifiedBy>п.Нидым Школа</cp:lastModifiedBy>
  <cp:revision>3</cp:revision>
  <cp:lastPrinted>2021-03-22T03:05:00Z</cp:lastPrinted>
  <dcterms:created xsi:type="dcterms:W3CDTF">2021-03-22T02:04:00Z</dcterms:created>
  <dcterms:modified xsi:type="dcterms:W3CDTF">2021-03-22T03:06:00Z</dcterms:modified>
</cp:coreProperties>
</file>