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8"/>
        <w:gridCol w:w="158"/>
        <w:gridCol w:w="5229"/>
      </w:tblGrid>
      <w:tr w:rsidR="005F609D" w:rsidTr="00DA5230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F023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53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F02388" w:rsidP="00DA5230">
            <w:pPr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5F609D" w:rsidRPr="00DA5230" w:rsidTr="00DA5230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Pr="00DA5230" w:rsidRDefault="00F02388" w:rsidP="00FE6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DA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DA5230">
              <w:rPr>
                <w:lang w:val="ru-RU"/>
              </w:rPr>
              <w:br/>
            </w:r>
            <w:r w:rsidR="00FE6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</w:p>
        </w:tc>
        <w:tc>
          <w:tcPr>
            <w:tcW w:w="53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Pr="00DA5230" w:rsidRDefault="00FE624C" w:rsidP="00FE624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МКОУ НОШ-ДС ЭМР</w:t>
            </w:r>
            <w:r w:rsidR="00F02388" w:rsidRPr="00DA523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F0238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2388" w:rsidRPr="00DA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238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2388" w:rsidRPr="00DA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238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2388" w:rsidRPr="00DA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С.В.Андриенко</w:t>
            </w:r>
            <w:proofErr w:type="spellEnd"/>
          </w:p>
        </w:tc>
      </w:tr>
      <w:tr w:rsidR="005F609D" w:rsidTr="00DA5230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F02388" w:rsidP="00FE624C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FE62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6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6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F02388" w:rsidP="00FE624C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E6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E624C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FE6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5F609D" w:rsidTr="00DA5230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5F6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5F6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09D" w:rsidRDefault="005F6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609D" w:rsidRPr="00DA5230" w:rsidRDefault="00F02388" w:rsidP="00DA5230">
      <w:pPr>
        <w:ind w:firstLine="426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ПОЛОЖЕНИЕ</w:t>
      </w:r>
      <w:r w:rsidRPr="00DA5230">
        <w:rPr>
          <w:sz w:val="26"/>
          <w:szCs w:val="26"/>
          <w:lang w:val="ru-RU"/>
        </w:rPr>
        <w:br/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осуществлении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дополнительным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общеразвивающим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программам</w:t>
      </w:r>
      <w:r w:rsidRPr="00DA5230">
        <w:rPr>
          <w:sz w:val="26"/>
          <w:szCs w:val="26"/>
          <w:lang w:val="ru-RU"/>
        </w:rPr>
        <w:br/>
      </w:r>
      <w:r w:rsidR="00FE624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структурного подразделения МКОУ НОШ-ДС ЭМР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1.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положения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Настоящее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общеразвивающим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FE624C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 МКОУ НОШ-ДС ЭМР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тексту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разработано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Федеральным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законом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29.12.2012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273-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09.11.2018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196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Порядка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общеобразовательным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2.4.3648-20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«Санитарно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эпидемиологичес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организациям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воспитания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отдыха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оздоровления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молодежи»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СанПиН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1.2.3685-21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«Гигиенические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нормативы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обеспечению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безопасности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безвредности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человека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факторов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среды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обитания»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Минобрнау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23.08.2017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816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Порядка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осуществляющими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дистанционных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технологий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уставом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FE624C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1.2.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регулирует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общеразвиваю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щим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тесту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особенности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DA5230">
        <w:rPr>
          <w:rFonts w:hAnsi="Times New Roman" w:cs="Times New Roman"/>
          <w:color w:val="000000"/>
          <w:sz w:val="26"/>
          <w:szCs w:val="26"/>
        </w:rPr>
        <w:t>  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1.3.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является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обязательным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исполнению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осуществляющих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5F609D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2.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Формирование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утверждение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2.1.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A12D5"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ом</w:t>
      </w:r>
      <w:r w:rsidR="002A12D5"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2A12D5"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proofErr w:type="gramEnd"/>
      <w:r w:rsidR="002A12D5"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реализуются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различной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направленности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ехнической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естественнонаучной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физкультурно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спортивной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художественной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туристско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краеведческой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социально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гуманитарной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включать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титульный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лист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где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когда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название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отражает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содержание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направленность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возраст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рассчитана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срок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должность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автора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авторов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разработки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Титульный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лист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оформляется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приводит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приложении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письму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18.11.2015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09-3242;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пояснительную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записку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общая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характеристика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оторая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отражает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актуальность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новизну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цели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задачи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уровень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сложности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направленность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категорию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срок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отличительные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особенности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планируемые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результаты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DA5230">
        <w:rPr>
          <w:rFonts w:hAnsi="Times New Roman" w:cs="Times New Roman"/>
          <w:color w:val="000000"/>
          <w:sz w:val="26"/>
          <w:szCs w:val="26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</w:rPr>
        <w:t xml:space="preserve">) </w:t>
      </w:r>
      <w:proofErr w:type="spellStart"/>
      <w:proofErr w:type="gramStart"/>
      <w:r w:rsidRPr="00DA5230">
        <w:rPr>
          <w:rFonts w:hAnsi="Times New Roman" w:cs="Times New Roman"/>
          <w:color w:val="000000"/>
          <w:sz w:val="26"/>
          <w:szCs w:val="26"/>
        </w:rPr>
        <w:t>содержание</w:t>
      </w:r>
      <w:proofErr w:type="spellEnd"/>
      <w:proofErr w:type="gram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образовательной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программы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>:</w:t>
      </w:r>
    </w:p>
    <w:p w:rsidR="005F609D" w:rsidRPr="00DA5230" w:rsidRDefault="00F02388" w:rsidP="00DA5230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составлен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указанной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приложении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2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письма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18.11.2015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09-3242.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составлен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весь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период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срок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составляет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более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двух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плане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должно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прописано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перечень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трудоемкость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содержание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календарный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график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составлен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указанной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приложении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3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письма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Минобрна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18.11.2015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09-3242.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График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должен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содержать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месяц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время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количество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часов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контроля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содержание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зависимости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назначения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одить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рабочие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курсов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дисциплин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компонентов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указанных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4.5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настоящего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Положения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-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DA5230">
        <w:rPr>
          <w:rFonts w:hAnsi="Times New Roman" w:cs="Times New Roman"/>
          <w:color w:val="000000"/>
          <w:sz w:val="26"/>
          <w:szCs w:val="26"/>
        </w:rPr>
        <w:t>г</w:t>
      </w:r>
      <w:r w:rsidRPr="00DA5230">
        <w:rPr>
          <w:rFonts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организационно</w:t>
      </w:r>
      <w:r w:rsidRPr="00DA5230">
        <w:rPr>
          <w:rFonts w:hAnsi="Times New Roman" w:cs="Times New Roman"/>
          <w:color w:val="000000"/>
          <w:sz w:val="26"/>
          <w:szCs w:val="26"/>
        </w:rPr>
        <w:t>-</w:t>
      </w:r>
      <w:r w:rsidRPr="00DA5230">
        <w:rPr>
          <w:rFonts w:hAnsi="Times New Roman" w:cs="Times New Roman"/>
          <w:color w:val="000000"/>
          <w:sz w:val="26"/>
          <w:szCs w:val="26"/>
        </w:rPr>
        <w:t>педагогические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условия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>:</w:t>
      </w:r>
    </w:p>
    <w:p w:rsidR="005F609D" w:rsidRPr="00DA5230" w:rsidRDefault="00F02388" w:rsidP="00DA5230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кадровые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численность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преподавателей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вспомогательного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обслуживающего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персонала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уровень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материально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технические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помещение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оборудование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методические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наглядные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пособия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средства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расходные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материалы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оценку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качества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текущего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контроля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промежуточной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примерный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перечень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контрольных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вопросов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DA5230">
        <w:rPr>
          <w:sz w:val="26"/>
          <w:szCs w:val="26"/>
          <w:lang w:val="ru-RU"/>
        </w:rPr>
        <w:br/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критерии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оценки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зачета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незачета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компоненты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2.3.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Разработка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2.3.1.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разрабатываю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реализующего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-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разработке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привлекается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методист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2.3.2.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разрабатываю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пожеланий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ОВЗ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формировании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учитываются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особенности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психофизического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2.4.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Согласование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2.4.1.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Разработанный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предоставляется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проверку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согласование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замес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тителю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 xml:space="preserve">директора по </w:t>
      </w:r>
      <w:proofErr w:type="spellStart"/>
      <w:proofErr w:type="gramStart"/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учебно</w:t>
      </w:r>
      <w:proofErr w:type="spellEnd"/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сформированной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ОВЗ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предоставляется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согласование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психолого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медико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педагогической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комиссии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2.4.2.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последн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стадии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согласования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предоставляется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рассмотрение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педагогическому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совету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 xml:space="preserve"> учреждения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2.5.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Утверждение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пересмотр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2.5.1.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директор, руководитель МС, зам</w:t>
      </w:r>
      <w:proofErr w:type="gramStart"/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.д</w:t>
      </w:r>
      <w:proofErr w:type="gramEnd"/>
      <w:r w:rsidR="002A12D5">
        <w:rPr>
          <w:rFonts w:hAnsi="Times New Roman" w:cs="Times New Roman"/>
          <w:color w:val="000000"/>
          <w:sz w:val="26"/>
          <w:szCs w:val="26"/>
          <w:lang w:val="ru-RU"/>
        </w:rPr>
        <w:t>иректора по УВР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2.5.2.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размещаются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информационном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стенде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официальном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2.5.3.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Оригинал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дополнительного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2.5.4.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обязаны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ежегодно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мере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обновлять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науки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культуры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экономики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технологии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соц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сферы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5F609D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3.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Прием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отчисление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воспитанников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3.1.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допускаются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воспитанники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возрасте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5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6,5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обусловлено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спецификой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реализуемой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3.2.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Прием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обучение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3.2.1.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мере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комплектования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календарного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года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3.2.2.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сроках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приема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документов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размещается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информационном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стенде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официальном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Набор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объявляется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только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3.2.4.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Зачисление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директора 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3.3.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Отчисление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3.3.1.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Отчисление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производится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окончанием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срока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род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обстоятельствам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зависящим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сторон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ликвидации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аннулировании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действия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лицензии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смертью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B1552" w:rsidRPr="00DA5230" w:rsidRDefault="00F02388" w:rsidP="005B155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3.3.2.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Отчисление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</w:rPr>
        <w:t> 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оформляется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директора МКОУ НОШ-ДС ЭМР</w:t>
      </w:r>
      <w:r w:rsidR="005B1552"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5F609D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4.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Организация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</w:p>
    <w:p w:rsidR="005B1552" w:rsidRPr="00DA5230" w:rsidRDefault="00F02388" w:rsidP="005B155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ного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регламентируется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расписанием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утвержденной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Расписание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утверждает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директор МКОУ НОШ-ДС ЭМР</w:t>
      </w:r>
      <w:r w:rsidR="005B1552"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расписании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совпадать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часы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одновременно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нескольких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Предос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тавление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услуг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календарного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года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Воспитанники структурного подразделения 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осваивают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отрыва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реализуются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самостоятельно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4.4.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очно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очно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заочно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заочно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дистанционных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технологий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-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-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позволяет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реализуемая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4.5.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требуется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организовать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ускоренное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заочной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очно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заочной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формах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исключение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общее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правило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медорганизации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требующие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-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ИПУ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Порядок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ИПУ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локальным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актом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4.6.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объединениях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проводятся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составом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Допускается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сочетание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различных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4.7.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Количество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объединении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возрастные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категории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продолжительность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зависят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направленности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Каждый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обучающийся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заниматься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нескольких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ниях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переходить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процессе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одного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другое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4.8.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Расписание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создания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наиболее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благоприятного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режима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труда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отдыха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представлению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пожеланий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возрастных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особенностей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4.9.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участвовать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совместно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родители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законные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представители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4.10.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предусматриваться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аудиторные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внеаудиторные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проводятся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4.11.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массовых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мероприятий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создание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еобходимых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совместной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4.12.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предусматривает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следующие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виды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деловые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игры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ролевые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игры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тренинги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выездн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консультации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выполнение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аттестационной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другие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определенные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всех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аудиторных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академический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час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устанавливается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30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минут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зависимости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возраста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Количество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неделю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руководителем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B1552" w:rsidRPr="00DA5230" w:rsidRDefault="005B1552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5.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Особенности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sz w:val="26"/>
          <w:szCs w:val="26"/>
          <w:lang w:val="ru-RU"/>
        </w:rPr>
        <w:br/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электронного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дистанционных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технологий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</w:rPr>
        <w:t>  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5.1.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дистанционных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технологий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B1552">
        <w:rPr>
          <w:rFonts w:hAnsi="Times New Roman" w:cs="Times New Roman"/>
          <w:color w:val="000000"/>
          <w:sz w:val="26"/>
          <w:szCs w:val="26"/>
          <w:lang w:val="ru-RU"/>
        </w:rPr>
        <w:t>структурном подразделении 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обеспечиваются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функционирования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информационно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среды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включающей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себя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информационные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ресурсы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ресурсы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совокупность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технологий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телекоммуникационных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технологий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соответствующих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технологических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средств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гарантирующей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5.2.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 xml:space="preserve">структурное подразделение МКОУ НОШ-ДС ЭМР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требованиями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санитарных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правил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гигиенических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нормативов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нагрузки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соотношение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проводимых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путем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непосредственного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взаимодействия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5.3.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заочной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допускается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отсутствие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аудиторных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5.4.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является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информационно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среды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 МКОУ НОШ-ДС ЭМР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обеспечивает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предоставление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всех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сервисов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централизованного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автоматизированного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управления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быстрое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эффективное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размещение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контента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персонализацию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многократного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использования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единую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платформу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всех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задач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современными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стандартами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сфере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широкое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взаимодействие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между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всеми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5.5.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использованием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материально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техническая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база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включает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себя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техническую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административную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инфраструктуру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платфо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структурированного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интерактивного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опирающегося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синхронные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асинхронные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взаимодействия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между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педагогическим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компьютерные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классы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>;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приемные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станции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Интернет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скоростью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менее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100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мб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подключе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глобальной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национальной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региональной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локальной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корпоративной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компьютерной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электронный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архив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учебного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материала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>;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библиотеку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видеотеку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дисциплин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DA5230">
        <w:rPr>
          <w:rFonts w:hAnsi="Times New Roman" w:cs="Times New Roman"/>
          <w:color w:val="000000"/>
          <w:sz w:val="26"/>
          <w:szCs w:val="26"/>
        </w:rPr>
        <w:t>офисное</w:t>
      </w:r>
      <w:proofErr w:type="spellEnd"/>
      <w:proofErr w:type="gramEnd"/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</w:rPr>
        <w:t>оборудование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5.6.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техническому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оснащению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рабочего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работника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персональный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компьютер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доступом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Интернет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операционная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система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ниже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</w:rPr>
        <w:t>Windows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7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обеспечение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</w:rPr>
        <w:t>DirectX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</w:rPr>
        <w:t>Adobe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</w:rPr>
        <w:t>Flash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</w:rPr>
        <w:t>Player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</w:rPr>
        <w:t>Microsoft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</w:rPr>
        <w:t>Explorer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компьютерная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периферия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веб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камер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микрофон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наушники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аудиоколонки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доступ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систему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дистанционного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индивидуальному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логину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паролю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5.7.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применением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является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нахо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независимо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нахождения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5F609D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6.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Особенности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обучающихся</w:t>
      </w:r>
      <w:r w:rsidRPr="00DA5230">
        <w:rPr>
          <w:sz w:val="26"/>
          <w:szCs w:val="26"/>
          <w:lang w:val="ru-RU"/>
        </w:rPr>
        <w:br/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</w:rPr>
        <w:t> 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организуется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особенностей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психофизического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Кроме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создаются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специальные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невозможно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труднено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заключением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психолого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медико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педагогической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комиссии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Сроки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увеличен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особенностей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психофизического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заключением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психолого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медико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педагогической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комиссии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соблюдении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следующих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зрению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адаптация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официального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сайта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Интернет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потребностей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зрению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приведением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международному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стандарту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доступности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веб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контента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веб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сервисов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</w:rPr>
        <w:t>WCAG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);</w:t>
      </w:r>
    </w:p>
    <w:p w:rsidR="005F609D" w:rsidRPr="00DA5230" w:rsidRDefault="00F02388" w:rsidP="00DA5230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размещение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доступных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являющихся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слепыми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слабовидящими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местах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адаптированной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потребностей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справочной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расписании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лекций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выполнена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крупным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прописных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букв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менее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7,5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рельефно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контрастным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шрифтом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белом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желтом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продублирована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шрифтом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Брайля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);</w:t>
      </w:r>
      <w:proofErr w:type="gramEnd"/>
    </w:p>
    <w:p w:rsidR="005F609D" w:rsidRPr="00DA5230" w:rsidRDefault="00F02388" w:rsidP="00DA5230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присутствие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ассистента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оказывающего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обучающемуся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помощь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выпуск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альтернативных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форматов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печатных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материалов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крупный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шрифт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аудиофайлы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);</w:t>
      </w:r>
    </w:p>
    <w:p w:rsidR="005F609D" w:rsidRPr="00DA5230" w:rsidRDefault="00F02388" w:rsidP="00DA5230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доступ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являющегося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слепым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использующего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собаку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поводыря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зданию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располагающему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местом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размещения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собаки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поводыря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часы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самого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обучающегося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слуху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F609D" w:rsidRPr="00DA5230" w:rsidRDefault="00F02388" w:rsidP="00DA5230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дублирование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звуковой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справочной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расписании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визуальной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установка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мониторов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возможностью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трансляции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субтитров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мониторы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размеры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количество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помещения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));</w:t>
      </w:r>
    </w:p>
    <w:p w:rsidR="005F609D" w:rsidRPr="00DA5230" w:rsidRDefault="00F02388" w:rsidP="00DA5230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оставление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надлежащих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звуковых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средств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воспроизведения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информации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имеющих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нарушения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опорно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двигательного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аппарата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: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материально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технические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предусматривающие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беспрепятственного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доступа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помещения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столовые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туалетные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другие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помещения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пребывания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указанных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помещениях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пандусов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поручней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расширенных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дверных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проемов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лифтов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локальное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понижение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стоек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барьеров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высоты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более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0,8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наличие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специальных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кресел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других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приспособлений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).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6.4.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Численный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состав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уменьшается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включении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6.5.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Численность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устанавливается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10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человек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6.6.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Занятия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объединениях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детьми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организованы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совместно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другими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отдельных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группах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бора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gramEnd"/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6.7.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детьми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проводиться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индивидуальная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6.8.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Содержание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дополнительного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воспитания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адаптированной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6.9.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основе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адаптированных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необходимости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указанных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привлечением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специалистов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области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коррекционной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прошедших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переподготовку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6.10.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ых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обучающимся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детям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предоставляются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бесплатно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специальные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пособия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учебная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литература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услуги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сурдопереводчиков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тифлосурдопереводчиков</w:t>
      </w:r>
      <w:proofErr w:type="spell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6.11.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Учебные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материалы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представлены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электронном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печатном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особых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потребностей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ограниченными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возможностями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здоровья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инвалидов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5F609D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7.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Аттестация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7.1.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Освоение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завершается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Возможные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выполнение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творческой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выставка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7.2.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проводится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аттестационной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комиссией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назначаемой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руководителем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педагогическими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работниками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осуществляющими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7.3.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Результаты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любой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определяются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оценками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«аттестован»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«не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аттестован»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7.4. </w:t>
      </w:r>
      <w:r w:rsidR="00451FC8">
        <w:rPr>
          <w:rFonts w:hAnsi="Times New Roman" w:cs="Times New Roman"/>
          <w:color w:val="000000"/>
          <w:sz w:val="26"/>
          <w:szCs w:val="26"/>
          <w:lang w:val="ru-RU"/>
        </w:rPr>
        <w:t>Воспитанники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завершившим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успешно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прошедшим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аттестацию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выдаваться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документы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обучении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сертификаты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свидетельства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.),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форма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устанавливается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F45E57">
        <w:rPr>
          <w:rFonts w:hAnsi="Times New Roman" w:cs="Times New Roman"/>
          <w:color w:val="000000"/>
          <w:sz w:val="26"/>
          <w:szCs w:val="26"/>
          <w:lang w:val="ru-RU"/>
        </w:rPr>
        <w:t>учреждением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5F609D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8.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Мониторинг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8.1.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Мониторинг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оводится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целью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систематического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стандартизированного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наблюдения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условиями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результатами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DA5230">
        <w:rPr>
          <w:rFonts w:hAnsi="Times New Roman" w:cs="Times New Roman"/>
          <w:color w:val="000000"/>
          <w:sz w:val="26"/>
          <w:szCs w:val="26"/>
        </w:rPr>
        <w:t xml:space="preserve">8.2. </w:t>
      </w:r>
      <w:r w:rsidRPr="00DA5230">
        <w:rPr>
          <w:rFonts w:hAnsi="Times New Roman" w:cs="Times New Roman"/>
          <w:color w:val="000000"/>
          <w:sz w:val="26"/>
          <w:szCs w:val="26"/>
        </w:rPr>
        <w:t>Мониторинг</w:t>
      </w:r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</w:rPr>
        <w:t>осуществляется</w:t>
      </w:r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</w:rPr>
        <w:t>с</w:t>
      </w:r>
      <w:r w:rsidRPr="00DA523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</w:rPr>
        <w:t>использованием</w:t>
      </w:r>
      <w:r w:rsidRPr="00DA5230">
        <w:rPr>
          <w:rFonts w:hAnsi="Times New Roman" w:cs="Times New Roman"/>
          <w:color w:val="000000"/>
          <w:sz w:val="26"/>
          <w:szCs w:val="26"/>
        </w:rPr>
        <w:t>:</w:t>
      </w:r>
    </w:p>
    <w:p w:rsidR="005F609D" w:rsidRPr="00DA5230" w:rsidRDefault="00F02388" w:rsidP="00DA5230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реестра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реализуемых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подразделениях</w:t>
      </w:r>
      <w:proofErr w:type="gramEnd"/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текущем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календарном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году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F609D" w:rsidRPr="00DA5230" w:rsidRDefault="00F02388" w:rsidP="00DA5230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сведений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структурными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подразделениями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истекшем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полугодии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8.3.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Сводные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данные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мониторинга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истекший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календарный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подлежат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размещению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офици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альном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F609D" w:rsidRPr="00DA5230" w:rsidRDefault="00F02388" w:rsidP="00DA523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8.4.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Оценка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соответствия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проводится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45385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Pr="00DA5230">
        <w:rPr>
          <w:rFonts w:hAnsi="Times New Roman" w:cs="Times New Roman"/>
          <w:color w:val="000000"/>
          <w:sz w:val="26"/>
          <w:szCs w:val="26"/>
        </w:rPr>
        <w:t> 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заместителями</w:t>
      </w:r>
      <w:r w:rsidRPr="00DA5230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sectPr w:rsidR="005F609D" w:rsidRPr="00DA5230" w:rsidSect="002A12D5">
      <w:pgSz w:w="11907" w:h="16839"/>
      <w:pgMar w:top="426" w:right="567" w:bottom="426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6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50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E1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165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A0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DC6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27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E4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D06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5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12D5"/>
    <w:rsid w:val="002D33B1"/>
    <w:rsid w:val="002D3591"/>
    <w:rsid w:val="003514A0"/>
    <w:rsid w:val="00451FC8"/>
    <w:rsid w:val="004F7E17"/>
    <w:rsid w:val="00583CA6"/>
    <w:rsid w:val="005A05CE"/>
    <w:rsid w:val="005B1552"/>
    <w:rsid w:val="005F609D"/>
    <w:rsid w:val="00653AF6"/>
    <w:rsid w:val="00B45385"/>
    <w:rsid w:val="00B73A5A"/>
    <w:rsid w:val="00DA4658"/>
    <w:rsid w:val="00DA5230"/>
    <w:rsid w:val="00E438A1"/>
    <w:rsid w:val="00F01E19"/>
    <w:rsid w:val="00F02388"/>
    <w:rsid w:val="00F45E57"/>
    <w:rsid w:val="00FE6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Нидым</dc:creator>
  <dc:description>Подготовлено экспертами Актион-МЦФЭР</dc:description>
  <cp:lastModifiedBy>п.Нидым Школа</cp:lastModifiedBy>
  <cp:revision>2</cp:revision>
  <dcterms:created xsi:type="dcterms:W3CDTF">2022-01-27T08:50:00Z</dcterms:created>
  <dcterms:modified xsi:type="dcterms:W3CDTF">2022-01-27T08:50:00Z</dcterms:modified>
</cp:coreProperties>
</file>