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55" w:rsidRPr="002E6C9E" w:rsidRDefault="00BD7B55" w:rsidP="00752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Style w:val="c9"/>
          <w:rFonts w:ascii="Times New Roman" w:hAnsi="Times New Roman" w:cs="Times New Roman"/>
          <w:sz w:val="28"/>
          <w:szCs w:val="28"/>
        </w:rPr>
        <w:t xml:space="preserve">Годовой итоговый отчёт в дошкольной разновозрастной группе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2021 - 2022 учебный год.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      В дошкольной разновозрастной группе в период с 2021 -2022 учебного года работало воспитателем: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Тугурова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и помощник воспитателя: Довыденко Л.Е., Оегир Л.В.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        Списочный состав группы 18 детей: из них 9 девочек, 9 </w:t>
      </w:r>
      <w:r w:rsidR="00A56F98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мальчиков. Возраст детей от 2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лет. Атмосфера в детском коллективе доброжелательная, позитивная.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 Все дети разносторонне развиты. На протяжении года дети развивались согласно возрасту и по всем направлениям развития показали положительную динамику и высокие результаты. В этом году сохранялась достаточно высокая посещаемость детей в группе (10-17 человека ежедневно). Заболеваемость детей была низкой, в основном связанная с сезонными погодными условиями, это ОРЗ и ОРВИ. Так же некоторые пропуски в посещаемости детей были обусловлены отпусками либо выходными родителей.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Работа велась по основной образовательной программе дошкольного учреждения, которая отвечает требованиям ФГОС. Ее базовая часть опирается на программу «От рождения до школы» под ред.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Н.Е., Комаровой Т.С., Васильевой М.А.. Работу планировали в соответствии с комплексно-тематическим планированием, учитывая интеграцию областей, САНПИН.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 Основными приоритетными направлениями группы общ</w:t>
      </w:r>
      <w:r w:rsidR="00A56F98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 направленности от 2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 являются:</w:t>
      </w:r>
    </w:p>
    <w:p w:rsidR="00BD7B55" w:rsidRPr="002E6C9E" w:rsidRDefault="00BD7B55" w:rsidP="002E6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развитие;</w:t>
      </w:r>
    </w:p>
    <w:p w:rsidR="00BD7B55" w:rsidRPr="002E6C9E" w:rsidRDefault="00BD7B55" w:rsidP="002E6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социально–коммуникативное развитие;</w:t>
      </w:r>
    </w:p>
    <w:p w:rsidR="00BD7B55" w:rsidRPr="002E6C9E" w:rsidRDefault="00BD7B55" w:rsidP="002E6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BD7B55" w:rsidRPr="002E6C9E" w:rsidRDefault="00BD7B55" w:rsidP="002E6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BD7B55" w:rsidRPr="002E6C9E" w:rsidRDefault="00BD7B55" w:rsidP="002E6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художественно–эстетическое развитие.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задачами, стоящими перед педагогами  группы в 2021-2022 учебном году, были: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Продолжать работу по укреплению здоровья детей: закаливание организма, совершенствование основных видов движений, воспитание гигиенических привычек и навыков культурного поведения.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родной стране, о государственных и народных праздниках. Воспитывать любовь к Родине.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представления о предметах и явлениях окружающей действительности, растительном и животном мире. Формировать начала экологической культуры.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наблюдать, анализировать, сравнивать, выделять существенные, характерные признаки предметов и явлений окружающего мира.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все стороны речи: добиваться чистого произношения всех звуков родного языка; расширять, уточнять, обогащать, и активизировать словарный запас; продолжать развивать диалогическую и монологическую речь.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 дружеские взаимоотношения между детьми.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 детей предпосылки (элементы) учебной деятельности.</w:t>
      </w:r>
    </w:p>
    <w:p w:rsidR="00BD7B55" w:rsidRPr="002E6C9E" w:rsidRDefault="00BD7B55" w:rsidP="002E6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образовательного процесса были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образовательного процесса, были учтены принципы интеграции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детей.</w:t>
      </w:r>
    </w:p>
    <w:p w:rsidR="00BD7B55" w:rsidRPr="002E6C9E" w:rsidRDefault="00BD7B55" w:rsidP="002E6C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организации образовательного процесса определен комплексно–тематический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Поставленные программой цели и задачи по данному возрасту реализованы в полном объёме. Положительную динамику достижений воспитанников в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образовательном процессе позволяет видеть нам мониторинг, который был проведен в начале и в конце года.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группе предметно - развивающей среды способствовало более полному развитию детей, их продуктивной деятельности, а создание уютной и комфортной обстановки - способ для положительного психоэмоционального состояния воспитанников.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группе были созданы комфортные условия для работы с детьми. Насыщенная предметно-пространственная среда. Игровые зоны содержат всё необходимое для формирования у детей положительных взаимоотношений, социально- нравственных установок, развитию коммуникативных качеств. В группе имеются такие игровые зоны, как: «Уголок конструирования», «Кухня», «Больница», «Магазин», «Уголок ПДД», «Уголок книги», «Спортивный», «Уголок природы»</w:t>
      </w:r>
      <w:r w:rsidR="00F6682C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«Уголок экспери</w:t>
      </w:r>
      <w:r w:rsidR="00F6682C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ментирования»,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«Уголок театра».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различный строительный материал, развивающие мозаики и конструкторы, который дети часто используют как предметы-заместители. 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игровые зоны иллюстрированы. Все это способствовало созданию желанию играть, общаться, расширять кругозор, пополнять жизненный опыт, воспитывать нравственные качества, способствовало развитию речи у детей, мелкой моторики, бережного отношения к игрушкам, внимания, памяти, трудолюбия.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данной возрастной группы ярко проявляется интерес к игре. Игра продолжает оставаться основной формой организации их жизни. Я как воспитатель отдавала предпочтение игровому построению всего образа жизни детей. В течение дня дети участвуют в разнообразных играх. Часть из них организуется и используется как средство решения определенных задач.  Например, игры с готовым содержанием и правилами используются для развития внимания, речи, умения сравнивать, действовать по элементарному алгоритму. У детей наблюдается пробуждение интереса к правилам поведения.</w:t>
      </w:r>
    </w:p>
    <w:p w:rsidR="00BD7B55" w:rsidRPr="002E6C9E" w:rsidRDefault="00DD64E8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     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зимующих, о состоянии воды. Проводилось много бесед о явлениях общественной жизни, о родной стране, о членах семьи и об их заботе друг о друге и о её значимости.</w:t>
      </w:r>
    </w:p>
    <w:p w:rsidR="00BD7B55" w:rsidRPr="002E6C9E" w:rsidRDefault="00DD64E8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     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умеют различать: в случае неосторожного обращения с огнем или электроприборами может произойти пожар; правила проведения с незнакомыми 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людьми; правила дорожного движения и поведения на улице; сигналы светофора; специальный транспорт; правила поведения в общественном транспорте Представления детей соответствуют программе.</w:t>
      </w:r>
    </w:p>
    <w:p w:rsidR="00BD7B55" w:rsidRPr="002E6C9E" w:rsidRDefault="00DD64E8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     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воспитанники группы любят инсценировать отрывки из знакомых сказок, используя фигурки настольного театра. Ещё не все ребята произносят чётко звуки, затрудняются в составлении рассказов из личного опыта и по картинке. Углубленная работа по этой теме будет продолжена.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детей </w:t>
      </w:r>
      <w:proofErr w:type="gram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заинтересованы  познавательно</w:t>
      </w:r>
      <w:proofErr w:type="gram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-исследовательской деятельностью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</w:t>
      </w:r>
      <w:proofErr w:type="gram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впереди,  сзади</w:t>
      </w:r>
      <w:proofErr w:type="gram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вверху, внизу, над, под. Не все ребята решают простейшие арифметические и логические задачи со счётом в пределах «10».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программного материала вызывает затруднения у некоторых дошкольников. С этими детьми  продолжаем   решать  проблему в развитии познавательной   сферы, используя  индивидуальную работу и дидактические игры.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красками. Познакомились с декоративной росписью Гжельская, Дымковская и др. Дети научились лепить по представлению героев из сказок (медведь, лиса и зайчик). Научились лепить с натуры (овощи, фрукты, посуда, игрушки). А также лепить посуду из целого куска пластилина. Правда не все ребята без особого затруднения делят пластилин на куски, рассчитывая количество деталей предполагаемой поделки и её размер.  У детей усовершенствован навык работы с ножницами. Ребята могут вырезать бумагу на короткие и длинные части, вырезать круги из квадратов. 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успешно на протяжении года велась работа по ознакомлению с художественной литературой.  Воспитанники заинтересованно слушают сказки, рассказы, к</w:t>
      </w:r>
      <w:r w:rsidR="00B75DDF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при чтении, так и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музыкальном сопровождении.  Дети познакомились со сказками, произведениями поэтов и писателей.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окружении, используя навыки социального партнерства для личного гармоничного развития в социуме. Сложность в группе создаёт поведение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мы постоянно проводим работу и в дальнейшем особое внимание будем уделять и учить детей жить дружно, помогать друг другу, вместе пользоваться игрушками, книгами и соблюдать правила поведения в детском саду.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в группе регулярно проводилась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–образовательная и физкультурно-оздоровительная работа. Проводились закаливающие и профилактические мероприятия на прогулке и в группе. Ежедневно проводились утренние зарядки, прогулки с подвижными играми, бодрящая и дыхательная гимнастика,  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Предполагаемая причина данного явления - самостоятельность и заинтересованная активность детей.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учебной зоне собран богатый материал по всем разделам программы. По развитию речи имеются красочные иллюстрации по темам «Времена года», «Овощи и фрукты», «Дикие и домашние животные», «Рыбы», «Птицы», наглядно-дидактические пособия «Космос», «Комнатные растения», «Правила ПДД», сборники стихов и рассказов, дидактические игры и т. д. По ИЗО деятельности имеются наборы красок, карандашей, цветной бумаги, картона, кисточки разных размеров, пособия для нетрадиционного рисования.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 учебного года обновлялась и пополнялась развивающая среда в группе: пополнен уголок ПДД, безопасности дома и на улице, года, отчетный сменный стенд для родителей, а так же папки – передвижки с информацией для родителей; дидактические игры, раздаточный материал, развивающие книги.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этого можно сказать, что в основной массе детей был получен ожидаемый результат на конец учебного года: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умеют решать логические задачи, согласно возрастным требований;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 навык анализа математических операций (задачи, примеры).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 учебного года у большинства детей произошли улучшение</w:t>
      </w:r>
      <w:r w:rsidR="00642F51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 учебного года в группе регулярно проводилась оздоровительная работа с детьми.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В период с сентября по май дети нашей группы с большим интересом принимали участие в тематических праздниках:</w:t>
      </w:r>
    </w:p>
    <w:p w:rsidR="00962026" w:rsidRPr="002E6C9E" w:rsidRDefault="00962026" w:rsidP="002E6C9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</w:t>
      </w:r>
      <w:proofErr w:type="gram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посвящённое ко Дню Знаний</w:t>
      </w:r>
    </w:p>
    <w:p w:rsidR="00962026" w:rsidRPr="002E6C9E" w:rsidRDefault="00962026" w:rsidP="002E6C9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день Отцов </w:t>
      </w:r>
    </w:p>
    <w:p w:rsidR="00BD7B55" w:rsidRPr="002E6C9E" w:rsidRDefault="0096202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осени «Волшебный сундучок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 «Мама – солнышко мое»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утренник</w:t>
      </w:r>
      <w:r w:rsidR="00962026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Снеговика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0466" w:rsidRPr="002E6C9E" w:rsidRDefault="00AC046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«Колядки» 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стране весёлых мячей» - физкультурный досуг. 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защитника отечества»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«Концерт для мамочки»</w:t>
      </w:r>
    </w:p>
    <w:p w:rsidR="00AC0466" w:rsidRPr="002E6C9E" w:rsidRDefault="00AC046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«Широкая Масленица»</w:t>
      </w:r>
    </w:p>
    <w:p w:rsidR="00BD7B55" w:rsidRPr="002E6C9E" w:rsidRDefault="00AC046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смеха «Хохотушки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0466" w:rsidRPr="002E6C9E" w:rsidRDefault="00AC046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космонавтики «Незнайка на Луне»</w:t>
      </w:r>
    </w:p>
    <w:p w:rsidR="00BD7B55" w:rsidRPr="002E6C9E" w:rsidRDefault="00BD7B55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«День Победы».</w:t>
      </w:r>
    </w:p>
    <w:p w:rsidR="00BD7B55" w:rsidRPr="002E6C9E" w:rsidRDefault="00AC0466" w:rsidP="002E6C9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Выпускной, у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тренник «До свидания, детский сад»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ходе проведенных мероприятий были получены положительные результаты:</w:t>
      </w:r>
    </w:p>
    <w:p w:rsidR="00BD7B55" w:rsidRPr="002E6C9E" w:rsidRDefault="00BD7B55" w:rsidP="002E6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успехах воспитанников, с которыми проводилась индивидуальная работа по образовательным областям.</w:t>
      </w:r>
    </w:p>
    <w:p w:rsidR="00BD7B55" w:rsidRPr="002E6C9E" w:rsidRDefault="00BD7B55" w:rsidP="002E6C9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активно принимают участие в жизни группы и детского сада; </w:t>
      </w:r>
      <w:r w:rsidR="00642F51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посещают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с участием детей, заполняют анкеты по результатам.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       В работе используем различные способы вовлечения родителей в воспитательный и образовательный процесс:</w:t>
      </w:r>
    </w:p>
    <w:p w:rsidR="00BD7B55" w:rsidRPr="002E6C9E" w:rsidRDefault="00AE3E57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родителей: «Удовлетворённость родителей процессом и результатом воспитательно-образовательной деятельности педагогов»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консультации: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здоровом теле - здоровый дух», «Права и обязанности родителей в ДОУ», «Как правильно общаться с ребенком», «Какие сказки читать с ребенком», «Одежда детей зимой», «Наказания за и против», «Говорите с ребенком правильно»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и др. (Участ</w:t>
      </w:r>
      <w:r w:rsidR="00AE3E57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 конкурсе рисунков: «Эвенкийская</w:t>
      </w:r>
      <w:r w:rsidR="002E6C9E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осень», «Новогоднее настроение», «Наша Армия родная…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E6C9E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«Широкая масленица</w:t>
      </w:r>
      <w:proofErr w:type="gramStart"/>
      <w:r w:rsidR="002E6C9E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 w:rsidR="002E6C9E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победы».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активно участвовали в изготовлении поделок с детьми к районн</w:t>
      </w:r>
      <w:r w:rsidR="00962026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конкурсу «День мамы». 1 место – Довыденко Никита </w:t>
      </w:r>
      <w:proofErr w:type="gramStart"/>
      <w:r w:rsidR="00962026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( рисунок</w:t>
      </w:r>
      <w:proofErr w:type="gramEnd"/>
      <w:r w:rsidR="00962026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мама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BD7B55" w:rsidRPr="002E6C9E" w:rsidRDefault="00962026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29.03.2022</w:t>
      </w:r>
      <w:r w:rsidR="007E7EA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клубе был</w:t>
      </w:r>
      <w:r w:rsidR="007E7EA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отчетный концерт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«Время и мы»</w:t>
      </w:r>
      <w:r w:rsidR="007E7EA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МКОУНОШ-ДС ЭМР «Нидымская основная школа – детский сад». В нем принимали участие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нашей группы.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показаны номера: </w:t>
      </w:r>
    </w:p>
    <w:p w:rsidR="00BD7B55" w:rsidRPr="002E6C9E" w:rsidRDefault="007E7EA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Танец «Куклами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7EA5" w:rsidRPr="002E6C9E" w:rsidRDefault="007E7EA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Читали стихотворения.И были награждены грамотой за активное участие</w:t>
      </w:r>
      <w:r w:rsidR="00962026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я выполняла комплексно-тематическое планирование, конспекты образовательной деятельности, подбирала дидактический материал и дидактические игры.</w:t>
      </w:r>
    </w:p>
    <w:p w:rsidR="00BD7B55" w:rsidRPr="002E6C9E" w:rsidRDefault="00BD7B55" w:rsidP="00DD6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 использовала презентации. После обеда для успокоения и лучшего настроя для сна использовала релаксирующую музыку и классическую музыку для сна.</w:t>
      </w:r>
    </w:p>
    <w:p w:rsidR="00BD7B55" w:rsidRPr="002E6C9E" w:rsidRDefault="00BD7B55" w:rsidP="00A349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Плодотворной оказалась работа по обновлению РППС. Для построения развивающей среды в группе выделили следующие принципы: принцип открытости, гибкого зонирования, стабильности-динамичности развивающей среды.</w:t>
      </w:r>
    </w:p>
    <w:p w:rsidR="00BD7B55" w:rsidRPr="002E6C9E" w:rsidRDefault="00BD7B55" w:rsidP="00A349C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уголке сказок и книг («Библиотека») дети познакомились с правилами поведения в библиотеке, с правилами обращения с книгами, узнали, откуда появилась книга, познакомились с новыми писателями, поэтами, иллюстраторами и закрепили имеющиеся знания. Начата работа по систематизации книг в алфавитном порядке и по темам в доступной для детей форме. В будущем году планируется дополнить библиотеку различными энциклопедиями для развития интереса у каждого воспитанника. В группе также создана обстановка для развития творческих способностей. Дети могут свободно подойти и выбрать любой материал (коробки с принадлежностями для рисования, аппликации, лепки) для творчества (коробки с природными и другими материалами для аппликации, альбомы «Учимся рисовать», «Учимся лепить», «Образцы для апплика</w:t>
      </w:r>
      <w:r w:rsidR="002E6C9E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раскраски по темам недели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группе всё оборудование, игры, игрушки находятся в доступном удобном месте, дети могут самостоятельно выбирать вид деятельности. Сюжетно-ролевые игры разложены </w:t>
      </w:r>
      <w:proofErr w:type="gram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контейнера</w:t>
      </w:r>
      <w:proofErr w:type="gram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ребенку организовать свою игру в любом удобном для него месте групповой комнаты. Много дидактических и развивающих игр, которые помогают детям играть вместе и индивидуально. Отдельно оформлены игры по речевому и познавательному развитию.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воспитателя предусматривала решение образовательных задач в совместной деятельности взрослого и детей, самостоятельной деятельности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воспитанников не только в рамках образовательной деятельности, но и в ходе режимных моментов.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организованной образовательной деятельности использовались как традиционные (</w:t>
      </w:r>
      <w:proofErr w:type="gram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наблюдение, беседы, сравнения, мониторинг, индивидуальная работа и т. д., так и нетрадиционные методы работы (</w:t>
      </w:r>
      <w:proofErr w:type="spellStart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пальчиковая и дыхательная гимнастики и т. д.). 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программы, реализуемой в ДОУ.</w:t>
      </w:r>
    </w:p>
    <w:p w:rsidR="00BD7B55" w:rsidRPr="002E6C9E" w:rsidRDefault="00BD7B55" w:rsidP="007B2C4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качества освоения детьми основной общео</w:t>
      </w:r>
      <w:r w:rsidR="000003E8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за 2021- 2022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</w:t>
      </w:r>
      <w:r w:rsidR="007B2C42">
        <w:rPr>
          <w:rFonts w:ascii="Times New Roman" w:eastAsia="Times New Roman" w:hAnsi="Times New Roman" w:cs="Times New Roman"/>
          <w:sz w:val="28"/>
          <w:szCs w:val="28"/>
          <w:lang w:eastAsia="ru-RU"/>
        </w:rPr>
        <w:t>д показал следующие результаты смотреть в Диагностике педагогического процесса.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требований к содержанию и методам воспитания и обучения, а также анализ усвоения детьми программного материала показывают стабильность и позитивную динамику по всем направлениям развития.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влияние на этот позитивный процесс оказывает: тесное сотр</w:t>
      </w:r>
      <w:r w:rsidR="000003E8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удничество в работе воспитателя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</w:t>
      </w:r>
      <w:r w:rsidR="000003E8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стов, руководителей, 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приемов развивающего обучения, индивидуального подхода к детям.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минувшем году были выявлены следующие проблемы и достигнуты успехи:</w:t>
      </w:r>
    </w:p>
    <w:p w:rsidR="00BD7B55" w:rsidRPr="002E6C9E" w:rsidRDefault="00BD7B55" w:rsidP="007268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Успехи: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улучшили навыки самообслуживания (самостоятельно одеваются и раздеваются, убирают игрушки по своим местам).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научились использовать в речи обобщающие слова, группировать знакомые предметы и классифицировать их (посуда: чайная, столовая, кухонная; обувь: летняя, зимняя, составляют небольшие описательные рассказы, пересказывают тексты и т. д.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большинства детей развит нетрадиционный подход к продуктивной деятельности (рисованию, аппликации, лепке, конструированию).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участвовали в различных конкурсах по интеллектуальному развитию, хореографии, художественному творчеству.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Проблемы:</w:t>
      </w:r>
    </w:p>
    <w:p w:rsidR="00BD7B55" w:rsidRPr="002E6C9E" w:rsidRDefault="00BD7B55" w:rsidP="007268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все родители воспитывают детей в соответствии с рекомендациями воспитателей.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Из вышеперечисленных фактов, можно сделать следующий вывод. Учебный год был очень интересным, познавательным и насыщенным. Многообразие мероприятий заинтересовывали и вовлекали не только детей, но и их родителей. Совместная подготовка, участие в конкурсах и праздниках благотворно сказалась на взаимоотношении детей, родителей и педагогов.      </w:t>
      </w:r>
    </w:p>
    <w:p w:rsidR="00BD7B55" w:rsidRPr="002E6C9E" w:rsidRDefault="00595141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2021-2022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 были достигнуты определенные успехи, но и  выявлены некоторые проблемы.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Проблемы: </w:t>
      </w:r>
    </w:p>
    <w:p w:rsidR="00BD7B55" w:rsidRPr="002E6C9E" w:rsidRDefault="00BD7B55" w:rsidP="002E6C9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родители прислушиваются к советам воспитателей и продолжают нарушать режим дня, поздно приводят детей в детский сад. Воспитанники пропускают утрен</w:t>
      </w:r>
      <w:r w:rsidR="00595141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нюю зарядку;</w:t>
      </w:r>
    </w:p>
    <w:p w:rsidR="00BD7B55" w:rsidRPr="002E6C9E" w:rsidRDefault="00BD7B55" w:rsidP="002E6C9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95141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укомплектована канцелярские</w:t>
      </w:r>
      <w:r w:rsidR="007E7EA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принадлежности некоторых детей; </w:t>
      </w:r>
    </w:p>
    <w:p w:rsidR="00BD7B55" w:rsidRPr="002E6C9E" w:rsidRDefault="00BD7B5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Успехи:</w:t>
      </w:r>
    </w:p>
    <w:p w:rsidR="00BD7B55" w:rsidRPr="002E6C9E" w:rsidRDefault="00BD7B55" w:rsidP="002E6C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овладели новыми знаниями и умениями согласно своему возрасту;</w:t>
      </w:r>
    </w:p>
    <w:p w:rsidR="00BD7B55" w:rsidRPr="002E6C9E" w:rsidRDefault="00BD7B55" w:rsidP="002E6C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детьми ДОУ возросла.</w:t>
      </w:r>
    </w:p>
    <w:p w:rsidR="00BD7B55" w:rsidRPr="002E6C9E" w:rsidRDefault="007E7EA5" w:rsidP="002E6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успехов и проблем, 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возникших в минувшем учебном году, н</w:t>
      </w: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амечены следующие задачи на 2022 – 2023</w:t>
      </w:r>
      <w:r w:rsidR="00BD7B55"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BD7B55" w:rsidRPr="002E6C9E" w:rsidRDefault="00BD7B55" w:rsidP="002E6C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целенаправленной работы с детьми по всем образовательным областям;</w:t>
      </w:r>
    </w:p>
    <w:p w:rsidR="00BD7B55" w:rsidRPr="002E6C9E" w:rsidRDefault="00BD7B55" w:rsidP="002E6C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работы по взаимодействию с родителями;</w:t>
      </w:r>
    </w:p>
    <w:p w:rsidR="00BD7B55" w:rsidRPr="002E6C9E" w:rsidRDefault="00BD7B55" w:rsidP="002E6C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совершенствования предметно-развивающей среды в соответствии с ФГОС;</w:t>
      </w:r>
    </w:p>
    <w:p w:rsidR="00BD7B55" w:rsidRPr="002E6C9E" w:rsidRDefault="00BD7B55" w:rsidP="002E6C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педагогического мастерства путем самообразования, обмена опытом работы, посещения городских мероприятий (семинаров, практикумов, мастер-классов);</w:t>
      </w:r>
    </w:p>
    <w:p w:rsidR="00BD7B55" w:rsidRPr="002E6C9E" w:rsidRDefault="00BD7B55" w:rsidP="002E6C9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мероприятиях ДОУ.</w:t>
      </w:r>
    </w:p>
    <w:p w:rsidR="00F6682C" w:rsidRDefault="00F6682C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2E6C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558" w:rsidRDefault="00753558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C42" w:rsidRDefault="007B2C42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ОБРАЗОВАТЕЛЬНОЕ  УЧРЕЖДЕНИЕ</w:t>
      </w:r>
    </w:p>
    <w:p w:rsidR="007B2C42" w:rsidRDefault="007B2C42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«НИДЫМСКАЯ ОСНОВНАЯ ШКОЛА </w:t>
      </w:r>
      <w:r w:rsidR="006D3B01">
        <w:rPr>
          <w:rFonts w:ascii="Times New Roman" w:hAnsi="Times New Roman" w:cs="Times New Roman"/>
          <w:sz w:val="28"/>
          <w:szCs w:val="28"/>
        </w:rPr>
        <w:t>–ДЕТСКИЙ САД»</w:t>
      </w: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49DC" w:rsidRDefault="006D3B01" w:rsidP="00C949DC">
      <w:pPr>
        <w:spacing w:after="0" w:line="240" w:lineRule="auto"/>
        <w:jc w:val="center"/>
        <w:rPr>
          <w:rStyle w:val="c9"/>
          <w:rFonts w:ascii="Times New Roman" w:hAnsi="Times New Roman" w:cs="Times New Roman"/>
          <w:sz w:val="56"/>
          <w:szCs w:val="56"/>
        </w:rPr>
      </w:pPr>
      <w:r w:rsidRPr="006D3B01">
        <w:rPr>
          <w:rStyle w:val="c9"/>
          <w:rFonts w:ascii="Times New Roman" w:hAnsi="Times New Roman" w:cs="Times New Roman"/>
          <w:sz w:val="56"/>
          <w:szCs w:val="56"/>
        </w:rPr>
        <w:t xml:space="preserve">Годовой итоговый отчёт в дошкольной разновозрастной группе </w:t>
      </w:r>
    </w:p>
    <w:p w:rsidR="006D3B01" w:rsidRPr="006D3B01" w:rsidRDefault="006D3B01" w:rsidP="00C94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6D3B01">
        <w:rPr>
          <w:rFonts w:ascii="Times New Roman" w:eastAsia="Times New Roman" w:hAnsi="Times New Roman" w:cs="Times New Roman"/>
          <w:sz w:val="56"/>
          <w:szCs w:val="56"/>
          <w:lang w:eastAsia="ru-RU"/>
        </w:rPr>
        <w:t>за 2021 - 2022 учебный год.</w:t>
      </w:r>
    </w:p>
    <w:p w:rsidR="006D3B01" w:rsidRDefault="006D3B01" w:rsidP="00C949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B01">
        <w:rPr>
          <w:rFonts w:ascii="Times New Roman" w:hAnsi="Times New Roman" w:cs="Times New Roman"/>
          <w:b/>
          <w:sz w:val="36"/>
          <w:szCs w:val="36"/>
        </w:rPr>
        <w:t>Воспитатель</w:t>
      </w:r>
      <w:r w:rsidR="00D0769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07699">
        <w:rPr>
          <w:rFonts w:ascii="Times New Roman" w:hAnsi="Times New Roman" w:cs="Times New Roman"/>
          <w:sz w:val="28"/>
          <w:szCs w:val="28"/>
        </w:rPr>
        <w:t>Тугурова</w:t>
      </w:r>
      <w:proofErr w:type="spellEnd"/>
      <w:r w:rsidR="00D07699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B01" w:rsidRDefault="006D3B01" w:rsidP="006D3B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49DC" w:rsidRDefault="00C949DC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49DC" w:rsidRDefault="00C949DC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49DC" w:rsidRDefault="00C949DC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699" w:rsidRDefault="00D07699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B01" w:rsidRPr="006D3B01" w:rsidRDefault="006D3B01" w:rsidP="006D3B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п. Нидым</w:t>
      </w:r>
    </w:p>
    <w:sectPr w:rsidR="006D3B01" w:rsidRPr="006D3B01" w:rsidSect="00C94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7FA"/>
    <w:multiLevelType w:val="multilevel"/>
    <w:tmpl w:val="162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D44F9"/>
    <w:multiLevelType w:val="hybridMultilevel"/>
    <w:tmpl w:val="66F67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C6775"/>
    <w:multiLevelType w:val="multilevel"/>
    <w:tmpl w:val="78D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A5C66"/>
    <w:multiLevelType w:val="multilevel"/>
    <w:tmpl w:val="13C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B7C95"/>
    <w:multiLevelType w:val="multilevel"/>
    <w:tmpl w:val="49B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D7594"/>
    <w:multiLevelType w:val="multilevel"/>
    <w:tmpl w:val="E2BE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96039"/>
    <w:multiLevelType w:val="multilevel"/>
    <w:tmpl w:val="724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B55"/>
    <w:rsid w:val="000003E8"/>
    <w:rsid w:val="002E6C9E"/>
    <w:rsid w:val="00425325"/>
    <w:rsid w:val="00595141"/>
    <w:rsid w:val="006427F3"/>
    <w:rsid w:val="00642F51"/>
    <w:rsid w:val="006D3B01"/>
    <w:rsid w:val="00726888"/>
    <w:rsid w:val="007526CD"/>
    <w:rsid w:val="00753558"/>
    <w:rsid w:val="00777456"/>
    <w:rsid w:val="00784818"/>
    <w:rsid w:val="007B2C42"/>
    <w:rsid w:val="007E7EA5"/>
    <w:rsid w:val="00962026"/>
    <w:rsid w:val="00A349CD"/>
    <w:rsid w:val="00A56F98"/>
    <w:rsid w:val="00AC0466"/>
    <w:rsid w:val="00AE3E57"/>
    <w:rsid w:val="00B75DDF"/>
    <w:rsid w:val="00BD7B55"/>
    <w:rsid w:val="00C80F3C"/>
    <w:rsid w:val="00C949DC"/>
    <w:rsid w:val="00D07699"/>
    <w:rsid w:val="00DD64E8"/>
    <w:rsid w:val="00F41925"/>
    <w:rsid w:val="00F66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6C6A"/>
  <w15:docId w15:val="{FDF5D79A-FEB5-4982-8594-FD1ED0E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BD7B55"/>
  </w:style>
  <w:style w:type="paragraph" w:styleId="a3">
    <w:name w:val="List Paragraph"/>
    <w:basedOn w:val="a"/>
    <w:uiPriority w:val="34"/>
    <w:qFormat/>
    <w:rsid w:val="0096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Сад-Школа</dc:creator>
  <cp:keywords/>
  <dc:description/>
  <cp:lastModifiedBy>Сад-Школа</cp:lastModifiedBy>
  <cp:revision>11</cp:revision>
  <cp:lastPrinted>2022-04-29T07:22:00Z</cp:lastPrinted>
  <dcterms:created xsi:type="dcterms:W3CDTF">2022-04-27T10:28:00Z</dcterms:created>
  <dcterms:modified xsi:type="dcterms:W3CDTF">2022-04-29T09:13:00Z</dcterms:modified>
</cp:coreProperties>
</file>