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45"/>
        <w:gridCol w:w="2127"/>
        <w:gridCol w:w="156"/>
        <w:gridCol w:w="1550"/>
      </w:tblGrid>
      <w:tr w:rsidR="006F3767" w:rsidRPr="006F3767" w:rsidTr="007D5430">
        <w:trPr>
          <w:trHeight w:val="384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СОГЛАСОВАНО </w:t>
            </w:r>
          </w:p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Педагогическим советом МКОУ НОШ-ДС ЭМР</w:t>
            </w:r>
          </w:p>
        </w:tc>
        <w:tc>
          <w:tcPr>
            <w:tcW w:w="383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УТВЕРЖДЕНО</w:t>
            </w:r>
            <w:r w:rsidRPr="006F376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приказом МКОУ НОШ-ДС ЭМР</w:t>
            </w:r>
          </w:p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30.08.2022 № </w:t>
            </w:r>
            <w:proofErr w:type="spellStart"/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_____-од</w:t>
            </w:r>
            <w:proofErr w:type="spellEnd"/>
          </w:p>
        </w:tc>
      </w:tr>
      <w:tr w:rsidR="006F3767" w:rsidRPr="006F3767" w:rsidTr="007D5430">
        <w:trPr>
          <w:trHeight w:val="339"/>
        </w:trPr>
        <w:tc>
          <w:tcPr>
            <w:tcW w:w="57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F376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(протокол от 30.08.2022 № 1)</w:t>
            </w:r>
          </w:p>
        </w:tc>
        <w:tc>
          <w:tcPr>
            <w:tcW w:w="21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3767" w:rsidRPr="006F3767" w:rsidRDefault="006F3767" w:rsidP="006F376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6F3767" w:rsidRPr="006F3767" w:rsidRDefault="006F3767" w:rsidP="006F376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F3767" w:rsidRDefault="006F3767" w:rsidP="00DE3D84">
      <w:pPr>
        <w:pStyle w:val="21"/>
        <w:keepNext/>
        <w:keepLines/>
        <w:shd w:val="clear" w:color="auto" w:fill="auto"/>
        <w:spacing w:after="0" w:line="240" w:lineRule="auto"/>
        <w:ind w:firstLine="0"/>
        <w:contextualSpacing/>
        <w:rPr>
          <w:color w:val="000000"/>
          <w:sz w:val="26"/>
          <w:szCs w:val="26"/>
          <w:lang w:bidi="ru-RU"/>
        </w:rPr>
      </w:pPr>
      <w:bookmarkStart w:id="0" w:name="bookmark2"/>
      <w:r w:rsidRPr="006F3767">
        <w:rPr>
          <w:color w:val="000000"/>
          <w:sz w:val="26"/>
          <w:szCs w:val="26"/>
          <w:lang w:bidi="ru-RU"/>
        </w:rPr>
        <w:t>ПОЛОЖЕНИЕ</w:t>
      </w:r>
      <w:r w:rsidRPr="006F3767">
        <w:rPr>
          <w:color w:val="000000"/>
          <w:sz w:val="26"/>
          <w:szCs w:val="26"/>
          <w:lang w:bidi="ru-RU"/>
        </w:rPr>
        <w:br/>
        <w:t>о школьном театре</w:t>
      </w:r>
      <w:bookmarkEnd w:id="0"/>
    </w:p>
    <w:p w:rsidR="006F3767" w:rsidRPr="006F3767" w:rsidRDefault="006F3767" w:rsidP="006F3767">
      <w:pPr>
        <w:pStyle w:val="21"/>
        <w:keepNext/>
        <w:keepLines/>
        <w:shd w:val="clear" w:color="auto" w:fill="auto"/>
        <w:spacing w:after="0" w:line="240" w:lineRule="auto"/>
        <w:ind w:firstLine="567"/>
        <w:contextualSpacing/>
        <w:rPr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shd w:val="clear" w:color="auto" w:fill="auto"/>
        <w:spacing w:after="0" w:line="240" w:lineRule="auto"/>
        <w:ind w:firstLine="567"/>
        <w:contextualSpacing/>
        <w:rPr>
          <w:sz w:val="26"/>
          <w:szCs w:val="26"/>
        </w:rPr>
      </w:pPr>
      <w:bookmarkStart w:id="1" w:name="bookmark3"/>
      <w:r w:rsidRPr="006F3767">
        <w:rPr>
          <w:color w:val="000000"/>
          <w:sz w:val="26"/>
          <w:szCs w:val="26"/>
          <w:lang w:bidi="ru-RU"/>
        </w:rPr>
        <w:t>1 . Общие положения</w:t>
      </w:r>
      <w:bookmarkEnd w:id="1"/>
    </w:p>
    <w:p w:rsidR="006F3767" w:rsidRPr="006F3767" w:rsidRDefault="006F3767" w:rsidP="006F3767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Настоящее положение разработано в соответствии с Конвенцией о правах ребенка, Федеральным законом «Об образовании в Российской Федерации» от 29 декабря 2012 г. № 273-ФЗ, с Уставом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с учётом Примерного положения об учебном театре государственного высшего и среднего специального учебного заведения искусства", утверждённого приказом Министерства культуры Российской Федерации от 6 января 1993 г.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4, Типового положения об учреждении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дополнительного образования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детей, утверждённого приказом Министерства образования и науки Российской Федерации (Минобрнауки России) от 26 июня 2012 г.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val="en-US" w:eastAsia="en-US" w:bidi="en-US"/>
        </w:rPr>
        <w:t>N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eastAsia="en-US" w:bidi="en-US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504</w:t>
      </w:r>
      <w:r w:rsidRPr="006F3767">
        <w:rPr>
          <w:rStyle w:val="22"/>
          <w:rFonts w:eastAsiaTheme="minorEastAsia"/>
          <w:sz w:val="26"/>
          <w:szCs w:val="26"/>
        </w:rPr>
        <w:t>.</w:t>
      </w:r>
    </w:p>
    <w:p w:rsidR="006F3767" w:rsidRPr="006F3767" w:rsidRDefault="006F3767" w:rsidP="006F3767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Настоящее положение регулирует деятельность школьного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учебного театра «Незабудка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».</w:t>
      </w:r>
    </w:p>
    <w:p w:rsidR="006F3767" w:rsidRPr="006F3767" w:rsidRDefault="006F3767" w:rsidP="006F3767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может иметь свою символику, используя элементы символики школы.</w:t>
      </w:r>
    </w:p>
    <w:p w:rsidR="006F3767" w:rsidRPr="006F3767" w:rsidRDefault="006F3767" w:rsidP="006F3767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6F3767" w:rsidRPr="006F3767" w:rsidRDefault="006F3767" w:rsidP="006F3767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Руководитель театра подчиняется директору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з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аместителю директора по УВР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971661" w:rsidRPr="00971661" w:rsidRDefault="006F3767" w:rsidP="00971661">
      <w:pPr>
        <w:widowControl w:val="0"/>
        <w:numPr>
          <w:ilvl w:val="0"/>
          <w:numId w:val="1"/>
        </w:numPr>
        <w:tabs>
          <w:tab w:val="left" w:pos="46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театр участвует в реализации образовательной программы школы</w:t>
      </w:r>
      <w:r w:rsid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="00971661">
        <w:rPr>
          <w:color w:val="000000"/>
          <w:sz w:val="24"/>
          <w:szCs w:val="24"/>
          <w:lang w:bidi="ru-RU"/>
        </w:rPr>
        <w:t xml:space="preserve"> </w:t>
      </w:r>
      <w:r w:rsidR="00971661"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воспитательной программы школы.</w:t>
      </w:r>
    </w:p>
    <w:p w:rsidR="006F3767" w:rsidRDefault="006F3767" w:rsidP="006F37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1.8.Обучение и воспитание проходит на русском языке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6F3767" w:rsidRPr="006F3767" w:rsidRDefault="006F3767" w:rsidP="006F37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2002"/>
        </w:tabs>
        <w:spacing w:after="0" w:line="240" w:lineRule="auto"/>
        <w:ind w:firstLine="567"/>
        <w:contextualSpacing/>
        <w:jc w:val="both"/>
        <w:rPr>
          <w:sz w:val="26"/>
          <w:szCs w:val="26"/>
        </w:rPr>
      </w:pPr>
      <w:bookmarkStart w:id="2" w:name="bookmark4"/>
      <w:r w:rsidRPr="006F3767">
        <w:rPr>
          <w:color w:val="000000"/>
          <w:sz w:val="26"/>
          <w:szCs w:val="26"/>
          <w:lang w:bidi="ru-RU"/>
        </w:rPr>
        <w:t>Основные цели и задачи школьного учебного театра</w:t>
      </w:r>
      <w:bookmarkEnd w:id="2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1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Основная целевая установка школьного учебного театра -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3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Основные задачи школьного учебного театра: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Создать условия для формирования духовно-нравственной позиции.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самопрезентации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информацией,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Обеспечить прохождение учащимися различных видов учебной практики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в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рамках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междисциплинарной интеграции.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Предоставить учащимся возможность овладеть основами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актёрского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мастерства, выразительной сценической речи, основами игры на музыкальном инструменте, концертмейстерской работы.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Организовать досуг школьников в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рамках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содержательного общения.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1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Вести пропаганду театрального и музыкального искусства среди школьников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02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Выявить и организовать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допрофессиональную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подготовку одарённых детей и подростков в области театрального искусства.</w:t>
      </w:r>
    </w:p>
    <w:p w:rsidR="006F3767" w:rsidRPr="006F3767" w:rsidRDefault="006F3767" w:rsidP="006F3767">
      <w:pPr>
        <w:widowControl w:val="0"/>
        <w:numPr>
          <w:ilvl w:val="0"/>
          <w:numId w:val="3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Осуществлять сотрудничество с другими творческими объединениями.</w:t>
      </w:r>
    </w:p>
    <w:p w:rsidR="006F3767" w:rsidRPr="006F3767" w:rsidRDefault="006F3767" w:rsidP="006F3767">
      <w:pPr>
        <w:widowControl w:val="0"/>
        <w:tabs>
          <w:tab w:val="left" w:pos="702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1947"/>
        </w:tabs>
        <w:spacing w:after="0" w:line="240" w:lineRule="auto"/>
        <w:ind w:firstLine="567"/>
        <w:contextualSpacing/>
        <w:jc w:val="both"/>
        <w:rPr>
          <w:sz w:val="26"/>
          <w:szCs w:val="26"/>
        </w:rPr>
      </w:pPr>
      <w:bookmarkStart w:id="3" w:name="bookmark5"/>
      <w:r w:rsidRPr="006F3767">
        <w:rPr>
          <w:color w:val="000000"/>
          <w:sz w:val="26"/>
          <w:szCs w:val="26"/>
          <w:lang w:bidi="ru-RU"/>
        </w:rPr>
        <w:t>Организация деятельности школьного учебного театра</w:t>
      </w:r>
      <w:bookmarkEnd w:id="3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1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Деятельность школьного учебного театра заключается в духовно-нравственном общении, в оказании помощи учащимся в самовыражении и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самопрезентации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педагогов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периоды, свободные от занятий, репетиций и спектаклей школьного учебного театра, в его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помещении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могут в установленном порядке проводиться спектакли, концерты, праздничные сторонних творческих коллективов.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К видам деятельности школьного учебного театра относятся: игровая, познавательная,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досугово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- развлекательная деятельность (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досуговое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Деятельность школьного учебного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Наполняемость групп составляет до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10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человек. Группы формируются на основе заявлений родителей (законных представителей) обучающихся.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Объединения (группы) могут быть одновозрастными и разновозрастными.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организует работу с детьми в течение всего учебного года и в каникулярное время.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Занятия проводятся по группам или всем составом, а также в индивидуальном порядке.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работе школьного учебного театра, при наличии условий и согласия руководителя театра (педагога), могут участвовать совместно с детьми их родители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(законные представители), а также педагоги образовательного учреждения без включения в основной состав.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учебном театре.</w:t>
      </w:r>
    </w:p>
    <w:p w:rsidR="00971661" w:rsidRPr="00971661" w:rsidRDefault="00971661" w:rsidP="00971661">
      <w:pPr>
        <w:widowControl w:val="0"/>
        <w:numPr>
          <w:ilvl w:val="1"/>
          <w:numId w:val="2"/>
        </w:numPr>
        <w:tabs>
          <w:tab w:val="left" w:pos="979"/>
        </w:tabs>
        <w:spacing w:after="0"/>
        <w:ind w:firstLine="567"/>
        <w:contextualSpacing/>
        <w:mirrorIndents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Дополнительная (</w:t>
      </w:r>
      <w:proofErr w:type="spellStart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общеразвивающая</w:t>
      </w:r>
      <w:proofErr w:type="spellEnd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) программа разрабатывается педагогом с учетом запросов детей, потребностей семьи, потребностей образовательного учреждения и национально - культурных традиций, и утверждается в установленном в Школе порядке.</w:t>
      </w:r>
    </w:p>
    <w:p w:rsidR="00971661" w:rsidRPr="00971661" w:rsidRDefault="00971661" w:rsidP="00971661">
      <w:pPr>
        <w:widowControl w:val="0"/>
        <w:numPr>
          <w:ilvl w:val="1"/>
          <w:numId w:val="2"/>
        </w:numPr>
        <w:tabs>
          <w:tab w:val="left" w:pos="979"/>
        </w:tabs>
        <w:spacing w:after="0"/>
        <w:ind w:firstLine="567"/>
        <w:contextualSpacing/>
        <w:mirrorIndents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План по реализации </w:t>
      </w:r>
      <w:proofErr w:type="gramStart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дополнительного</w:t>
      </w:r>
      <w:proofErr w:type="gramEnd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образования общеразвивающей программы в школьном театре составляется педагогом дополнительного образования.</w:t>
      </w:r>
    </w:p>
    <w:p w:rsidR="00971661" w:rsidRPr="00971661" w:rsidRDefault="00971661" w:rsidP="00971661">
      <w:pPr>
        <w:widowControl w:val="0"/>
        <w:numPr>
          <w:ilvl w:val="1"/>
          <w:numId w:val="2"/>
        </w:numPr>
        <w:tabs>
          <w:tab w:val="left" w:pos="979"/>
        </w:tabs>
        <w:spacing w:after="0"/>
        <w:ind w:firstLine="567"/>
        <w:contextualSpacing/>
        <w:mirrorIndents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План по реализации дополнительного образования реализуемые в школьном </w:t>
      </w:r>
      <w:proofErr w:type="gramStart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, утверждается руководителем образовательного учреждения.</w:t>
      </w:r>
    </w:p>
    <w:p w:rsidR="00971661" w:rsidRPr="00971661" w:rsidRDefault="00971661" w:rsidP="00971661">
      <w:pPr>
        <w:widowControl w:val="0"/>
        <w:numPr>
          <w:ilvl w:val="1"/>
          <w:numId w:val="2"/>
        </w:numPr>
        <w:tabs>
          <w:tab w:val="left" w:pos="979"/>
        </w:tabs>
        <w:spacing w:after="0"/>
        <w:ind w:firstLine="567"/>
        <w:contextualSpacing/>
        <w:mirrorIndents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Педагог дополнительного образования, 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</w:t>
      </w:r>
      <w:proofErr w:type="gramEnd"/>
      <w:r w:rsidRPr="0097166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6F3767" w:rsidRPr="006F3767" w:rsidRDefault="006F3767" w:rsidP="00971661">
      <w:pPr>
        <w:widowControl w:val="0"/>
        <w:numPr>
          <w:ilvl w:val="1"/>
          <w:numId w:val="2"/>
        </w:numPr>
        <w:tabs>
          <w:tab w:val="left" w:pos="699"/>
        </w:tabs>
        <w:spacing w:after="0"/>
        <w:ind w:firstLine="567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Учёт образовательных достижений учащихся в школьном учебном театре осуществляется через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портфолио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учащегося.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69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Итоговая и промежуточная аттестация учащихся, освоивших учебную (образовательную) программу школьного учебного театра, может проводиться в форме творческого публичного отчёта, спектакля, концерта, творческой мастерской, собеседования. Порядок проведения итоговой аттестации выпускников школьного учебного театра определяется приказом руководителя образовательного учреждения.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69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школьном учебном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допускается качественная оценка (краткая характеристика) образовательных результатов и бинарная оценка (зачтено - не зачтено)</w:t>
      </w:r>
    </w:p>
    <w:p w:rsidR="006F3767" w:rsidRPr="006F3767" w:rsidRDefault="006F3767" w:rsidP="006F3767">
      <w:pPr>
        <w:widowControl w:val="0"/>
        <w:tabs>
          <w:tab w:val="left" w:pos="699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1413"/>
        </w:tabs>
        <w:spacing w:after="0" w:line="240" w:lineRule="auto"/>
        <w:ind w:firstLine="567"/>
        <w:contextualSpacing/>
        <w:jc w:val="both"/>
        <w:rPr>
          <w:sz w:val="26"/>
          <w:szCs w:val="26"/>
        </w:rPr>
      </w:pPr>
      <w:bookmarkStart w:id="4" w:name="bookmark6"/>
      <w:r w:rsidRPr="006F3767">
        <w:rPr>
          <w:color w:val="000000"/>
          <w:sz w:val="26"/>
          <w:szCs w:val="26"/>
          <w:lang w:bidi="ru-RU"/>
        </w:rPr>
        <w:t>Участники образовательных отношений, их права и обязанности</w:t>
      </w:r>
      <w:bookmarkEnd w:id="4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1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Участниками образовательных отношений в школьном учебном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являются дети до 18 лет, педагогические работники, родители (законные представители).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приеме детей учреждение обязано ознакомить их и (или) их родителей (законных представителей) с уставом учреждения, лицензией на осуществление образовательной деятельности, настоящим Положением.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Права и обязанности детей, родителей (законных представителей), педагогических работников определяются уставом учреждения, Правилами внутреннего распорядка для учащихся и иными предусмотренными уставом актами.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Права и обязанности работников учреждения определяются законодательством Российской Федерации, уставом учреждения и трудовым договором.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Все участники образовательных отношений обязаны уважительно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относиться друг к другу; бережно относиться к имуществу образовательного учреждения.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Учащиеся обязаны регулярно посещать занятия в школьном учебном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8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учебном театре.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69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Педагогические работники имеют право самостоятельно выбирать и использовать методики обучения и воспитания.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69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Руководитель и педагоги школьного учебного театра планируют, организуют и контролируют образовательный процесс, отвечают за качество и эффективность работы школьного театра, несут ответственность за реализацию не в полном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объеме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дополнительных образовательных программ в соответствии с учебным планом и графиком учебного процесса (учебным графиком).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Руководитель и педагоги школьного учебного театра несут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 работников школьного учебного театра распространяются условия оплаты труда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работников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предусмотренные действующими локальными актами.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70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Для обеспечения полноценного функционирования школьного учебного театра,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при наличии финансовых условий, в штате школьного учебного театра могут предусматрива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ться должности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ab/>
        <w:t xml:space="preserve">художественного,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артистического,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административного, инженерно-технического и прочего персонала. При этом артистический персонал может приниматься на работу на условиях срочного трудового договора (контракта) в установленном законодательством порядке.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случае отсутствия таких должностей, организуется участие в работе школьного учебного театра педагогического и прочего персонала образовательного учреждения на условиях, оговариваемых в трудовом договоре, а также участие родителей (законных представителей) учащихся на добровольной основе.</w:t>
      </w:r>
      <w:proofErr w:type="gramEnd"/>
    </w:p>
    <w:p w:rsidR="006F3767" w:rsidRPr="006F3767" w:rsidRDefault="006F3767" w:rsidP="006F3767">
      <w:pPr>
        <w:widowControl w:val="0"/>
        <w:tabs>
          <w:tab w:val="left" w:pos="702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2578"/>
        </w:tabs>
        <w:spacing w:after="0" w:line="240" w:lineRule="auto"/>
        <w:ind w:firstLine="567"/>
        <w:contextualSpacing/>
        <w:jc w:val="both"/>
        <w:rPr>
          <w:sz w:val="26"/>
          <w:szCs w:val="26"/>
        </w:rPr>
      </w:pPr>
      <w:bookmarkStart w:id="5" w:name="bookmark7"/>
      <w:r w:rsidRPr="006F3767">
        <w:rPr>
          <w:color w:val="000000"/>
          <w:sz w:val="26"/>
          <w:szCs w:val="26"/>
          <w:lang w:bidi="ru-RU"/>
        </w:rPr>
        <w:t>Управление школьным учебным театром</w:t>
      </w:r>
      <w:bookmarkEnd w:id="5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возглавляет руководитель театра (режиссёр, педагог дополнительного образования, организатор внеурочной деятельности), назначенный руководителем образовательного учреждения.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Руководитель школьного учебного театра подчиняется директору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и непосредственно заместителю директора по УВР.</w:t>
      </w:r>
    </w:p>
    <w:p w:rsidR="006F3767" w:rsidRPr="006F3767" w:rsidRDefault="006F3767" w:rsidP="006F3767">
      <w:pPr>
        <w:widowControl w:val="0"/>
        <w:numPr>
          <w:ilvl w:val="0"/>
          <w:numId w:val="4"/>
        </w:numPr>
        <w:tabs>
          <w:tab w:val="left" w:pos="46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Педагоги школьного учебного театра непосредственно подчиняются руководителю школьного учебного театра.</w:t>
      </w:r>
    </w:p>
    <w:p w:rsidR="006F3767" w:rsidRPr="006F3767" w:rsidRDefault="006F3767" w:rsidP="006F3767">
      <w:pPr>
        <w:widowControl w:val="0"/>
        <w:numPr>
          <w:ilvl w:val="0"/>
          <w:numId w:val="4"/>
        </w:numPr>
        <w:tabs>
          <w:tab w:val="left" w:pos="46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В школьном учебном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могут создаваться органы самоуправления учащихся и их родителей (законных представителей), действующие на основании собственных Положений (уставов).</w:t>
      </w:r>
    </w:p>
    <w:p w:rsidR="006F3767" w:rsidRPr="006F3767" w:rsidRDefault="006F3767" w:rsidP="006F3767">
      <w:pPr>
        <w:widowControl w:val="0"/>
        <w:numPr>
          <w:ilvl w:val="0"/>
          <w:numId w:val="4"/>
        </w:numPr>
        <w:tabs>
          <w:tab w:val="left" w:pos="46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Постановка спектаклей, культурно-массовых мероприятий в школьном учебном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может производиться:</w:t>
      </w:r>
    </w:p>
    <w:p w:rsidR="006F3767" w:rsidRPr="006F3767" w:rsidRDefault="006F3767" w:rsidP="006F3767">
      <w:pPr>
        <w:widowControl w:val="0"/>
        <w:numPr>
          <w:ilvl w:val="0"/>
          <w:numId w:val="5"/>
        </w:numPr>
        <w:tabs>
          <w:tab w:val="left" w:pos="4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педагогами образовательного учреждения с зачетом этой работы в педагогическую нагрузку (без дополнительной оплаты);</w:t>
      </w:r>
    </w:p>
    <w:p w:rsidR="006F3767" w:rsidRPr="006F3767" w:rsidRDefault="006F3767" w:rsidP="006F3767">
      <w:pPr>
        <w:widowControl w:val="0"/>
        <w:numPr>
          <w:ilvl w:val="0"/>
          <w:numId w:val="5"/>
        </w:numPr>
        <w:tabs>
          <w:tab w:val="left" w:pos="4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обучающимися в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порядке прохождения ими плановой </w:t>
      </w:r>
      <w:proofErr w:type="spell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учебно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softHyphen/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>производственной</w:t>
      </w:r>
      <w:proofErr w:type="spell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практики без оплаты или с оплатой по договору;</w:t>
      </w:r>
    </w:p>
    <w:p w:rsidR="006F3767" w:rsidRPr="006F3767" w:rsidRDefault="006F3767" w:rsidP="006F3767">
      <w:pPr>
        <w:widowControl w:val="0"/>
        <w:numPr>
          <w:ilvl w:val="0"/>
          <w:numId w:val="5"/>
        </w:numPr>
        <w:tabs>
          <w:tab w:val="left" w:pos="49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профессиональными режиссерами и художниками (в том числе и преподавателями сверх их педагогической нагрузки) с оплатой по договору.</w:t>
      </w:r>
    </w:p>
    <w:p w:rsidR="006F3767" w:rsidRDefault="006F3767" w:rsidP="006F37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5.6 Выступления учащихся в платных спектаклях или концертах оплачиваются в порядке и размерах, определяемых школой самостоятельно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6F3767" w:rsidRPr="006F3767" w:rsidRDefault="006F3767" w:rsidP="006F37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2578"/>
        </w:tabs>
        <w:spacing w:after="0" w:line="240" w:lineRule="auto"/>
        <w:ind w:firstLine="567"/>
        <w:contextualSpacing/>
        <w:jc w:val="both"/>
        <w:rPr>
          <w:sz w:val="26"/>
          <w:szCs w:val="26"/>
        </w:rPr>
      </w:pPr>
      <w:bookmarkStart w:id="6" w:name="bookmark8"/>
      <w:r w:rsidRPr="006F3767">
        <w:rPr>
          <w:color w:val="000000"/>
          <w:sz w:val="26"/>
          <w:szCs w:val="26"/>
          <w:lang w:bidi="ru-RU"/>
        </w:rPr>
        <w:t>Взаимосвязи с другими подразделениями</w:t>
      </w:r>
      <w:bookmarkEnd w:id="6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4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Школьный учебный театр взаимодействует с педагогическим коллективом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отдельными педагогами, классными руководителями по обеспечению взаимосвязи учебной и внеурочной деятельности школьников для формирования универсальных учебных действий обучающихся в школьном учебном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театре.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взаимодействует с учителями музыки и изобразительного искусства по реализации программ, курсов, учебных дисциплин, модулей в рамках углублённого изучения музыки и изобразительного искусства, создавая условия для творческой практики учащихся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имеет право устанавливать прямые связи с творческими коллективами, учреждениями, предприятиями и иными организациями, в том числе и иностранными.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Школьный учебный театр оказывает помощь педагогическому коллективу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 реализации дополнительных образовательных программ, организации досуговой и внеурочной деятельности детей, а также детским общественным объединениям и организациям в соответствии с Планом работы образовательного учреждения на безвозмездной основе в рамках взаимовыгодного сотрудничества.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Школьный учебный театр оказывает помощь коллективам других образовательных учреждений, учреждений культуры в реализации дополнительных образовательных программ, организации досуговой и внеурочной деятельности детей, а также детским общественным объединениям и организациям на договорной основе.</w:t>
      </w:r>
    </w:p>
    <w:p w:rsidR="006F3767" w:rsidRPr="006F3767" w:rsidRDefault="006F3767" w:rsidP="006F3767">
      <w:pPr>
        <w:widowControl w:val="0"/>
        <w:tabs>
          <w:tab w:val="left" w:pos="423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3767" w:rsidRPr="006F3767" w:rsidRDefault="006F3767" w:rsidP="006F3767">
      <w:pPr>
        <w:pStyle w:val="21"/>
        <w:keepNext/>
        <w:keepLines/>
        <w:numPr>
          <w:ilvl w:val="0"/>
          <w:numId w:val="2"/>
        </w:numPr>
        <w:shd w:val="clear" w:color="auto" w:fill="auto"/>
        <w:tabs>
          <w:tab w:val="left" w:pos="1600"/>
        </w:tabs>
        <w:spacing w:after="0" w:line="240" w:lineRule="auto"/>
        <w:ind w:firstLine="567"/>
        <w:contextualSpacing/>
        <w:jc w:val="left"/>
        <w:rPr>
          <w:sz w:val="26"/>
          <w:szCs w:val="26"/>
        </w:rPr>
      </w:pPr>
      <w:bookmarkStart w:id="7" w:name="bookmark9"/>
      <w:r w:rsidRPr="006F3767">
        <w:rPr>
          <w:color w:val="000000"/>
          <w:sz w:val="26"/>
          <w:szCs w:val="26"/>
          <w:lang w:bidi="ru-RU"/>
        </w:rPr>
        <w:t>Организационно-хозяйственная и финансовая деятельность школьного учебного театра</w:t>
      </w:r>
      <w:bookmarkEnd w:id="7"/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Школьный учебный театр, являющийся структурным подразделением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МКОУ НОШ-ДС ЭМР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, использует средства и материальную базу этого образовательного учреждения.</w:t>
      </w:r>
    </w:p>
    <w:p w:rsidR="006F3767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Средства, поступающие на счет образовательного учреждения от реализации билетов на платные мероприятия школьного учебного театра, от заинтересованных организаций, граждан, а также другие поступления для учебного театра учитываются образовательным учреждением отдельно. Порядок распоряжения этими средствами, преимущественно в </w:t>
      </w:r>
      <w:proofErr w:type="gramStart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целях</w:t>
      </w:r>
      <w:proofErr w:type="gramEnd"/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развития театра, укрепления его материально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softHyphen/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-</w:t>
      </w: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технической базы, устанавливается руководителем образовательного учреждения.</w:t>
      </w:r>
    </w:p>
    <w:p w:rsidR="005C5FBA" w:rsidRPr="006F3767" w:rsidRDefault="006F3767" w:rsidP="006F3767">
      <w:pPr>
        <w:widowControl w:val="0"/>
        <w:numPr>
          <w:ilvl w:val="1"/>
          <w:numId w:val="2"/>
        </w:numPr>
        <w:tabs>
          <w:tab w:val="left" w:pos="42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3767">
        <w:rPr>
          <w:rFonts w:ascii="Times New Roman" w:hAnsi="Times New Roman" w:cs="Times New Roman"/>
          <w:color w:val="000000"/>
          <w:sz w:val="26"/>
          <w:szCs w:val="26"/>
          <w:lang w:bidi="ru-RU"/>
        </w:rPr>
        <w:t>Обучение по основной образовательной программе школьного учебного театра проводится на бесплатной основе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</w:p>
    <w:sectPr w:rsidR="005C5FBA" w:rsidRPr="006F3767" w:rsidSect="00F36A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4350"/>
    <w:multiLevelType w:val="multilevel"/>
    <w:tmpl w:val="3E0CC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8A3E91"/>
    <w:multiLevelType w:val="multilevel"/>
    <w:tmpl w:val="4D3EC4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F51378"/>
    <w:multiLevelType w:val="multilevel"/>
    <w:tmpl w:val="2200C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88383E"/>
    <w:multiLevelType w:val="multilevel"/>
    <w:tmpl w:val="E0FCD1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9D18CD"/>
    <w:multiLevelType w:val="multilevel"/>
    <w:tmpl w:val="5CC8C20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D7954"/>
    <w:multiLevelType w:val="multilevel"/>
    <w:tmpl w:val="C9A2EE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F3767"/>
    <w:rsid w:val="005C5FBA"/>
    <w:rsid w:val="006F3767"/>
    <w:rsid w:val="00971661"/>
    <w:rsid w:val="00B3552D"/>
    <w:rsid w:val="00DE3D84"/>
    <w:rsid w:val="00DF13AC"/>
    <w:rsid w:val="00F3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F37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Заголовок №2_"/>
    <w:basedOn w:val="a0"/>
    <w:link w:val="21"/>
    <w:rsid w:val="006F376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6F376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Заголовок №2"/>
    <w:basedOn w:val="a"/>
    <w:link w:val="20"/>
    <w:rsid w:val="006F3767"/>
    <w:pPr>
      <w:widowControl w:val="0"/>
      <w:shd w:val="clear" w:color="auto" w:fill="FFFFFF"/>
      <w:spacing w:after="300" w:line="283" w:lineRule="exact"/>
      <w:ind w:hanging="19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2021</Words>
  <Characters>11526</Characters>
  <Application>Microsoft Office Word</Application>
  <DocSecurity>0</DocSecurity>
  <Lines>96</Lines>
  <Paragraphs>27</Paragraphs>
  <ScaleCrop>false</ScaleCrop>
  <Company/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2</cp:revision>
  <dcterms:created xsi:type="dcterms:W3CDTF">2022-09-14T09:12:00Z</dcterms:created>
  <dcterms:modified xsi:type="dcterms:W3CDTF">2022-09-14T09:12:00Z</dcterms:modified>
</cp:coreProperties>
</file>