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B7" w:rsidRPr="00D57736" w:rsidRDefault="00504A52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</w:t>
      </w:r>
      <w:r w:rsidR="006F7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подразделение</w:t>
      </w:r>
      <w:r w:rsidR="006F7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НОШ-ДС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ЭМР за</w:t>
      </w:r>
      <w:r w:rsidR="006F7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7CB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7CB7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уч.год</w:t>
      </w:r>
      <w:r w:rsidR="00B91B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CB7" w:rsidRPr="00C0463D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НОШ-ДС </w:t>
      </w:r>
      <w:r w:rsidR="00504A52">
        <w:rPr>
          <w:rFonts w:ascii="Times New Roman" w:eastAsia="Times New Roman" w:hAnsi="Times New Roman" w:cs="Times New Roman"/>
          <w:sz w:val="24"/>
          <w:szCs w:val="24"/>
          <w:lang w:eastAsia="ru-RU"/>
        </w:rPr>
        <w:t>ЭМР функционировало</w:t>
      </w:r>
      <w:r w:rsidRPr="00C0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разновозрастные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группы. Посещало </w:t>
      </w:r>
      <w:r w:rsidR="00504A52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504A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B91B2D">
        <w:rPr>
          <w:rFonts w:ascii="Times New Roman" w:eastAsia="Times New Roman" w:hAnsi="Times New Roman" w:cs="Times New Roman"/>
          <w:sz w:val="24"/>
          <w:szCs w:val="24"/>
          <w:lang w:eastAsia="ru-RU"/>
        </w:rPr>
        <w:t>6 детей, а в конце года 13 детей.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сегодняшний день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НОШ-ДС </w:t>
      </w:r>
      <w:r w:rsidR="00504A52">
        <w:rPr>
          <w:rFonts w:ascii="Times New Roman" w:eastAsia="Times New Roman" w:hAnsi="Times New Roman" w:cs="Times New Roman"/>
          <w:sz w:val="24"/>
          <w:szCs w:val="24"/>
          <w:lang w:eastAsia="ru-RU"/>
        </w:rPr>
        <w:t>ЭМР функционирует</w:t>
      </w:r>
      <w:r w:rsidR="00504A52" w:rsidRPr="00C0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разновозрастные</w:t>
      </w:r>
      <w:r w:rsidRPr="00C04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группы:</w:t>
      </w:r>
    </w:p>
    <w:p w:rsidR="006F7CB7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 присмотр и уход от 1,6 до 2 лет</w:t>
      </w:r>
    </w:p>
    <w:p w:rsidR="006F7CB7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1-я младшая группа от 2 до 3 лет</w:t>
      </w:r>
    </w:p>
    <w:p w:rsidR="006F7CB7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от 4 до 5 лет</w:t>
      </w:r>
    </w:p>
    <w:p w:rsidR="006F7CB7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от 5 до 6 лет</w:t>
      </w:r>
    </w:p>
    <w:p w:rsidR="00EF0CD1" w:rsidRDefault="00EF0CD1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от 6-7 лет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годового плана на 202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были.</w:t>
      </w:r>
    </w:p>
    <w:p w:rsidR="006F7CB7" w:rsidRPr="00D57736" w:rsidRDefault="006F7CB7" w:rsidP="006F7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целостность педагогического процесса при внедрении новых форм планирования воспитательно-образовательной работы. </w:t>
      </w:r>
    </w:p>
    <w:p w:rsidR="006F7CB7" w:rsidRPr="00D57736" w:rsidRDefault="006F7CB7" w:rsidP="006F7C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способах обеспечения безопасности жизнедеятельности, стимулирования развития у детей дошкольного возраста самостоятельности и ответственности за свое поведение.</w:t>
      </w:r>
    </w:p>
    <w:p w:rsidR="006F7CB7" w:rsidRPr="00D57736" w:rsidRDefault="006F7CB7" w:rsidP="006F7CB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нравственно-патриотическое воспитание дошкольников через познавательно-речевые технологии и образование.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Организованная образовательная деятельность в ДОУ По программе «От рождения до школы» под редакцией Н.Е.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Вераксы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Т.С.Комаровой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М.А.Васильевой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более успешной реализации выполнения задач годового плана были приобретены дополнительные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методические комплекты для планирования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образовательной работы: Комплексные занятия, планирование по группам </w:t>
      </w:r>
      <w:proofErr w:type="gram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программе «От рождения до школы» под редакцией Н.Е.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Вераксы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Т.С.Комаровой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М.А.Васильевой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 ходе выполнения второй задачи годового плана с детьми были проведены систематические беседы о безопасности дома и на улице, для детей организовывалось чтение художественной литературы, просмотр слайдов о поведении и умение соблюдать дисциплину.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Осуществлялось нравственно – патриотическое воспитание через просмотр альбомов, беседы, экскурсии по селу, на занятиях. 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года воспитанники детского сада и их родители были вовлечены в интересные, массовые мероприятия и стали участниками:</w:t>
      </w:r>
      <w:r w:rsidR="00504A52" w:rsidRPr="00504A52">
        <w:t xml:space="preserve"> </w:t>
      </w:r>
      <w:r w:rsidR="00504A52" w:rsidRPr="00504A5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Знаний, Праздник осени, День Матери, Новогодний праздник, Масленица, Международный женский день, Пасха, День Защитников Отечества, День Победы.</w:t>
      </w:r>
    </w:p>
    <w:p w:rsidR="006F7CB7" w:rsidRPr="00EF0CD1" w:rsidRDefault="006F7CB7" w:rsidP="00504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21F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C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> </w:t>
      </w:r>
      <w:r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воспитанники детского сада</w:t>
      </w:r>
      <w:r w:rsidR="00121F36"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A52"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родители принимали</w:t>
      </w:r>
      <w:r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</w:t>
      </w:r>
      <w:r w:rsidR="00504A52"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конкурсах</w:t>
      </w:r>
      <w:r w:rsidR="00121F36"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4A52"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 и поделок</w:t>
      </w:r>
      <w:r w:rsidR="00121F36" w:rsidRPr="00FC45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04A52" w:rsidRP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рисунков </w:t>
      </w:r>
      <w:r w:rsidRPr="00504A5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 за безопасность»</w:t>
      </w:r>
    </w:p>
    <w:p w:rsid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творческих работ «Осень в национальном костюме»</w:t>
      </w:r>
    </w:p>
    <w:p w:rsid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поделок «Культурное наследие»</w:t>
      </w:r>
    </w:p>
    <w:p w:rsid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выставка-конкурс творческих работ «Новогодние забавы»</w:t>
      </w:r>
    </w:p>
    <w:p w:rsid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рисунков «Наша Армия родная»</w:t>
      </w:r>
    </w:p>
    <w:p w:rsid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творческих работ «Широкая Масленица»</w:t>
      </w:r>
    </w:p>
    <w:p w:rsid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детского творчества «Космос»</w:t>
      </w:r>
    </w:p>
    <w:p w:rsidR="00504A52" w:rsidRPr="00504A52" w:rsidRDefault="00504A52" w:rsidP="00504A52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выставка «Спасибо за мир, за Победу-спасибо!»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Перспективы развития, цели и задачи дошкольного учреждения на 202</w:t>
      </w:r>
      <w:r w:rsidR="00EF0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EF0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уч.год.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–</w:t>
      </w: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B48CA"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 всестороннего</w:t>
      </w: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детей в соответствии с </w:t>
      </w:r>
      <w:proofErr w:type="spellStart"/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физиологическими особенностями возраста и современными требованиями к содержанию дошкольного образования.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F7CB7" w:rsidRPr="00327C45" w:rsidRDefault="006F7CB7" w:rsidP="006F7C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комплексный подход к охране и укреплению здоровья детей на основе индивидуальных особенностей каждого ребенка.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Максимально обеспечить развитие и саморазвитие детей, их творческого потенциала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Формировать   познавательные  интересы и познавательную  деятельность детей, необходимых для дальнейшей адаптации ребенка к жизни (обучение в школе);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Модернизировать воспитательно – образовательный процесс в ДОУ на основе современных программ и технологий воспитания и обучения детей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 развития: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образовательной программы учреждения, расширение спектра дополнительных образовательных бесплатных услуг, функционирование кружковой деятельности, включение в практику работы новых форм дошкольного образования, родителей воспитанников и социума в вопросах повышения преемственности дошкольного и начального школьного образования.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Приоритетные направления развития</w:t>
      </w:r>
      <w:r w:rsidR="00C279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НОШ-ДС ЭМР  </w:t>
      </w:r>
      <w:r w:rsidRPr="00327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соответствии с «Положением о дошкольном образовательном учреждении»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Физическое </w:t>
      </w:r>
      <w:r w:rsidR="00EF0CD1"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развитие: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двигательных навыков дошкольников, развитие основных движений детей;</w:t>
      </w:r>
    </w:p>
    <w:p w:rsidR="006F7CB7" w:rsidRPr="00327C45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у дошкольников о здоровом образе жизни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C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Познавательно-реч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евое развитие: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устойчивого интереса к познанию окружающего мира;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умения выбирать необходимую информацию;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сенсорных, элементарных математических представлений;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начал экологической культуры, осознанно правильного отношения к явлениям, объектам живой и неживой природы;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Художественно-эстетическое развитие: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высокохудожественной литературе;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художественных способностей ребенка (музыкальных, художественных, изобразительных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детского творчества в различных видах детской деятельности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Социально-личное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развитие: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качеств социальной зрелости личности, т. е. усвоение им нравственных общечеловеческих, национальных традиций, гражданственности;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интереса к ознакомлению с культурными ценностями и историей родной страны, города.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образовательного процесса; использование инновационных программ и технологий по основным направлениям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4"/>
        <w:gridCol w:w="2289"/>
        <w:gridCol w:w="1818"/>
        <w:gridCol w:w="1835"/>
        <w:gridCol w:w="1589"/>
      </w:tblGrid>
      <w:tr w:rsidR="006F7CB7" w:rsidRPr="00D57736" w:rsidTr="00B53ED6">
        <w:trPr>
          <w:tblCellSpacing w:w="0" w:type="dxa"/>
        </w:trPr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программы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дошкольников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F7CB7" w:rsidRPr="00D57736" w:rsidTr="00B53ED6">
        <w:trPr>
          <w:tblCellSpacing w:w="0" w:type="dxa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Э.Я.Степаненкова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воспитание в детском саду»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CB7" w:rsidRPr="00D57736" w:rsidTr="00B53ED6">
        <w:trPr>
          <w:tblCellSpacing w:w="0" w:type="dxa"/>
        </w:trPr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 речевое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В.В.Г</w:t>
            </w: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ербова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речи в детском саду»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CB7" w:rsidRPr="00D57736" w:rsidTr="00B53ED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7CB7" w:rsidRPr="00D57736" w:rsidRDefault="006F7CB7" w:rsidP="00B5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В.П. Новикова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B48CA"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</w:t>
            </w: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детском саду»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среднего и старшего возраста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CB7" w:rsidRPr="00D57736" w:rsidTr="00B53ED6">
        <w:trPr>
          <w:trHeight w:val="900"/>
          <w:tblCellSpacing w:w="0" w:type="dxa"/>
        </w:trPr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 эстетическое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И.А.Лыкова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«Цветные ладошки»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среднего и старшего возраста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6F7CB7" w:rsidRPr="00D57736" w:rsidRDefault="006F7CB7" w:rsidP="00B53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Процент педагогов, использующих компьютерные технологии-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100%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НОШ-ДС ЭМР  </w:t>
      </w: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F0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/202</w:t>
      </w:r>
      <w:r w:rsidR="00EF0C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уч.г.: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Основная общеобразовательная программа </w:t>
      </w: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«От рождения до школы» под редакцией Н.Е.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Вераксы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Т.С.Комаровой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М.А.Васильевой</w:t>
      </w:r>
      <w:proofErr w:type="spellEnd"/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Использование здоровьесберегающих технологий. Наличие инноваций по данному направлению.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нашей деятельности мы стремимся решить следующие задачи: обеспечение условий для физического и психологического благополучия участников воспитательно-образовательного процесса; формирование доступных представлений и знаний о пользе занятий физическими упражнениями, об основных гигиенических требованиях и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правилах; формирование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безопасности жизнедеятельности; оказание всесторонней помощи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 в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приобщении их к здоровому образу жизни.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физическому воспитанию в дошкольном учреждении строится на основе диагностики, которую проводят педагогические работники с участием медицинского работника и инструктора по физической культуре. Результат работы обсуждаются на педагогических совещаниях и отражаются в тетрадях здоровья оформленных в каждой группе.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целостности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сбережения </w:t>
      </w:r>
      <w:r w:rsidR="00EF0C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важным является организация двигательной развивающей среды в дошкольном учреждении. В зале представлено разнообразное оборудование: обручи, гимнастические палки, мячи, скакалки, Для обеспечения страховки, предотвращение травматизма имеются гимнастические маты. Для упражнений в ходьбе, беге, прыжках,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равновесии используют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дорожки, </w:t>
      </w:r>
      <w:r w:rsidR="00EF0CD1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B4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подрезание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дуги. 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оздоровления организма ребёнка во всех группах проводятся различные виды закаливания, это воздушные ванны и ходьба. В группах это воздушные ванны - гимнастика на постели.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Создание единого образовательного пространства дошкольного учреждения. Преемственность с начальной школой -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77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 детским садом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школой 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налажено тесное взаимодействие.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77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работы по осуществлению преемственности со школой: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воспитание положительного отношения детей к школе.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577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Результат: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последующая успешная адаптация к школе, для этого выполняются следующие этапы: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составление плана мероприятий совместной деятельности по обеспечению преемственности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проведение мероприятий, таких как экскурсия в школу, проведение занятий и развлечений с приглашением учителей в ДОУ.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Работа по обеспечению преемственности между дошкольным и школьным образованием ведётся </w:t>
      </w:r>
      <w:r w:rsidRPr="00D577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трём основным направлениям: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Работа с детьми.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2. Работа с родителями.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Методическая работа.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Pr="00D577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детьми.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 Эта совместная работа ДОУ и школы является хорошей поддержкой в работе по подготовке к школе, делает более лёгкой адаптацию детей к новому жизненному периоду. Дети заранее знакомятся со школой, у них появляется мотивация на учёбу, формируется положительное отношение к школе, учителям, учебной деятельности.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6F7CB7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Pr="00D577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родителями.</w:t>
      </w:r>
    </w:p>
    <w:p w:rsidR="006F7CB7" w:rsidRPr="00D57736" w:rsidRDefault="00B91B2D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B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этом году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была проведено совместная деятельность ДОО и семей воспитанников в рамках реализации программы воспитания работа с родителями.</w:t>
      </w: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r w:rsidR="006F7CB7"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родительских собраниях рассматриваются вопросы "готовность к школьному обучению", "что должен знать и уметь ребёнок перед поступлением в школу".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Pr="00D577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Методическая работа.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Для воспитателей детского сада организуются консультации по вопросам подготовки детей к обучению в школе, проводятся открытые занятия. Учителя имеют возможность посетить занятия в подготовительной группе детского сада, а воспитатели вместе с воспитанниками уроки в школе.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CB7" w:rsidRPr="00D57736" w:rsidRDefault="006F7CB7" w:rsidP="006F7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0B6A" w:rsidRDefault="00570B6A"/>
    <w:sectPr w:rsidR="00570B6A" w:rsidSect="0057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425AA"/>
    <w:multiLevelType w:val="multilevel"/>
    <w:tmpl w:val="670A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077DA"/>
    <w:multiLevelType w:val="multilevel"/>
    <w:tmpl w:val="30EA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A4C55"/>
    <w:multiLevelType w:val="multilevel"/>
    <w:tmpl w:val="2D50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CB7"/>
    <w:rsid w:val="00121F36"/>
    <w:rsid w:val="00226E52"/>
    <w:rsid w:val="00327C45"/>
    <w:rsid w:val="003B48CA"/>
    <w:rsid w:val="00504A52"/>
    <w:rsid w:val="00570B6A"/>
    <w:rsid w:val="006F7CB7"/>
    <w:rsid w:val="00792712"/>
    <w:rsid w:val="007F47CB"/>
    <w:rsid w:val="009B6AB0"/>
    <w:rsid w:val="00B91B2D"/>
    <w:rsid w:val="00B924F5"/>
    <w:rsid w:val="00BF5F89"/>
    <w:rsid w:val="00C27982"/>
    <w:rsid w:val="00EF0CD1"/>
    <w:rsid w:val="00FC4570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B1AC5-96E6-4BE7-A9D2-310DD574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Слепчугова Е.Н.</cp:lastModifiedBy>
  <cp:revision>10</cp:revision>
  <dcterms:created xsi:type="dcterms:W3CDTF">2021-05-28T04:49:00Z</dcterms:created>
  <dcterms:modified xsi:type="dcterms:W3CDTF">2023-05-24T09:58:00Z</dcterms:modified>
</cp:coreProperties>
</file>