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72" w:rsidRDefault="00D11F72" w:rsidP="0091507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 о работе педагогического совета</w:t>
      </w:r>
    </w:p>
    <w:p w:rsidR="00E23072" w:rsidRDefault="00D11F72" w:rsidP="0091507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МКОУ «Нидымская </w:t>
      </w:r>
      <w:proofErr w:type="gramStart"/>
      <w:r>
        <w:rPr>
          <w:rFonts w:ascii="Times New Roman" w:hAnsi="Times New Roman" w:cs="Times New Roman"/>
          <w:b/>
          <w:sz w:val="28"/>
        </w:rPr>
        <w:t>основная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школа-детский сад»</w:t>
      </w:r>
    </w:p>
    <w:p w:rsidR="0091103F" w:rsidRDefault="00D11F72" w:rsidP="0091507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 2023-2024 учебный </w:t>
      </w:r>
      <w:r w:rsidR="0091103F">
        <w:rPr>
          <w:rFonts w:ascii="Times New Roman" w:hAnsi="Times New Roman" w:cs="Times New Roman"/>
          <w:b/>
          <w:sz w:val="28"/>
        </w:rPr>
        <w:t>г</w:t>
      </w:r>
      <w:r>
        <w:rPr>
          <w:rFonts w:ascii="Times New Roman" w:hAnsi="Times New Roman" w:cs="Times New Roman"/>
          <w:b/>
          <w:sz w:val="28"/>
        </w:rPr>
        <w:t>од</w:t>
      </w:r>
      <w:r w:rsidR="0091103F">
        <w:rPr>
          <w:rFonts w:ascii="Times New Roman" w:hAnsi="Times New Roman" w:cs="Times New Roman"/>
          <w:b/>
          <w:sz w:val="28"/>
        </w:rPr>
        <w:t>.</w:t>
      </w:r>
    </w:p>
    <w:p w:rsidR="0091103F" w:rsidRPr="00D11F72" w:rsidRDefault="0091103F" w:rsidP="00915078">
      <w:pPr>
        <w:spacing w:after="0"/>
        <w:jc w:val="both"/>
        <w:rPr>
          <w:rFonts w:ascii="Times New Roman" w:hAnsi="Times New Roman" w:cs="Times New Roman"/>
          <w:b/>
        </w:rPr>
      </w:pPr>
    </w:p>
    <w:p w:rsidR="0091103F" w:rsidRDefault="0091103F" w:rsidP="0091507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Педагогический совет решает вопросы, которые касаются организации образовательной деятельности:</w:t>
      </w:r>
    </w:p>
    <w:p w:rsidR="0091103F" w:rsidRDefault="0091103F" w:rsidP="0091507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определяет основные направления развития образовательной организации, направления повышения качества образования и эффективности образовательной деятельности;</w:t>
      </w:r>
    </w:p>
    <w:p w:rsidR="0091103F" w:rsidRPr="0091103F" w:rsidRDefault="0091103F" w:rsidP="0091507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рассматривает и принимает локальные акты, основные образовательные программы и дополнительные </w:t>
      </w:r>
      <w:proofErr w:type="spellStart"/>
      <w:r>
        <w:rPr>
          <w:rFonts w:ascii="Times New Roman" w:hAnsi="Times New Roman" w:cs="Times New Roman"/>
          <w:sz w:val="28"/>
        </w:rPr>
        <w:t>общеразвивающие</w:t>
      </w:r>
      <w:proofErr w:type="spellEnd"/>
      <w:r>
        <w:rPr>
          <w:rFonts w:ascii="Times New Roman" w:hAnsi="Times New Roman" w:cs="Times New Roman"/>
          <w:sz w:val="28"/>
        </w:rPr>
        <w:t xml:space="preserve"> программы, программы развития образовательной организации;</w:t>
      </w:r>
    </w:p>
    <w:p w:rsidR="0091103F" w:rsidRDefault="0091103F" w:rsidP="0091507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обсуждает и принимает перечень УМК, учебников и учебных пособий, которые используют в образовательной деятельности;</w:t>
      </w:r>
    </w:p>
    <w:p w:rsidR="0091103F" w:rsidRDefault="0091103F" w:rsidP="0091507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рассматривает и согласовывает отчет по результатам </w:t>
      </w:r>
      <w:proofErr w:type="spellStart"/>
      <w:r>
        <w:rPr>
          <w:rFonts w:ascii="Times New Roman" w:hAnsi="Times New Roman" w:cs="Times New Roman"/>
          <w:sz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</w:rPr>
        <w:t xml:space="preserve"> образовательной организации;</w:t>
      </w:r>
    </w:p>
    <w:p w:rsidR="0091103F" w:rsidRDefault="0091103F" w:rsidP="0091507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обсуждает вопросы реализации программы развития образовательной организации.</w:t>
      </w:r>
    </w:p>
    <w:p w:rsidR="0091103F" w:rsidRDefault="0091103F" w:rsidP="0091507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педагогический совет вносит предложения и ходатайствует о поощрении и награждении педагогических работников, об их участии в профессиональных конкурсах.</w:t>
      </w:r>
    </w:p>
    <w:p w:rsidR="0091103F" w:rsidRDefault="0091103F" w:rsidP="0091507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91103F">
        <w:rPr>
          <w:rFonts w:ascii="Times New Roman" w:hAnsi="Times New Roman" w:cs="Times New Roman"/>
          <w:sz w:val="28"/>
        </w:rPr>
        <w:t>В 202</w:t>
      </w:r>
      <w:r>
        <w:rPr>
          <w:rFonts w:ascii="Times New Roman" w:hAnsi="Times New Roman" w:cs="Times New Roman"/>
          <w:sz w:val="28"/>
        </w:rPr>
        <w:t>3</w:t>
      </w:r>
      <w:r w:rsidRPr="0091103F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4</w:t>
      </w:r>
      <w:r w:rsidRPr="0091103F">
        <w:rPr>
          <w:rFonts w:ascii="Times New Roman" w:hAnsi="Times New Roman" w:cs="Times New Roman"/>
          <w:sz w:val="28"/>
        </w:rPr>
        <w:t xml:space="preserve"> учебном году в соответствии с планом работы школы проведено </w:t>
      </w:r>
      <w:r w:rsidR="00280CC4">
        <w:rPr>
          <w:rFonts w:ascii="Times New Roman" w:hAnsi="Times New Roman" w:cs="Times New Roman"/>
          <w:sz w:val="28"/>
        </w:rPr>
        <w:t>6</w:t>
      </w:r>
      <w:r w:rsidRPr="0091103F">
        <w:rPr>
          <w:rFonts w:ascii="Times New Roman" w:hAnsi="Times New Roman" w:cs="Times New Roman"/>
          <w:sz w:val="28"/>
        </w:rPr>
        <w:t xml:space="preserve"> тематических педаг</w:t>
      </w:r>
      <w:r w:rsidR="00CD0708">
        <w:rPr>
          <w:rFonts w:ascii="Times New Roman" w:hAnsi="Times New Roman" w:cs="Times New Roman"/>
          <w:sz w:val="28"/>
        </w:rPr>
        <w:t>огических советов</w:t>
      </w:r>
      <w:r w:rsidRPr="0091103F">
        <w:rPr>
          <w:rFonts w:ascii="Times New Roman" w:hAnsi="Times New Roman" w:cs="Times New Roman"/>
          <w:sz w:val="28"/>
        </w:rPr>
        <w:t>:</w:t>
      </w:r>
      <w:r w:rsidR="00CD0708">
        <w:rPr>
          <w:rFonts w:ascii="Times New Roman" w:hAnsi="Times New Roman" w:cs="Times New Roman"/>
          <w:sz w:val="28"/>
        </w:rPr>
        <w:t xml:space="preserve"> </w:t>
      </w:r>
    </w:p>
    <w:p w:rsidR="000E6B05" w:rsidRPr="000E6B05" w:rsidRDefault="000E6B05" w:rsidP="0091507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10"/>
        </w:rPr>
      </w:pPr>
    </w:p>
    <w:p w:rsidR="00280CC4" w:rsidRDefault="008803EF" w:rsidP="0091507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8803EF">
        <w:rPr>
          <w:rFonts w:ascii="Times New Roman" w:hAnsi="Times New Roman" w:cs="Times New Roman"/>
          <w:bCs/>
          <w:color w:val="000000"/>
          <w:sz w:val="28"/>
          <w:szCs w:val="24"/>
          <w:u w:val="single"/>
        </w:rPr>
        <w:t>№1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CD0708" w:rsidRPr="008803EF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«Анализ итогов 2022/23 учебного года. Условия реализации образовательных программ в 2023/24 учебном году»</w:t>
      </w:r>
      <w:r w:rsidR="00CD0708" w:rsidRPr="008803EF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8803EF" w:rsidRPr="008803EF" w:rsidRDefault="008803EF" w:rsidP="00915078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36"/>
        </w:rPr>
      </w:pPr>
      <w:r w:rsidRPr="008803EF">
        <w:rPr>
          <w:rFonts w:ascii="Times New Roman" w:eastAsia="Calibri" w:hAnsi="Times New Roman" w:cs="Times New Roman"/>
          <w:color w:val="000000"/>
          <w:sz w:val="28"/>
          <w:szCs w:val="24"/>
        </w:rPr>
        <w:t>Внедрение ФОП НОО, ФОП ООО</w:t>
      </w:r>
    </w:p>
    <w:p w:rsidR="008803EF" w:rsidRPr="008803EF" w:rsidRDefault="008803EF" w:rsidP="00915078">
      <w:pPr>
        <w:numPr>
          <w:ilvl w:val="0"/>
          <w:numId w:val="6"/>
        </w:numPr>
        <w:tabs>
          <w:tab w:val="left" w:pos="851"/>
        </w:tabs>
        <w:spacing w:after="0"/>
        <w:ind w:left="0" w:right="18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8803EF">
        <w:rPr>
          <w:rFonts w:ascii="Times New Roman" w:eastAsia="Calibri" w:hAnsi="Times New Roman" w:cs="Times New Roman"/>
          <w:color w:val="000000"/>
          <w:sz w:val="28"/>
          <w:szCs w:val="24"/>
        </w:rPr>
        <w:t>Утверждение ООП уровней образования, разработанных или обновленных в соответствии с ФОП НОО, ФОП ООО.</w:t>
      </w:r>
    </w:p>
    <w:p w:rsidR="008803EF" w:rsidRPr="008803EF" w:rsidRDefault="008803EF" w:rsidP="00915078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36"/>
        </w:rPr>
      </w:pPr>
      <w:r w:rsidRPr="008803EF">
        <w:rPr>
          <w:rFonts w:ascii="Times New Roman" w:eastAsia="Calibri" w:hAnsi="Times New Roman" w:cs="Times New Roman"/>
          <w:color w:val="000000"/>
          <w:sz w:val="28"/>
          <w:szCs w:val="24"/>
        </w:rPr>
        <w:t>Согласование изменений в ООП уровней образования, разработанных в соответствии с ФОП НОО, ФОП ООО, на 2023/24 учебный год: учебный план, план внеурочной деятельности, рабочие программы по предметам и курсам внеурочной деятельности, календарный учебный график, рабочая программа воспитания и календарный план воспитательной работы.</w:t>
      </w:r>
    </w:p>
    <w:p w:rsidR="008803EF" w:rsidRPr="008803EF" w:rsidRDefault="008803EF" w:rsidP="00915078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36"/>
        </w:rPr>
      </w:pPr>
      <w:r w:rsidRPr="008803EF">
        <w:rPr>
          <w:rFonts w:ascii="Times New Roman" w:eastAsia="Calibri" w:hAnsi="Times New Roman" w:cs="Times New Roman"/>
          <w:color w:val="000000"/>
          <w:sz w:val="28"/>
          <w:szCs w:val="24"/>
        </w:rPr>
        <w:t>Утверждение плана работы школы на 2023/24 учебный год.</w:t>
      </w:r>
    </w:p>
    <w:p w:rsidR="008803EF" w:rsidRPr="008803EF" w:rsidRDefault="008803EF" w:rsidP="00915078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32"/>
        </w:rPr>
      </w:pPr>
      <w:r w:rsidRPr="008803EF">
        <w:rPr>
          <w:rFonts w:ascii="Times New Roman" w:eastAsia="Calibri" w:hAnsi="Times New Roman" w:cs="Times New Roman"/>
          <w:color w:val="000000"/>
          <w:sz w:val="28"/>
          <w:szCs w:val="24"/>
        </w:rPr>
        <w:t>Принятие и корректировка локальных актов, которые регламентируют образовательную деятельность. Приведение локальных актов в соответствие с ФОП НОО, ФОП ООО</w:t>
      </w:r>
      <w:r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8803EF" w:rsidRPr="000E6B05" w:rsidRDefault="008803EF" w:rsidP="0091507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0"/>
        </w:rPr>
      </w:pPr>
    </w:p>
    <w:p w:rsidR="00CD0708" w:rsidRDefault="008803EF" w:rsidP="0091507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8803EF">
        <w:rPr>
          <w:rFonts w:ascii="Times New Roman" w:hAnsi="Times New Roman" w:cs="Times New Roman"/>
          <w:bCs/>
          <w:color w:val="000000"/>
          <w:sz w:val="28"/>
          <w:szCs w:val="24"/>
          <w:u w:val="single"/>
        </w:rPr>
        <w:t>№ 2.</w:t>
      </w:r>
      <w:r w:rsidRPr="008803E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CD0708" w:rsidRPr="008803EF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«Качество образования как основной показатель работы школы»</w:t>
      </w:r>
      <w:r w:rsidR="00CD0708" w:rsidRPr="008803EF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915078" w:rsidRPr="00915078" w:rsidRDefault="00915078" w:rsidP="00915078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color w:val="000000"/>
          <w:sz w:val="32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lastRenderedPageBreak/>
        <w:t xml:space="preserve">Анализ результатов </w:t>
      </w:r>
      <w:proofErr w:type="gramStart"/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стартовой</w:t>
      </w:r>
      <w:proofErr w:type="gramEnd"/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и входной диагностик.</w:t>
      </w:r>
    </w:p>
    <w:p w:rsidR="00915078" w:rsidRPr="00915078" w:rsidRDefault="00915078" w:rsidP="00915078">
      <w:pPr>
        <w:numPr>
          <w:ilvl w:val="0"/>
          <w:numId w:val="8"/>
        </w:numPr>
        <w:tabs>
          <w:tab w:val="left" w:pos="851"/>
        </w:tabs>
        <w:spacing w:after="0"/>
        <w:ind w:left="0" w:right="18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Анализ образовательных результатов обучающихся по итогам I четверти.</w:t>
      </w:r>
    </w:p>
    <w:p w:rsidR="00915078" w:rsidRPr="00915078" w:rsidRDefault="00915078" w:rsidP="00915078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color w:val="000000"/>
          <w:sz w:val="32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Формирование функциональной грамотности по ФГОС и ФОП.</w:t>
      </w:r>
    </w:p>
    <w:p w:rsidR="00915078" w:rsidRPr="00915078" w:rsidRDefault="00915078" w:rsidP="00915078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color w:val="000000"/>
          <w:sz w:val="32"/>
          <w:szCs w:val="24"/>
        </w:rPr>
      </w:pPr>
      <w:proofErr w:type="spellStart"/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Внутришкольная</w:t>
      </w:r>
      <w:proofErr w:type="spellEnd"/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система оценки качества образования: проблемы и перспективы.</w:t>
      </w:r>
    </w:p>
    <w:p w:rsidR="00915078" w:rsidRPr="00915078" w:rsidRDefault="00915078" w:rsidP="00915078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color w:val="000000"/>
          <w:sz w:val="32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Формирование и развитие цифровой грамотности</w:t>
      </w:r>
      <w:r w:rsidRPr="00915078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915078" w:rsidRPr="000E6B05" w:rsidRDefault="00915078" w:rsidP="00915078">
      <w:pPr>
        <w:pStyle w:val="a3"/>
        <w:tabs>
          <w:tab w:val="left" w:pos="851"/>
        </w:tabs>
        <w:spacing w:after="0"/>
        <w:ind w:left="1287"/>
        <w:jc w:val="both"/>
        <w:rPr>
          <w:rFonts w:ascii="Times New Roman" w:hAnsi="Times New Roman" w:cs="Times New Roman"/>
          <w:bCs/>
          <w:color w:val="000000"/>
          <w:sz w:val="10"/>
          <w:szCs w:val="24"/>
        </w:rPr>
      </w:pPr>
    </w:p>
    <w:p w:rsidR="00CD0708" w:rsidRDefault="008803EF" w:rsidP="0091507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8803EF">
        <w:rPr>
          <w:rFonts w:ascii="Times New Roman" w:hAnsi="Times New Roman" w:cs="Times New Roman"/>
          <w:bCs/>
          <w:color w:val="000000"/>
          <w:sz w:val="28"/>
          <w:szCs w:val="24"/>
          <w:u w:val="single"/>
        </w:rPr>
        <w:t>№ 3.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CD0708" w:rsidRPr="008803EF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«Развитие профессиональных компетенций педагогов»</w:t>
      </w:r>
      <w:r w:rsidR="00CD0708" w:rsidRPr="008803EF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915078" w:rsidRPr="00915078" w:rsidRDefault="00915078" w:rsidP="00915078">
      <w:pPr>
        <w:numPr>
          <w:ilvl w:val="0"/>
          <w:numId w:val="9"/>
        </w:numPr>
        <w:tabs>
          <w:tab w:val="left" w:pos="851"/>
        </w:tabs>
        <w:spacing w:after="0"/>
        <w:ind w:left="0" w:right="18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Анализ образовательных результатов обучающихся по итогам II четверти.</w:t>
      </w:r>
    </w:p>
    <w:p w:rsidR="00915078" w:rsidRPr="00915078" w:rsidRDefault="00915078" w:rsidP="00915078">
      <w:pPr>
        <w:numPr>
          <w:ilvl w:val="0"/>
          <w:numId w:val="9"/>
        </w:numPr>
        <w:tabs>
          <w:tab w:val="left" w:pos="851"/>
        </w:tabs>
        <w:spacing w:after="0"/>
        <w:ind w:left="0" w:right="18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Применение нового Порядка аттестации педагогических работников.</w:t>
      </w:r>
    </w:p>
    <w:p w:rsidR="00915078" w:rsidRPr="00915078" w:rsidRDefault="00915078" w:rsidP="00915078">
      <w:pPr>
        <w:numPr>
          <w:ilvl w:val="0"/>
          <w:numId w:val="9"/>
        </w:numPr>
        <w:tabs>
          <w:tab w:val="left" w:pos="851"/>
        </w:tabs>
        <w:spacing w:after="0"/>
        <w:ind w:left="0" w:right="18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Актуальные вопросы об аттестации педагогических работников.</w:t>
      </w:r>
    </w:p>
    <w:p w:rsidR="00915078" w:rsidRPr="00915078" w:rsidRDefault="00915078" w:rsidP="00915078">
      <w:pPr>
        <w:numPr>
          <w:ilvl w:val="0"/>
          <w:numId w:val="9"/>
        </w:numPr>
        <w:tabs>
          <w:tab w:val="left" w:pos="851"/>
        </w:tabs>
        <w:spacing w:after="0"/>
        <w:ind w:left="0" w:right="18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Самооценка педагога по требованиям </w:t>
      </w:r>
      <w:proofErr w:type="spellStart"/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профстандарта</w:t>
      </w:r>
      <w:proofErr w:type="spellEnd"/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</w:p>
    <w:p w:rsidR="00915078" w:rsidRPr="00915078" w:rsidRDefault="00915078" w:rsidP="00915078">
      <w:pPr>
        <w:numPr>
          <w:ilvl w:val="0"/>
          <w:numId w:val="9"/>
        </w:numPr>
        <w:tabs>
          <w:tab w:val="left" w:pos="851"/>
        </w:tabs>
        <w:spacing w:after="0"/>
        <w:ind w:left="0" w:right="18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Реализация федеральных образовательных программ: дефициты и первые успехи.</w:t>
      </w:r>
    </w:p>
    <w:p w:rsidR="00915078" w:rsidRPr="00915078" w:rsidRDefault="00915078" w:rsidP="00915078">
      <w:pPr>
        <w:pStyle w:val="a3"/>
        <w:numPr>
          <w:ilvl w:val="0"/>
          <w:numId w:val="9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32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Развитие профессионального мастерства через реализацию индивидуального образовательного маршрута учителя. Устранение предметных и методических дефицитов, дефицитов в области функциональной грамотности</w:t>
      </w:r>
    </w:p>
    <w:p w:rsidR="00915078" w:rsidRPr="000E6B05" w:rsidRDefault="00915078" w:rsidP="00915078">
      <w:pPr>
        <w:pStyle w:val="a3"/>
        <w:tabs>
          <w:tab w:val="left" w:pos="567"/>
        </w:tabs>
        <w:spacing w:after="0"/>
        <w:ind w:left="1287"/>
        <w:jc w:val="both"/>
        <w:rPr>
          <w:rFonts w:ascii="Times New Roman" w:hAnsi="Times New Roman" w:cs="Times New Roman"/>
          <w:sz w:val="10"/>
        </w:rPr>
      </w:pPr>
    </w:p>
    <w:p w:rsidR="00CD0708" w:rsidRDefault="008803EF" w:rsidP="0091507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915078">
        <w:rPr>
          <w:rFonts w:ascii="Times New Roman" w:hAnsi="Times New Roman" w:cs="Times New Roman"/>
          <w:bCs/>
          <w:color w:val="000000"/>
          <w:sz w:val="28"/>
          <w:szCs w:val="24"/>
          <w:u w:val="single"/>
        </w:rPr>
        <w:t>№ 4.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CD0708" w:rsidRPr="008803EF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«Воспитание в современной школе: от программы к конкретным действиям»</w:t>
      </w:r>
      <w:r w:rsidR="00CD0708" w:rsidRPr="008803EF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915078" w:rsidRPr="00915078" w:rsidRDefault="00915078" w:rsidP="00915078">
      <w:pPr>
        <w:numPr>
          <w:ilvl w:val="0"/>
          <w:numId w:val="11"/>
        </w:numPr>
        <w:tabs>
          <w:tab w:val="left" w:pos="851"/>
        </w:tabs>
        <w:spacing w:after="0"/>
        <w:ind w:left="0" w:right="18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Анализ образовательных результатов обучающихся по итогам III четверти.</w:t>
      </w:r>
    </w:p>
    <w:p w:rsidR="00915078" w:rsidRPr="00915078" w:rsidRDefault="00915078" w:rsidP="00915078">
      <w:pPr>
        <w:numPr>
          <w:ilvl w:val="0"/>
          <w:numId w:val="11"/>
        </w:numPr>
        <w:tabs>
          <w:tab w:val="left" w:pos="851"/>
        </w:tabs>
        <w:spacing w:after="0"/>
        <w:ind w:left="0" w:right="18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Результаты: достижения и проблемы реализации проекта «Разговоры о </w:t>
      </w:r>
      <w:proofErr w:type="gramStart"/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важном</w:t>
      </w:r>
      <w:proofErr w:type="gramEnd"/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».</w:t>
      </w:r>
    </w:p>
    <w:p w:rsidR="00915078" w:rsidRPr="00915078" w:rsidRDefault="00915078" w:rsidP="00915078">
      <w:pPr>
        <w:numPr>
          <w:ilvl w:val="0"/>
          <w:numId w:val="11"/>
        </w:numPr>
        <w:tabs>
          <w:tab w:val="left" w:pos="851"/>
        </w:tabs>
        <w:spacing w:after="0"/>
        <w:ind w:left="0" w:right="18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Эффективные технологии воспитания в современном детском социуме.</w:t>
      </w:r>
    </w:p>
    <w:p w:rsidR="00915078" w:rsidRPr="00915078" w:rsidRDefault="00915078" w:rsidP="00915078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36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Формирование стратегии вовлечения в систему школьного патриотического воспитания социальных партнеров и родителей.</w:t>
      </w:r>
    </w:p>
    <w:p w:rsidR="00915078" w:rsidRPr="000E6B05" w:rsidRDefault="00915078" w:rsidP="00915078">
      <w:pPr>
        <w:pStyle w:val="a3"/>
        <w:tabs>
          <w:tab w:val="left" w:pos="851"/>
        </w:tabs>
        <w:spacing w:after="0"/>
        <w:ind w:left="1287"/>
        <w:jc w:val="both"/>
        <w:rPr>
          <w:rFonts w:ascii="Times New Roman" w:hAnsi="Times New Roman" w:cs="Times New Roman"/>
          <w:sz w:val="10"/>
        </w:rPr>
      </w:pPr>
    </w:p>
    <w:p w:rsidR="00CD0708" w:rsidRDefault="008803EF" w:rsidP="0091507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915078">
        <w:rPr>
          <w:rFonts w:ascii="Times New Roman" w:hAnsi="Times New Roman" w:cs="Times New Roman"/>
          <w:bCs/>
          <w:color w:val="000000"/>
          <w:sz w:val="28"/>
          <w:szCs w:val="24"/>
          <w:u w:val="single"/>
        </w:rPr>
        <w:t>№ 5.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CD0708" w:rsidRPr="008803EF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«О допуске к ГИА»</w:t>
      </w:r>
      <w:r w:rsidR="00CD0708" w:rsidRPr="008803EF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915078" w:rsidRPr="00915078" w:rsidRDefault="00915078" w:rsidP="00915078">
      <w:pPr>
        <w:pStyle w:val="a3"/>
        <w:numPr>
          <w:ilvl w:val="0"/>
          <w:numId w:val="15"/>
        </w:numPr>
        <w:tabs>
          <w:tab w:val="left" w:pos="851"/>
        </w:tabs>
        <w:spacing w:after="0"/>
        <w:ind w:left="0" w:right="180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Допуск учащихся 9-х классов к ГИА.</w:t>
      </w:r>
      <w:r w:rsidRPr="0091507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915078" w:rsidRDefault="00915078" w:rsidP="00915078">
      <w:pPr>
        <w:pStyle w:val="a3"/>
        <w:numPr>
          <w:ilvl w:val="0"/>
          <w:numId w:val="15"/>
        </w:numPr>
        <w:tabs>
          <w:tab w:val="left" w:pos="851"/>
        </w:tabs>
        <w:spacing w:after="0"/>
        <w:ind w:left="0" w:right="180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Условия проведения ГИА в 2024 году</w:t>
      </w:r>
      <w:r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915078" w:rsidRPr="000E6B05" w:rsidRDefault="00915078" w:rsidP="00915078">
      <w:pPr>
        <w:pStyle w:val="a3"/>
        <w:tabs>
          <w:tab w:val="left" w:pos="851"/>
        </w:tabs>
        <w:spacing w:after="0"/>
        <w:ind w:left="567" w:right="180"/>
        <w:jc w:val="both"/>
        <w:rPr>
          <w:rFonts w:ascii="Times New Roman" w:hAnsi="Times New Roman" w:cs="Times New Roman"/>
          <w:color w:val="000000"/>
          <w:sz w:val="10"/>
          <w:szCs w:val="24"/>
        </w:rPr>
      </w:pPr>
    </w:p>
    <w:p w:rsidR="00CD0708" w:rsidRDefault="008803EF" w:rsidP="0091507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915078">
        <w:rPr>
          <w:rFonts w:ascii="Times New Roman" w:hAnsi="Times New Roman" w:cs="Times New Roman"/>
          <w:bCs/>
          <w:color w:val="000000"/>
          <w:sz w:val="28"/>
          <w:szCs w:val="24"/>
          <w:u w:val="single"/>
        </w:rPr>
        <w:t>№ 6.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CD0708" w:rsidRPr="008803EF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«О переводе обучающихся 1–8-х классов»</w:t>
      </w:r>
      <w:r w:rsidR="00CD0708" w:rsidRPr="008803EF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915078" w:rsidRPr="00915078" w:rsidRDefault="00915078" w:rsidP="000E6B05">
      <w:pPr>
        <w:numPr>
          <w:ilvl w:val="0"/>
          <w:numId w:val="16"/>
        </w:numPr>
        <w:tabs>
          <w:tab w:val="left" w:pos="851"/>
        </w:tabs>
        <w:spacing w:after="0"/>
        <w:ind w:left="0" w:right="18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Анализ результатов ВПР.</w:t>
      </w:r>
    </w:p>
    <w:p w:rsidR="00915078" w:rsidRPr="00915078" w:rsidRDefault="00915078" w:rsidP="000E6B05">
      <w:pPr>
        <w:numPr>
          <w:ilvl w:val="0"/>
          <w:numId w:val="16"/>
        </w:numPr>
        <w:tabs>
          <w:tab w:val="left" w:pos="851"/>
        </w:tabs>
        <w:spacing w:after="0"/>
        <w:ind w:left="0" w:right="18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Итоги промежуточной аттестации.</w:t>
      </w:r>
    </w:p>
    <w:p w:rsidR="00915078" w:rsidRPr="000E6B05" w:rsidRDefault="00915078" w:rsidP="000E6B05">
      <w:pPr>
        <w:pStyle w:val="a3"/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36"/>
        </w:rPr>
      </w:pPr>
      <w:r w:rsidRPr="00915078">
        <w:rPr>
          <w:rFonts w:ascii="Times New Roman" w:eastAsia="Calibri" w:hAnsi="Times New Roman" w:cs="Times New Roman"/>
          <w:color w:val="000000"/>
          <w:sz w:val="28"/>
          <w:szCs w:val="24"/>
        </w:rPr>
        <w:t>Перевод обучающихся 1–8-х классов в следующий класс</w:t>
      </w:r>
      <w:r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0E6B05" w:rsidRPr="000E6B05" w:rsidRDefault="000E6B05" w:rsidP="000E6B05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36"/>
        </w:rPr>
      </w:pPr>
    </w:p>
    <w:p w:rsidR="000E6B05" w:rsidRPr="000E6B05" w:rsidRDefault="00C2156F" w:rsidP="000E6B05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Решения,</w:t>
      </w:r>
      <w:r w:rsidR="000E6B05">
        <w:rPr>
          <w:rFonts w:ascii="Times New Roman" w:hAnsi="Times New Roman" w:cs="Times New Roman"/>
          <w:sz w:val="28"/>
        </w:rPr>
        <w:t xml:space="preserve"> выносимые по итогам педагогических советов, позволяли своевременно корректировать учебно-воспитательный процесс. В процессе подготовки и проведения педагогических советов проходило теоретическое и практическое обучение педагогов, решались проблемные вопросы образовательного процесса и намечались перспективы развития.</w:t>
      </w:r>
    </w:p>
    <w:p w:rsidR="00D11F72" w:rsidRPr="00CD0708" w:rsidRDefault="00D11F72" w:rsidP="00915078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32"/>
        </w:rPr>
      </w:pPr>
    </w:p>
    <w:sectPr w:rsidR="00D11F72" w:rsidRPr="00CD0708" w:rsidSect="00E2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60E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33A45"/>
    <w:multiLevelType w:val="multilevel"/>
    <w:tmpl w:val="BB6251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A161A36"/>
    <w:multiLevelType w:val="multilevel"/>
    <w:tmpl w:val="BB6251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D156088"/>
    <w:multiLevelType w:val="hybridMultilevel"/>
    <w:tmpl w:val="3606F720"/>
    <w:lvl w:ilvl="0" w:tplc="2DB4D6B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06EA8"/>
    <w:multiLevelType w:val="hybridMultilevel"/>
    <w:tmpl w:val="E36A12A6"/>
    <w:lvl w:ilvl="0" w:tplc="2DB4D6BA">
      <w:start w:val="1"/>
      <w:numFmt w:val="decimal"/>
      <w:lvlText w:val="%1."/>
      <w:lvlJc w:val="left"/>
      <w:pPr>
        <w:ind w:left="128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9DE6E9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13F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95439A"/>
    <w:multiLevelType w:val="hybridMultilevel"/>
    <w:tmpl w:val="794A70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981A97"/>
    <w:multiLevelType w:val="hybridMultilevel"/>
    <w:tmpl w:val="B5A6464C"/>
    <w:lvl w:ilvl="0" w:tplc="2DB4D6B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436A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196CF3"/>
    <w:multiLevelType w:val="hybridMultilevel"/>
    <w:tmpl w:val="08A05C10"/>
    <w:lvl w:ilvl="0" w:tplc="2DB4D6BA">
      <w:start w:val="1"/>
      <w:numFmt w:val="decimal"/>
      <w:lvlText w:val="%1."/>
      <w:lvlJc w:val="left"/>
      <w:pPr>
        <w:ind w:left="21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E9273DA"/>
    <w:multiLevelType w:val="hybridMultilevel"/>
    <w:tmpl w:val="8DB0081C"/>
    <w:lvl w:ilvl="0" w:tplc="2DB4D6BA">
      <w:start w:val="1"/>
      <w:numFmt w:val="decimal"/>
      <w:lvlText w:val="%1."/>
      <w:lvlJc w:val="left"/>
      <w:pPr>
        <w:ind w:left="128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57E00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EB6CD1"/>
    <w:multiLevelType w:val="hybridMultilevel"/>
    <w:tmpl w:val="A48E674A"/>
    <w:lvl w:ilvl="0" w:tplc="2DB4D6BA">
      <w:start w:val="1"/>
      <w:numFmt w:val="decimal"/>
      <w:lvlText w:val="%1."/>
      <w:lvlJc w:val="left"/>
      <w:pPr>
        <w:ind w:left="1353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DCB7859"/>
    <w:multiLevelType w:val="hybridMultilevel"/>
    <w:tmpl w:val="8A8EE1B6"/>
    <w:lvl w:ilvl="0" w:tplc="2DB4D6BA">
      <w:start w:val="1"/>
      <w:numFmt w:val="decimal"/>
      <w:lvlText w:val="%1."/>
      <w:lvlJc w:val="left"/>
      <w:pPr>
        <w:ind w:left="128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EBF110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504D9E"/>
    <w:multiLevelType w:val="hybridMultilevel"/>
    <w:tmpl w:val="78DE49F6"/>
    <w:lvl w:ilvl="0" w:tplc="04190013">
      <w:start w:val="1"/>
      <w:numFmt w:val="upperRoman"/>
      <w:lvlText w:val="%1."/>
      <w:lvlJc w:val="right"/>
      <w:pPr>
        <w:ind w:left="128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4"/>
  </w:num>
  <w:num w:numId="9">
    <w:abstractNumId w:val="13"/>
  </w:num>
  <w:num w:numId="10">
    <w:abstractNumId w:val="12"/>
  </w:num>
  <w:num w:numId="11">
    <w:abstractNumId w:val="4"/>
  </w:num>
  <w:num w:numId="12">
    <w:abstractNumId w:val="9"/>
  </w:num>
  <w:num w:numId="13">
    <w:abstractNumId w:val="6"/>
  </w:num>
  <w:num w:numId="14">
    <w:abstractNumId w:val="8"/>
  </w:num>
  <w:num w:numId="15">
    <w:abstractNumId w:val="10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103F"/>
    <w:rsid w:val="000E6B05"/>
    <w:rsid w:val="00280CC4"/>
    <w:rsid w:val="006026FB"/>
    <w:rsid w:val="008803EF"/>
    <w:rsid w:val="0091103F"/>
    <w:rsid w:val="00915078"/>
    <w:rsid w:val="00C2156F"/>
    <w:rsid w:val="00CD0708"/>
    <w:rsid w:val="00D11F72"/>
    <w:rsid w:val="00E23072"/>
    <w:rsid w:val="00F6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Учительская_Нидым</cp:lastModifiedBy>
  <cp:revision>7</cp:revision>
  <dcterms:created xsi:type="dcterms:W3CDTF">2024-05-31T08:38:00Z</dcterms:created>
  <dcterms:modified xsi:type="dcterms:W3CDTF">2024-06-04T09:59:00Z</dcterms:modified>
</cp:coreProperties>
</file>