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D" w:rsidRDefault="0003088D" w:rsidP="0003088D">
      <w:pPr>
        <w:ind w:firstLine="709"/>
        <w:jc w:val="center"/>
        <w:rPr>
          <w:rFonts w:ascii="Arial" w:eastAsiaTheme="minorHAnsi" w:hAnsi="Arial" w:cs="Arial"/>
          <w:b/>
          <w:bCs/>
          <w:color w:val="26282F"/>
          <w:lang w:eastAsia="en-US"/>
        </w:rPr>
      </w:pPr>
      <w:r w:rsidRPr="008A6C55">
        <w:rPr>
          <w:rFonts w:ascii="Arial" w:eastAsiaTheme="minorHAnsi" w:hAnsi="Arial" w:cs="Arial"/>
          <w:b/>
          <w:bCs/>
          <w:color w:val="26282F"/>
          <w:lang w:eastAsia="en-US"/>
        </w:rPr>
        <w:t>Статья 20.2</w:t>
      </w:r>
      <w:r>
        <w:rPr>
          <w:rFonts w:ascii="Arial" w:eastAsiaTheme="minorHAnsi" w:hAnsi="Arial" w:cs="Arial"/>
          <w:b/>
          <w:bCs/>
          <w:color w:val="26282F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color w:val="26282F"/>
          <w:lang w:eastAsia="en-US"/>
        </w:rPr>
        <w:t>КоАП</w:t>
      </w:r>
      <w:proofErr w:type="spellEnd"/>
      <w:r>
        <w:rPr>
          <w:rFonts w:ascii="Arial" w:eastAsiaTheme="minorHAnsi" w:hAnsi="Arial" w:cs="Arial"/>
          <w:b/>
          <w:bCs/>
          <w:color w:val="26282F"/>
          <w:lang w:eastAsia="en-US"/>
        </w:rPr>
        <w:t xml:space="preserve"> РФ</w:t>
      </w:r>
    </w:p>
    <w:p w:rsidR="0003088D" w:rsidRDefault="0003088D" w:rsidP="0003088D">
      <w:pPr>
        <w:ind w:firstLine="709"/>
        <w:jc w:val="center"/>
        <w:rPr>
          <w:rFonts w:ascii="Arial" w:eastAsiaTheme="minorHAnsi" w:hAnsi="Arial" w:cs="Arial"/>
          <w:b/>
          <w:bCs/>
          <w:color w:val="26282F"/>
          <w:lang w:eastAsia="en-US"/>
        </w:rPr>
      </w:pPr>
    </w:p>
    <w:p w:rsidR="0003088D" w:rsidRPr="0003088D" w:rsidRDefault="0003088D" w:rsidP="0003088D">
      <w:pPr>
        <w:ind w:firstLine="709"/>
        <w:jc w:val="both"/>
        <w:rPr>
          <w:rFonts w:ascii="Arial" w:eastAsiaTheme="minorHAnsi" w:hAnsi="Arial" w:cs="Arial"/>
          <w:b/>
          <w:lang w:eastAsia="en-US"/>
        </w:rPr>
      </w:pPr>
      <w:r w:rsidRPr="008A6C55">
        <w:rPr>
          <w:rFonts w:ascii="Arial" w:eastAsiaTheme="minorHAnsi" w:hAnsi="Arial" w:cs="Arial"/>
          <w:b/>
          <w:lang w:eastAsia="en-US"/>
        </w:rPr>
        <w:t>Нарушение установленного порядка организации либо проведения собрания, митинга, демонстрации, шествия или пикетирования</w:t>
      </w:r>
    </w:p>
    <w:p w:rsidR="0003088D" w:rsidRPr="008A6C55" w:rsidRDefault="0003088D" w:rsidP="0003088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0" w:name="sub_20201"/>
      <w:r w:rsidRPr="008A6C55">
        <w:rPr>
          <w:rFonts w:ascii="Arial" w:eastAsiaTheme="minorHAnsi" w:hAnsi="Arial" w:cs="Arial"/>
          <w:lang w:eastAsia="en-US"/>
        </w:rPr>
        <w:t xml:space="preserve">1. Нарушение организатором публичного мероприятия установленного </w:t>
      </w:r>
      <w:hyperlink r:id="rId5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порядка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организации либо проведения собрания, митинга, демонстрации, шествия или пикетирования, за исключением случаев, предусмотренных </w:t>
      </w:r>
      <w:hyperlink w:anchor="sub_20202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частями 2-4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-</w:t>
      </w:r>
    </w:p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" w:name="sub_202012"/>
      <w:bookmarkEnd w:id="0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на граждан в размере от </w:t>
      </w:r>
      <w:r w:rsidRPr="008A6C55">
        <w:rPr>
          <w:rFonts w:ascii="Arial" w:eastAsiaTheme="minorHAnsi" w:hAnsi="Arial" w:cs="Arial"/>
          <w:b/>
          <w:lang w:eastAsia="en-US"/>
        </w:rPr>
        <w:t>десяти тысяч до двадцати тысяч рублей</w:t>
      </w:r>
      <w:r w:rsidRPr="008A6C55">
        <w:rPr>
          <w:rFonts w:ascii="Arial" w:eastAsiaTheme="minorHAnsi" w:hAnsi="Arial" w:cs="Arial"/>
          <w:lang w:eastAsia="en-US"/>
        </w:rPr>
        <w:t xml:space="preserve"> или обязательные работы на срок </w:t>
      </w:r>
      <w:proofErr w:type="gramStart"/>
      <w:r w:rsidRPr="008A6C55">
        <w:rPr>
          <w:rFonts w:ascii="Arial" w:eastAsiaTheme="minorHAnsi" w:hAnsi="Arial" w:cs="Arial"/>
          <w:lang w:eastAsia="en-US"/>
        </w:rPr>
        <w:t>до сорока часов</w:t>
      </w:r>
      <w:proofErr w:type="gramEnd"/>
      <w:r w:rsidRPr="008A6C55">
        <w:rPr>
          <w:rFonts w:ascii="Arial" w:eastAsiaTheme="minorHAnsi" w:hAnsi="Arial" w:cs="Arial"/>
          <w:lang w:eastAsia="en-US"/>
        </w:rPr>
        <w:t>; на должностных лиц - от пятнадцати тысяч до тридцати тысяч рублей; на юридических лиц - от пятидесяти тысяч до ста тысяч рублей.</w:t>
      </w: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bookmarkEnd w:id="1"/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1.1. Вовлечение несовершеннолетнего в участие в </w:t>
      </w:r>
      <w:proofErr w:type="gramStart"/>
      <w:r w:rsidRPr="008A6C55">
        <w:rPr>
          <w:rFonts w:ascii="Arial" w:eastAsiaTheme="minorHAnsi" w:hAnsi="Arial" w:cs="Arial"/>
          <w:lang w:eastAsia="en-US"/>
        </w:rPr>
        <w:t>несанкционированных</w:t>
      </w:r>
      <w:proofErr w:type="gramEnd"/>
      <w:r w:rsidRPr="008A6C55">
        <w:rPr>
          <w:rFonts w:ascii="Arial" w:eastAsiaTheme="minorHAnsi" w:hAnsi="Arial" w:cs="Arial"/>
          <w:lang w:eastAsia="en-US"/>
        </w:rPr>
        <w:t xml:space="preserve"> собрании, митинге, демонстрации, шествии или пикетировании, если это действие не содержит уголовно наказуемого деяния, -</w:t>
      </w:r>
    </w:p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на граждан в размере от </w:t>
      </w:r>
      <w:r w:rsidRPr="008A6C55">
        <w:rPr>
          <w:rFonts w:ascii="Arial" w:eastAsiaTheme="minorHAnsi" w:hAnsi="Arial" w:cs="Arial"/>
          <w:b/>
          <w:lang w:eastAsia="en-US"/>
        </w:rPr>
        <w:t>тридцати тысяч до пятидесяти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от двадцати до ста часов, или административный арест на срок до пятнадцати суток; на должностных лиц - от пятидесяти тысяч до ста тысяч рублей; на юридических лиц - от двухсот пятидесяти тысяч до пятисот тысяч рублей.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2. 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 </w:t>
      </w:r>
      <w:hyperlink w:anchor="sub_20207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частью 7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-</w:t>
      </w:r>
    </w:p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2" w:name="sub_202022"/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на граждан в размере от </w:t>
      </w:r>
      <w:r w:rsidRPr="008A6C55">
        <w:rPr>
          <w:rFonts w:ascii="Arial" w:eastAsiaTheme="minorHAnsi" w:hAnsi="Arial" w:cs="Arial"/>
          <w:b/>
          <w:lang w:eastAsia="en-US"/>
        </w:rPr>
        <w:t>двадцати тысяч до тридцати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до пятидесяти часов, или административный арест на срок до десяти суток; на должностных лиц - от двадцати тысяч до сорока тысяч рублей; на юридических лиц - от семидесяти тысяч до двухсот тысяч рублей.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bookmarkEnd w:id="2"/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8A6C55">
        <w:rPr>
          <w:rFonts w:ascii="Arial" w:eastAsiaTheme="minorHAnsi" w:hAnsi="Arial" w:cs="Arial"/>
          <w:lang w:eastAsia="en-US"/>
        </w:rPr>
        <w:t xml:space="preserve">Действия (бездействие), предусмотренные </w:t>
      </w:r>
      <w:hyperlink w:anchor="sub_20201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частями 1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и </w:t>
      </w:r>
      <w:hyperlink w:anchor="sub_20202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2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повлекшие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</w:t>
      </w:r>
      <w:proofErr w:type="spellStart"/>
      <w:r w:rsidRPr="008A6C55">
        <w:rPr>
          <w:rFonts w:ascii="Arial" w:eastAsiaTheme="minorHAnsi" w:hAnsi="Arial" w:cs="Arial"/>
          <w:lang w:eastAsia="en-US"/>
        </w:rPr>
        <w:t>заполняемости</w:t>
      </w:r>
      <w:proofErr w:type="spellEnd"/>
      <w:r w:rsidRPr="008A6C55">
        <w:rPr>
          <w:rFonts w:ascii="Arial" w:eastAsiaTheme="minorHAnsi" w:hAnsi="Arial" w:cs="Arial"/>
          <w:lang w:eastAsia="en-US"/>
        </w:rPr>
        <w:t xml:space="preserve"> территории (помещения), если эти действия (бездействие) не содержат </w:t>
      </w:r>
      <w:hyperlink r:id="rId6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уголовно наказуемого деяния</w:t>
        </w:r>
      </w:hyperlink>
      <w:r w:rsidRPr="008A6C55">
        <w:rPr>
          <w:rFonts w:ascii="Arial" w:eastAsiaTheme="minorHAnsi" w:hAnsi="Arial" w:cs="Arial"/>
          <w:lang w:eastAsia="en-US"/>
        </w:rPr>
        <w:t>, -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3" w:name="sub_202032"/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влекут наложение административного штрафа на граждан в размере от </w:t>
      </w:r>
      <w:r w:rsidRPr="008A6C55">
        <w:rPr>
          <w:rFonts w:ascii="Arial" w:eastAsiaTheme="minorHAnsi" w:hAnsi="Arial" w:cs="Arial"/>
          <w:b/>
          <w:lang w:eastAsia="en-US"/>
        </w:rPr>
        <w:t>тридцати тысяч до пятидесяти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пятидесяти тысяч до пятисот тысяч рублей.</w:t>
      </w:r>
      <w:proofErr w:type="gramEnd"/>
    </w:p>
    <w:bookmarkEnd w:id="3"/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4. Действия (бездействие), предусмотренные </w:t>
      </w:r>
      <w:hyperlink w:anchor="sub_20201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частями 1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и </w:t>
      </w:r>
      <w:hyperlink w:anchor="sub_20202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2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повлекшие причинение вреда здоровью человека или имуществу, если эти действия (бездействие) не содержат уголовно наказуемого деяния, -</w:t>
      </w:r>
    </w:p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4" w:name="sub_202042"/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влекут наложение административного штрафа на граждан в размере </w:t>
      </w:r>
      <w:r w:rsidRPr="008A6C55">
        <w:rPr>
          <w:rFonts w:ascii="Arial" w:eastAsiaTheme="minorHAnsi" w:hAnsi="Arial" w:cs="Arial"/>
          <w:b/>
          <w:lang w:eastAsia="en-US"/>
        </w:rPr>
        <w:t>от ста тысяч до трехсот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до двухсот часов, или административный арест на срок до двадцати суток; на должностных лиц - от двухсот тысяч до шестисот тысяч рублей; на юридических лиц - от четырехсот тысяч до одного миллиона рублей.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bookmarkEnd w:id="4"/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5. 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</w:t>
      </w:r>
      <w:hyperlink w:anchor="sub_20206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частью 6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-</w:t>
      </w: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5" w:name="sub_202052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в размере </w:t>
      </w:r>
      <w:r w:rsidRPr="008A6C55">
        <w:rPr>
          <w:rFonts w:ascii="Arial" w:eastAsiaTheme="minorHAnsi" w:hAnsi="Arial" w:cs="Arial"/>
          <w:b/>
          <w:lang w:eastAsia="en-US"/>
        </w:rPr>
        <w:t>от десяти тысяч до двадцати тысяч рублей</w:t>
      </w:r>
      <w:r w:rsidRPr="008A6C55">
        <w:rPr>
          <w:rFonts w:ascii="Arial" w:eastAsiaTheme="minorHAnsi" w:hAnsi="Arial" w:cs="Arial"/>
          <w:lang w:eastAsia="en-US"/>
        </w:rPr>
        <w:t xml:space="preserve"> или обязательные работы на срок </w:t>
      </w:r>
      <w:proofErr w:type="gramStart"/>
      <w:r w:rsidRPr="008A6C55">
        <w:rPr>
          <w:rFonts w:ascii="Arial" w:eastAsiaTheme="minorHAnsi" w:hAnsi="Arial" w:cs="Arial"/>
          <w:lang w:eastAsia="en-US"/>
        </w:rPr>
        <w:t>до сорока часов</w:t>
      </w:r>
      <w:proofErr w:type="gramEnd"/>
      <w:r w:rsidRPr="008A6C55">
        <w:rPr>
          <w:rFonts w:ascii="Arial" w:eastAsiaTheme="minorHAnsi" w:hAnsi="Arial" w:cs="Arial"/>
          <w:lang w:eastAsia="en-US"/>
        </w:rPr>
        <w:t>.</w:t>
      </w:r>
    </w:p>
    <w:bookmarkEnd w:id="5"/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6. Действия (бездействие), предусмотренные </w:t>
      </w:r>
      <w:hyperlink w:anchor="sub_20205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частью 5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повлекшие причинение вреда здоровью человека или имуществу, если эти действия (бездействие) не содержат уголовно наказуемого деяния, -</w:t>
      </w: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6" w:name="sub_202062"/>
      <w:r w:rsidRPr="008A6C55">
        <w:rPr>
          <w:rFonts w:ascii="Arial" w:eastAsiaTheme="minorHAnsi" w:hAnsi="Arial" w:cs="Arial"/>
          <w:lang w:eastAsia="en-US"/>
        </w:rPr>
        <w:t xml:space="preserve">влекут наложение административного штрафа в размере </w:t>
      </w:r>
      <w:r w:rsidRPr="008A6C55">
        <w:rPr>
          <w:rFonts w:ascii="Arial" w:eastAsiaTheme="minorHAnsi" w:hAnsi="Arial" w:cs="Arial"/>
          <w:b/>
          <w:lang w:eastAsia="en-US"/>
        </w:rPr>
        <w:t>от ста пятидесяти тысяч до трехсот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до двухсот часов, или административный арест на срок до пятнадцати суток.</w:t>
      </w:r>
    </w:p>
    <w:bookmarkEnd w:id="6"/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6.1. </w:t>
      </w:r>
      <w:proofErr w:type="gramStart"/>
      <w:r w:rsidRPr="008A6C55">
        <w:rPr>
          <w:rFonts w:ascii="Arial" w:eastAsiaTheme="minorHAnsi" w:hAnsi="Arial" w:cs="Arial"/>
          <w:lang w:eastAsia="en-US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инфраструктуры, -</w:t>
      </w:r>
      <w:proofErr w:type="gramEnd"/>
    </w:p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7" w:name="sub_2020612"/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на граждан в размере от </w:t>
      </w:r>
      <w:r w:rsidRPr="008A6C55">
        <w:rPr>
          <w:rFonts w:ascii="Arial" w:eastAsiaTheme="minorHAnsi" w:hAnsi="Arial" w:cs="Arial"/>
          <w:b/>
          <w:lang w:eastAsia="en-US"/>
        </w:rPr>
        <w:t>десяти тысяч до двадцати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тысяч до трехсот тысяч рублей.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8" w:name="sub_20207"/>
      <w:bookmarkEnd w:id="7"/>
      <w:r w:rsidRPr="008A6C55">
        <w:rPr>
          <w:rFonts w:ascii="Arial" w:eastAsiaTheme="minorHAnsi" w:hAnsi="Arial" w:cs="Arial"/>
          <w:lang w:eastAsia="en-US"/>
        </w:rPr>
        <w:t xml:space="preserve">7. </w:t>
      </w:r>
      <w:proofErr w:type="gramStart"/>
      <w:r w:rsidRPr="008A6C55">
        <w:rPr>
          <w:rFonts w:ascii="Arial" w:eastAsiaTheme="minorHAnsi" w:hAnsi="Arial" w:cs="Arial"/>
          <w:lang w:eastAsia="en-US"/>
        </w:rPr>
        <w:t>Организация либо проведение несанкционированных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 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 своих служебных обязанностей или создало угрозу безопасности населения и окружающей среды, -</w:t>
      </w:r>
      <w:proofErr w:type="gramEnd"/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9" w:name="sub_202072"/>
      <w:bookmarkEnd w:id="8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в размере </w:t>
      </w:r>
      <w:r w:rsidRPr="008A6C55">
        <w:rPr>
          <w:rFonts w:ascii="Arial" w:eastAsiaTheme="minorHAnsi" w:hAnsi="Arial" w:cs="Arial"/>
          <w:b/>
          <w:lang w:eastAsia="en-US"/>
        </w:rPr>
        <w:t>от ста пятидесяти тысяч до трехсот тысяч рублей</w:t>
      </w:r>
      <w:r w:rsidRPr="008A6C55">
        <w:rPr>
          <w:rFonts w:ascii="Arial" w:eastAsiaTheme="minorHAnsi" w:hAnsi="Arial" w:cs="Arial"/>
          <w:lang w:eastAsia="en-US"/>
        </w:rPr>
        <w:t xml:space="preserve"> или административный арест на срок до пятнадцати суток; на должностных лиц - от двухсот тысяч до шестисот тысяч рублей; на юридических лиц - от пятисот тысяч до одного миллиона рублей.</w:t>
      </w:r>
    </w:p>
    <w:bookmarkEnd w:id="9"/>
    <w:p w:rsidR="0003088D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8A6C55">
        <w:rPr>
          <w:rFonts w:ascii="Arial" w:eastAsiaTheme="minorHAnsi" w:hAnsi="Arial" w:cs="Arial"/>
          <w:lang w:eastAsia="en-US"/>
        </w:rPr>
        <w:t xml:space="preserve">8. </w:t>
      </w:r>
      <w:hyperlink r:id="rId7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Повторное</w:t>
        </w:r>
      </w:hyperlink>
      <w:r w:rsidRPr="008A6C55">
        <w:rPr>
          <w:rFonts w:ascii="Arial" w:eastAsiaTheme="minorHAnsi" w:hAnsi="Arial" w:cs="Arial"/>
          <w:lang w:eastAsia="en-US"/>
        </w:rPr>
        <w:t xml:space="preserve"> совершение административного правонарушения, предусмотренного </w:t>
      </w:r>
      <w:hyperlink w:anchor="sub_20201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частями 1 - 6.1</w:t>
        </w:r>
      </w:hyperlink>
      <w:r w:rsidRPr="008A6C55">
        <w:rPr>
          <w:rFonts w:ascii="Arial" w:eastAsiaTheme="minorHAnsi" w:hAnsi="Arial" w:cs="Arial"/>
          <w:lang w:eastAsia="en-US"/>
        </w:rPr>
        <w:t xml:space="preserve"> настоящей статьи, если это действие не содержит </w:t>
      </w:r>
      <w:hyperlink r:id="rId8" w:history="1">
        <w:r w:rsidRPr="008A6C55">
          <w:rPr>
            <w:rFonts w:ascii="Arial" w:eastAsiaTheme="minorHAnsi" w:hAnsi="Arial" w:cs="Arial"/>
            <w:color w:val="106BBE"/>
            <w:lang w:eastAsia="en-US"/>
          </w:rPr>
          <w:t>уголовно наказуемого деяния</w:t>
        </w:r>
      </w:hyperlink>
      <w:r w:rsidRPr="008A6C55">
        <w:rPr>
          <w:rFonts w:ascii="Arial" w:eastAsiaTheme="minorHAnsi" w:hAnsi="Arial" w:cs="Arial"/>
          <w:lang w:eastAsia="en-US"/>
        </w:rPr>
        <w:t>, -</w:t>
      </w:r>
    </w:p>
    <w:p w:rsidR="0003088D" w:rsidRPr="008A6C55" w:rsidRDefault="0003088D" w:rsidP="0003088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0" w:name="sub_202082"/>
      <w:proofErr w:type="gramStart"/>
      <w:r w:rsidRPr="008A6C55">
        <w:rPr>
          <w:rFonts w:ascii="Arial" w:eastAsiaTheme="minorHAnsi" w:hAnsi="Arial" w:cs="Arial"/>
          <w:lang w:eastAsia="en-US"/>
        </w:rPr>
        <w:t xml:space="preserve">влечет наложение административного штрафа на граждан в размере </w:t>
      </w:r>
      <w:r w:rsidRPr="008A6C55">
        <w:rPr>
          <w:rFonts w:ascii="Arial" w:eastAsiaTheme="minorHAnsi" w:hAnsi="Arial" w:cs="Arial"/>
          <w:b/>
          <w:lang w:eastAsia="en-US"/>
        </w:rPr>
        <w:t>от ста пятидесяти тысяч до трехсот тысяч рублей</w:t>
      </w:r>
      <w:r w:rsidRPr="008A6C55">
        <w:rPr>
          <w:rFonts w:ascii="Arial" w:eastAsiaTheme="minorHAnsi" w:hAnsi="Arial" w:cs="Arial"/>
          <w:lang w:eastAsia="en-US"/>
        </w:rPr>
        <w:t>, или обязательные работы на срок от сорока до двухсот часов, или административный арест на срок до тридцати суток; на должностных лиц - от двухсот тысяч до шестисот тысяч рублей; на юридических лиц - от пятисот тысяч до одного миллиона рублей.</w:t>
      </w:r>
      <w:bookmarkEnd w:id="10"/>
      <w:proofErr w:type="gramEnd"/>
    </w:p>
    <w:sectPr w:rsidR="0003088D" w:rsidRPr="008A6C55" w:rsidSect="000308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88D"/>
    <w:rsid w:val="0003088D"/>
    <w:rsid w:val="00045CBB"/>
    <w:rsid w:val="000844C1"/>
    <w:rsid w:val="000F3EB3"/>
    <w:rsid w:val="000F7E95"/>
    <w:rsid w:val="002D2AD9"/>
    <w:rsid w:val="00303BCB"/>
    <w:rsid w:val="00393B51"/>
    <w:rsid w:val="003C52B9"/>
    <w:rsid w:val="003E7874"/>
    <w:rsid w:val="00594BBD"/>
    <w:rsid w:val="006E3FC5"/>
    <w:rsid w:val="00700F2B"/>
    <w:rsid w:val="007E4F3A"/>
    <w:rsid w:val="008B1513"/>
    <w:rsid w:val="008B4437"/>
    <w:rsid w:val="008C58C2"/>
    <w:rsid w:val="0090310E"/>
    <w:rsid w:val="00961FAB"/>
    <w:rsid w:val="00A956B6"/>
    <w:rsid w:val="00AF62E5"/>
    <w:rsid w:val="00BD3D71"/>
    <w:rsid w:val="00C9541E"/>
    <w:rsid w:val="00DC4A66"/>
    <w:rsid w:val="00E47E0E"/>
    <w:rsid w:val="00E71EC1"/>
    <w:rsid w:val="00F5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212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509066.5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8000.26701" TargetMode="External"/><Relationship Id="rId5" Type="http://schemas.openxmlformats.org/officeDocument/2006/relationships/hyperlink" Target="garantF1://12035831.2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0BC3-81CA-4982-B2D6-C10C1D3D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 Н.А.</dc:creator>
  <cp:lastModifiedBy>Гусар Н.А.</cp:lastModifiedBy>
  <cp:revision>1</cp:revision>
  <cp:lastPrinted>2021-02-02T09:12:00Z</cp:lastPrinted>
  <dcterms:created xsi:type="dcterms:W3CDTF">2021-02-02T09:00:00Z</dcterms:created>
  <dcterms:modified xsi:type="dcterms:W3CDTF">2021-02-02T10:33:00Z</dcterms:modified>
</cp:coreProperties>
</file>