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321" w:rsidRDefault="00BD6910">
      <w:r w:rsidRPr="00BD6910">
        <w:rPr>
          <w:noProof/>
          <w:lang w:eastAsia="ru-RU"/>
        </w:rPr>
        <w:drawing>
          <wp:inline distT="0" distB="0" distL="0" distR="0">
            <wp:extent cx="5940425" cy="807777"/>
            <wp:effectExtent l="19050" t="0" r="3175" b="0"/>
            <wp:docPr id="4" name="Рисунок 4" descr="D:\User\Рабочий стол\письма\2024-03-29_11-32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\Рабочий стол\письма\2024-03-29_11-32-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7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9EB" w:rsidRPr="009329EB" w:rsidRDefault="009329EB" w:rsidP="009329EB">
      <w:pPr>
        <w:shd w:val="clear" w:color="auto" w:fill="FAFAFA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32629"/>
          <w:kern w:val="36"/>
          <w:sz w:val="48"/>
          <w:szCs w:val="48"/>
          <w:lang w:eastAsia="ru-RU"/>
        </w:rPr>
      </w:pPr>
      <w:r w:rsidRPr="009329EB">
        <w:rPr>
          <w:rFonts w:ascii="Arial" w:eastAsia="Times New Roman" w:hAnsi="Arial" w:cs="Arial"/>
          <w:b/>
          <w:bCs/>
          <w:color w:val="232629"/>
          <w:kern w:val="36"/>
          <w:sz w:val="48"/>
          <w:szCs w:val="48"/>
          <w:lang w:eastAsia="ru-RU"/>
        </w:rPr>
        <w:t>Энтеровирусная инфекция – меры профилактики и лечение</w:t>
      </w:r>
    </w:p>
    <w:p w:rsidR="009329EB" w:rsidRPr="009329EB" w:rsidRDefault="009329EB" w:rsidP="009329EB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32629"/>
          <w:sz w:val="21"/>
          <w:szCs w:val="21"/>
          <w:lang w:eastAsia="ru-RU"/>
        </w:rPr>
      </w:pPr>
      <w:r w:rsidRPr="009329EB">
        <w:rPr>
          <w:rFonts w:ascii="Arial" w:eastAsia="Times New Roman" w:hAnsi="Arial" w:cs="Arial"/>
          <w:color w:val="232629"/>
          <w:sz w:val="21"/>
          <w:szCs w:val="21"/>
          <w:lang w:eastAsia="ru-RU"/>
        </w:rPr>
        <w:t>Рассказываем об основных формах заболевания и о том, как избежать заражения.</w:t>
      </w:r>
    </w:p>
    <w:p w:rsidR="00BD6910" w:rsidRDefault="009329EB" w:rsidP="00BD6910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3954798"/>
            <wp:effectExtent l="19050" t="0" r="3175" b="0"/>
            <wp:docPr id="2" name="Рисунок 1" descr="Энтеровирусная инфекция – меры профилактики и леч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нтеровирусная инфекция – меры профилактики и леч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4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9EB" w:rsidRDefault="009329EB" w:rsidP="009329EB">
      <w:pPr>
        <w:pStyle w:val="a5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Энтеровирусные инфекции – большая группа заболеваний, вызываемых кишечными вирусами (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энтеровирусами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), которые размножаются в пищеварительном тракте и способны распространяться по всему организму. Эти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патогены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имеют множество различных видов. В современной медицине их разделяют на пять групп: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полиовирусы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, вирусы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Коксаки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группы A, вирусы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Коксаки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группы B,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эховирусы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(ECHO),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энтеровирусы</w:t>
      </w:r>
      <w:proofErr w:type="spellEnd"/>
      <w:r>
        <w:rPr>
          <w:rFonts w:ascii="Arial" w:hAnsi="Arial" w:cs="Arial"/>
          <w:color w:val="232629"/>
          <w:sz w:val="21"/>
          <w:szCs w:val="21"/>
        </w:rPr>
        <w:t>.</w:t>
      </w:r>
    </w:p>
    <w:p w:rsidR="009329EB" w:rsidRDefault="009329EB" w:rsidP="009329EB">
      <w:pPr>
        <w:pStyle w:val="a5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Энтеровирусные инфекции могут поражать человека в любом возрасте, однако наибольшему риску подвержены дети до 10 лет. Неслучайно массовые вспышки заболевания фиксируются в детских учреждениях.</w:t>
      </w:r>
    </w:p>
    <w:p w:rsidR="009329EB" w:rsidRDefault="009329EB" w:rsidP="009329EB">
      <w:pPr>
        <w:pStyle w:val="a5"/>
        <w:shd w:val="clear" w:color="auto" w:fill="FAFAFA"/>
        <w:spacing w:before="0" w:after="0"/>
        <w:jc w:val="both"/>
        <w:rPr>
          <w:rFonts w:ascii="Arial" w:hAnsi="Arial" w:cs="Arial"/>
          <w:color w:val="232629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232629"/>
          <w:sz w:val="21"/>
          <w:szCs w:val="21"/>
        </w:rPr>
        <w:t>Заражение происходит двумя путями:</w:t>
      </w:r>
      <w:r>
        <w:rPr>
          <w:rFonts w:ascii="Arial" w:hAnsi="Arial" w:cs="Arial"/>
          <w:color w:val="232629"/>
          <w:sz w:val="21"/>
          <w:szCs w:val="21"/>
        </w:rPr>
        <w:t> воздушно-капельным (при кашле, чихании, разговоре) и фекально-оральным (через пищу, воду, лед, бытовые предметы, игрушки).</w:t>
      </w:r>
      <w:proofErr w:type="gramEnd"/>
    </w:p>
    <w:p w:rsidR="009329EB" w:rsidRDefault="009329EB" w:rsidP="009329EB">
      <w:pPr>
        <w:pStyle w:val="a5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В 80% случаев болезнь протекает бессимптомно. Для тяжелых форм характерны общие симптомы: температура тела повышается до 39–40 градусов, головная боль, тошнота, рвота, боль в мышцах.</w:t>
      </w:r>
    </w:p>
    <w:p w:rsidR="009329EB" w:rsidRDefault="009329EB" w:rsidP="009329EB">
      <w:pPr>
        <w:pStyle w:val="a5"/>
        <w:shd w:val="clear" w:color="auto" w:fill="FAFAFA"/>
        <w:spacing w:before="0" w:after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b/>
          <w:bCs/>
          <w:color w:val="232629"/>
          <w:sz w:val="21"/>
          <w:szCs w:val="21"/>
        </w:rPr>
        <w:lastRenderedPageBreak/>
        <w:t>Форм проявления энтеровирусных инфекций много.</w:t>
      </w:r>
      <w:r>
        <w:rPr>
          <w:rFonts w:ascii="Arial" w:hAnsi="Arial" w:cs="Arial"/>
          <w:color w:val="232629"/>
          <w:sz w:val="21"/>
          <w:szCs w:val="21"/>
        </w:rPr>
        <w:t> Среди них, например, энтеровирусный фарингит, эпидемическая миалгия, серозный менингит, энтеровирусная экзантема, энтеровирусная лихорадка, энтеровирусный конъюнктивит и другие.</w:t>
      </w:r>
    </w:p>
    <w:p w:rsidR="009329EB" w:rsidRDefault="009329EB" w:rsidP="009329EB">
      <w:pPr>
        <w:pStyle w:val="a5"/>
        <w:shd w:val="clear" w:color="auto" w:fill="FAFAFA"/>
        <w:spacing w:before="0" w:after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b/>
          <w:bCs/>
          <w:color w:val="232629"/>
          <w:sz w:val="21"/>
          <w:szCs w:val="21"/>
        </w:rPr>
        <w:t>При фарингите</w:t>
      </w:r>
      <w:r>
        <w:rPr>
          <w:rFonts w:ascii="Arial" w:hAnsi="Arial" w:cs="Arial"/>
          <w:color w:val="232629"/>
          <w:sz w:val="21"/>
          <w:szCs w:val="21"/>
        </w:rPr>
        <w:t> развивается покраснение слизистой оболочки ротоглотки, на язычке и миндалинах появляются красные или бугорки серовато-белого цвета, быстро переходящие в пузырьки.</w:t>
      </w:r>
    </w:p>
    <w:p w:rsidR="009329EB" w:rsidRDefault="009329EB" w:rsidP="009329EB">
      <w:pPr>
        <w:pStyle w:val="a5"/>
        <w:shd w:val="clear" w:color="auto" w:fill="FAFAFA"/>
        <w:spacing w:before="0" w:after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b/>
          <w:bCs/>
          <w:color w:val="232629"/>
          <w:sz w:val="21"/>
          <w:szCs w:val="21"/>
        </w:rPr>
        <w:t>Эпидемическая миалгия</w:t>
      </w:r>
      <w:r>
        <w:rPr>
          <w:rFonts w:ascii="Arial" w:hAnsi="Arial" w:cs="Arial"/>
          <w:color w:val="232629"/>
          <w:sz w:val="21"/>
          <w:szCs w:val="21"/>
        </w:rPr>
        <w:t> характеризуется болями в мышцах груди, живота, спины, конечностей, усиливающиеся при перемене положения тела и вдохе.</w:t>
      </w:r>
    </w:p>
    <w:p w:rsidR="009329EB" w:rsidRDefault="009329EB" w:rsidP="009329EB">
      <w:pPr>
        <w:pStyle w:val="a5"/>
        <w:shd w:val="clear" w:color="auto" w:fill="FAFAFA"/>
        <w:spacing w:before="0" w:after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Главный признак </w:t>
      </w:r>
      <w:r>
        <w:rPr>
          <w:rFonts w:ascii="Arial" w:hAnsi="Arial" w:cs="Arial"/>
          <w:b/>
          <w:bCs/>
          <w:color w:val="232629"/>
          <w:sz w:val="21"/>
          <w:szCs w:val="21"/>
        </w:rPr>
        <w:t>энтеровирусной экзантемы</w:t>
      </w:r>
      <w:r>
        <w:rPr>
          <w:rFonts w:ascii="Arial" w:hAnsi="Arial" w:cs="Arial"/>
          <w:color w:val="232629"/>
          <w:sz w:val="21"/>
          <w:szCs w:val="21"/>
        </w:rPr>
        <w:t>, которая, как правило, встречается среди детей первых лет жизни, – высыпания розового цвета на лице, туловище, конечностях.</w:t>
      </w:r>
    </w:p>
    <w:p w:rsidR="009329EB" w:rsidRDefault="009329EB" w:rsidP="009329EB">
      <w:pPr>
        <w:pStyle w:val="a5"/>
        <w:shd w:val="clear" w:color="auto" w:fill="FAFAFA"/>
        <w:spacing w:before="0" w:after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Наиболее частая форма энтеровирусной инфекции – </w:t>
      </w:r>
      <w:r>
        <w:rPr>
          <w:rFonts w:ascii="Arial" w:hAnsi="Arial" w:cs="Arial"/>
          <w:b/>
          <w:bCs/>
          <w:color w:val="232629"/>
          <w:sz w:val="21"/>
          <w:szCs w:val="21"/>
        </w:rPr>
        <w:t>энтеровирусная лихорадка</w:t>
      </w:r>
      <w:r>
        <w:rPr>
          <w:rFonts w:ascii="Arial" w:hAnsi="Arial" w:cs="Arial"/>
          <w:color w:val="232629"/>
          <w:sz w:val="21"/>
          <w:szCs w:val="21"/>
        </w:rPr>
        <w:t>, при которой ощущается боли в животе, мышцах, появляется конъюнктивит, увеличиваются шейные лимфатические узлы.</w:t>
      </w:r>
    </w:p>
    <w:p w:rsidR="009329EB" w:rsidRDefault="009329EB" w:rsidP="009329EB">
      <w:pPr>
        <w:pStyle w:val="a5"/>
        <w:shd w:val="clear" w:color="auto" w:fill="FAFAFA"/>
        <w:spacing w:before="0" w:after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Одна из самых опасных форм – </w:t>
      </w:r>
      <w:r>
        <w:rPr>
          <w:rFonts w:ascii="Arial" w:hAnsi="Arial" w:cs="Arial"/>
          <w:b/>
          <w:bCs/>
          <w:color w:val="232629"/>
          <w:sz w:val="21"/>
          <w:szCs w:val="21"/>
        </w:rPr>
        <w:t>серозный менингит</w:t>
      </w:r>
      <w:r>
        <w:rPr>
          <w:rFonts w:ascii="Arial" w:hAnsi="Arial" w:cs="Arial"/>
          <w:color w:val="232629"/>
          <w:sz w:val="21"/>
          <w:szCs w:val="21"/>
        </w:rPr>
        <w:t>. В этом случае возможны нарушение сознания и судороги. Дети, переболевшие энтеровирусным менингитом, страдают нарушениями речи и имеют трудности в школьном обучении.</w:t>
      </w:r>
    </w:p>
    <w:p w:rsidR="009329EB" w:rsidRDefault="009329EB" w:rsidP="009329EB">
      <w:pPr>
        <w:pStyle w:val="a5"/>
        <w:shd w:val="clear" w:color="auto" w:fill="FAFAFA"/>
        <w:spacing w:before="0" w:after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При </w:t>
      </w:r>
      <w:r>
        <w:rPr>
          <w:rFonts w:ascii="Arial" w:hAnsi="Arial" w:cs="Arial"/>
          <w:b/>
          <w:bCs/>
          <w:color w:val="232629"/>
          <w:sz w:val="21"/>
          <w:szCs w:val="21"/>
        </w:rPr>
        <w:t>энтеровирусном конъюнктивите </w:t>
      </w:r>
      <w:r>
        <w:rPr>
          <w:rFonts w:ascii="Arial" w:hAnsi="Arial" w:cs="Arial"/>
          <w:color w:val="232629"/>
          <w:sz w:val="21"/>
          <w:szCs w:val="21"/>
        </w:rPr>
        <w:t>отмечается боль в глазах, слезоточивость и светобоязнь.</w:t>
      </w:r>
    </w:p>
    <w:p w:rsidR="009329EB" w:rsidRDefault="009329EB" w:rsidP="009329EB">
      <w:pPr>
        <w:pStyle w:val="a5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Большинство больных лечат в домашних условиях. Назначается легкоусвояемая пища, обильное питье, постельный режим, а также противовирусные препараты. Если возникают бактериальные осложнения, врач может выписать антибиотики. Пациенты с поражением нервной системы и других органов (сердце, легкие, печень), с тяжелыми формами болезни, например серозным менингитов, госпитализируются.</w:t>
      </w:r>
    </w:p>
    <w:p w:rsidR="009329EB" w:rsidRDefault="009329EB" w:rsidP="009329EB">
      <w:pPr>
        <w:pStyle w:val="a5"/>
        <w:shd w:val="clear" w:color="auto" w:fill="FAFAFA"/>
        <w:spacing w:before="0" w:after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b/>
          <w:bCs/>
          <w:color w:val="232629"/>
          <w:sz w:val="21"/>
          <w:szCs w:val="21"/>
        </w:rPr>
        <w:t>Чтобы обезопасить себя и ребенка от инфекции, можно предпринять профилактические меры:</w:t>
      </w:r>
    </w:p>
    <w:p w:rsidR="009329EB" w:rsidRDefault="009329EB" w:rsidP="009329EB">
      <w:pPr>
        <w:pStyle w:val="a5"/>
        <w:numPr>
          <w:ilvl w:val="0"/>
          <w:numId w:val="1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регулярно мыть руки: перед едой, после туалета, прогулки, общественного транспорта, контакта с деньгами; использовать антисептик или спиртовые салфетки;</w:t>
      </w:r>
    </w:p>
    <w:p w:rsidR="009329EB" w:rsidRDefault="009329EB" w:rsidP="009329EB">
      <w:pPr>
        <w:pStyle w:val="a5"/>
        <w:numPr>
          <w:ilvl w:val="0"/>
          <w:numId w:val="1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все фрукты, овощи и ягоды тщательно мыть под проточной водой;</w:t>
      </w:r>
    </w:p>
    <w:p w:rsidR="009329EB" w:rsidRDefault="009329EB" w:rsidP="009329EB">
      <w:pPr>
        <w:pStyle w:val="a5"/>
        <w:numPr>
          <w:ilvl w:val="0"/>
          <w:numId w:val="1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 xml:space="preserve">пить только кипяченую или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бутилированную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воду;</w:t>
      </w:r>
    </w:p>
    <w:p w:rsidR="009329EB" w:rsidRDefault="009329EB" w:rsidP="009329EB">
      <w:pPr>
        <w:pStyle w:val="a5"/>
        <w:numPr>
          <w:ilvl w:val="0"/>
          <w:numId w:val="1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не купаться в водоемах, где это запрещено;</w:t>
      </w:r>
    </w:p>
    <w:p w:rsidR="009329EB" w:rsidRDefault="009329EB" w:rsidP="009329EB">
      <w:pPr>
        <w:pStyle w:val="a5"/>
        <w:numPr>
          <w:ilvl w:val="0"/>
          <w:numId w:val="1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избегать контактов с людьми, у которых есть признаки заражения;</w:t>
      </w:r>
    </w:p>
    <w:p w:rsidR="009329EB" w:rsidRDefault="009329EB" w:rsidP="009329EB">
      <w:pPr>
        <w:pStyle w:val="a5"/>
        <w:numPr>
          <w:ilvl w:val="0"/>
          <w:numId w:val="1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регулярно мыть в мыльной воде предметы, с которыми контактирует ребенок, особенно игрушки;</w:t>
      </w:r>
    </w:p>
    <w:p w:rsidR="009329EB" w:rsidRDefault="009329EB" w:rsidP="009329EB">
      <w:pPr>
        <w:pStyle w:val="a5"/>
        <w:numPr>
          <w:ilvl w:val="0"/>
          <w:numId w:val="1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следить, чтобы на еду не садились мухи.</w:t>
      </w:r>
    </w:p>
    <w:p w:rsidR="009329EB" w:rsidRDefault="009329EB" w:rsidP="009329EB">
      <w:pPr>
        <w:pStyle w:val="a5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 xml:space="preserve">К сожалению, специфической вакцины против всех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энтеровирусов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пока не разработано, так как в природе очень много серотипов. Однако обязательно нужно делать прививку от полиомиелита – опасного заболевания, вызываемого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полиовирусом</w:t>
      </w:r>
      <w:proofErr w:type="spellEnd"/>
      <w:r>
        <w:rPr>
          <w:rFonts w:ascii="Arial" w:hAnsi="Arial" w:cs="Arial"/>
          <w:color w:val="232629"/>
          <w:sz w:val="21"/>
          <w:szCs w:val="21"/>
        </w:rPr>
        <w:t>. Вакцинация проходит по графику в соответствии с Национальным календарем профилактических прививок.</w:t>
      </w:r>
    </w:p>
    <w:p w:rsidR="009329EB" w:rsidRDefault="009329EB" w:rsidP="00BD6910">
      <w:pPr>
        <w:jc w:val="both"/>
      </w:pPr>
    </w:p>
    <w:sectPr w:rsidR="009329EB" w:rsidSect="00060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30643"/>
    <w:multiLevelType w:val="multilevel"/>
    <w:tmpl w:val="D030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910"/>
    <w:rsid w:val="00021E6D"/>
    <w:rsid w:val="00060321"/>
    <w:rsid w:val="000B156C"/>
    <w:rsid w:val="002542DA"/>
    <w:rsid w:val="00334942"/>
    <w:rsid w:val="00481BF8"/>
    <w:rsid w:val="0048563A"/>
    <w:rsid w:val="005B4F27"/>
    <w:rsid w:val="0066579C"/>
    <w:rsid w:val="00840D38"/>
    <w:rsid w:val="008614C1"/>
    <w:rsid w:val="009329EB"/>
    <w:rsid w:val="00974285"/>
    <w:rsid w:val="00A12FF2"/>
    <w:rsid w:val="00B750B4"/>
    <w:rsid w:val="00BA6654"/>
    <w:rsid w:val="00BD6910"/>
    <w:rsid w:val="00C52267"/>
    <w:rsid w:val="00C920FC"/>
    <w:rsid w:val="00D8105D"/>
    <w:rsid w:val="00D9536E"/>
    <w:rsid w:val="00DB7E7A"/>
    <w:rsid w:val="00F475DD"/>
    <w:rsid w:val="00F55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321"/>
  </w:style>
  <w:style w:type="paragraph" w:styleId="1">
    <w:name w:val="heading 1"/>
    <w:basedOn w:val="a"/>
    <w:link w:val="10"/>
    <w:uiPriority w:val="9"/>
    <w:qFormat/>
    <w:rsid w:val="00BD69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91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D69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BD6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2024-05-23T13:12:00Z</dcterms:created>
  <dcterms:modified xsi:type="dcterms:W3CDTF">2024-05-23T13:28:00Z</dcterms:modified>
</cp:coreProperties>
</file>