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A6" w:rsidRDefault="00606AA6" w:rsidP="00E10F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0F29">
        <w:rPr>
          <w:rFonts w:ascii="Times New Roman" w:hAnsi="Times New Roman" w:cs="Times New Roman"/>
          <w:b/>
          <w:sz w:val="36"/>
          <w:szCs w:val="36"/>
        </w:rPr>
        <w:t>Сохрани ребенку жизнь – перевози его правильно</w:t>
      </w:r>
    </w:p>
    <w:p w:rsidR="00E10F29" w:rsidRPr="00E10F29" w:rsidRDefault="00E10F29" w:rsidP="00E10F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06AA6" w:rsidRPr="00606AA6" w:rsidRDefault="00606AA6" w:rsidP="00606A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A6">
        <w:rPr>
          <w:rFonts w:ascii="Times New Roman" w:hAnsi="Times New Roman" w:cs="Times New Roman"/>
          <w:sz w:val="28"/>
          <w:szCs w:val="28"/>
        </w:rPr>
        <w:t xml:space="preserve">Перевозка детей в автомобиле не является личным делом водителя. При выезде на дорогу он становится участником дорожного движения, поэтому во избежание аварийных ситуаций обязан выполнять установленные правила. Каждый водитель должен обезопасить себя и своих пассажиров. Особенно, если в салоне находится ребенок. </w:t>
      </w:r>
    </w:p>
    <w:p w:rsidR="00606AA6" w:rsidRPr="00136F16" w:rsidRDefault="00606AA6" w:rsidP="00606A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6AA6">
        <w:rPr>
          <w:rFonts w:ascii="Times New Roman" w:hAnsi="Times New Roman" w:cs="Times New Roman"/>
          <w:sz w:val="28"/>
          <w:szCs w:val="28"/>
        </w:rPr>
        <w:t xml:space="preserve">Водитель должен обезопасить своих пассажиров, учитывая при этом конструктивные особенности авто. В машине, оснащенной ремнями безопасности, перевозка детей до 12-ти лет на переднем сиденье возможна исключительно при использовании специального удерживающего устройства. </w:t>
      </w:r>
      <w:r w:rsidRPr="00136F16">
        <w:rPr>
          <w:rFonts w:ascii="Times New Roman" w:hAnsi="Times New Roman" w:cs="Times New Roman"/>
          <w:sz w:val="28"/>
          <w:szCs w:val="28"/>
        </w:rPr>
        <w:t xml:space="preserve">К детским удерживающим системам (устройствам) относятся – </w:t>
      </w:r>
      <w:proofErr w:type="spellStart"/>
      <w:r w:rsidRPr="00136F16">
        <w:rPr>
          <w:rFonts w:ascii="Times New Roman" w:hAnsi="Times New Roman" w:cs="Times New Roman"/>
          <w:sz w:val="28"/>
          <w:szCs w:val="28"/>
        </w:rPr>
        <w:t>автолюлька</w:t>
      </w:r>
      <w:proofErr w:type="spellEnd"/>
      <w:r w:rsidRPr="00136F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6F16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136F16">
        <w:rPr>
          <w:rFonts w:ascii="Times New Roman" w:hAnsi="Times New Roman" w:cs="Times New Roman"/>
          <w:sz w:val="28"/>
          <w:szCs w:val="28"/>
        </w:rPr>
        <w:t xml:space="preserve"> и бустер.</w:t>
      </w:r>
    </w:p>
    <w:p w:rsidR="00606AA6" w:rsidRDefault="00606AA6" w:rsidP="00606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16">
        <w:rPr>
          <w:rFonts w:ascii="Times New Roman" w:hAnsi="Times New Roman" w:cs="Times New Roman"/>
          <w:b/>
          <w:i/>
          <w:color w:val="C00000"/>
          <w:sz w:val="28"/>
          <w:szCs w:val="28"/>
        </w:rPr>
        <w:t>Внимание!</w:t>
      </w:r>
      <w:r w:rsidRPr="00136F1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</w:t>
      </w:r>
      <w:r w:rsidRPr="00136F16">
        <w:rPr>
          <w:rFonts w:ascii="Times New Roman" w:hAnsi="Times New Roman" w:cs="Times New Roman"/>
          <w:sz w:val="28"/>
          <w:szCs w:val="28"/>
        </w:rPr>
        <w:t>Адаптеры (треугольники) различных производителей на ремни безопасности не являются детскими удерживающими устройствами!</w:t>
      </w:r>
    </w:p>
    <w:p w:rsidR="00606AA6" w:rsidRPr="00606AA6" w:rsidRDefault="00606AA6" w:rsidP="00606A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A6">
        <w:rPr>
          <w:rFonts w:ascii="Times New Roman" w:hAnsi="Times New Roman" w:cs="Times New Roman"/>
          <w:sz w:val="28"/>
          <w:szCs w:val="28"/>
        </w:rPr>
        <w:t xml:space="preserve">На заднем же сиденье </w:t>
      </w:r>
      <w:proofErr w:type="spellStart"/>
      <w:r w:rsidRPr="00606AA6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606AA6">
        <w:rPr>
          <w:rFonts w:ascii="Times New Roman" w:hAnsi="Times New Roman" w:cs="Times New Roman"/>
          <w:sz w:val="28"/>
          <w:szCs w:val="28"/>
        </w:rPr>
        <w:t xml:space="preserve"> обязательно лишь до 7 лет. С 7 до 11 лет включительно на заднем сиденье родители могут использовать как </w:t>
      </w:r>
      <w:proofErr w:type="spellStart"/>
      <w:r w:rsidRPr="00606AA6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606AA6">
        <w:rPr>
          <w:rFonts w:ascii="Times New Roman" w:hAnsi="Times New Roman" w:cs="Times New Roman"/>
          <w:sz w:val="28"/>
          <w:szCs w:val="28"/>
        </w:rPr>
        <w:t>, так и обычный ремень безопасности. Правилами дорожного движения запрещено перевозить маленьких пассажиров на заднем сиденье мотоцикла.</w:t>
      </w:r>
    </w:p>
    <w:p w:rsidR="00606AA6" w:rsidRPr="00606AA6" w:rsidRDefault="00606AA6" w:rsidP="00606A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A6">
        <w:rPr>
          <w:rFonts w:ascii="Times New Roman" w:hAnsi="Times New Roman" w:cs="Times New Roman"/>
          <w:sz w:val="28"/>
          <w:szCs w:val="28"/>
        </w:rPr>
        <w:t xml:space="preserve">Перевозка грудных детей в легковом автомобиле имеет свои особенности. Для этого предусмотрена установка </w:t>
      </w:r>
      <w:proofErr w:type="gramStart"/>
      <w:r w:rsidRPr="00606AA6">
        <w:rPr>
          <w:rFonts w:ascii="Times New Roman" w:hAnsi="Times New Roman" w:cs="Times New Roman"/>
          <w:sz w:val="28"/>
          <w:szCs w:val="28"/>
        </w:rPr>
        <w:t>специальной</w:t>
      </w:r>
      <w:proofErr w:type="gramEnd"/>
      <w:r w:rsidRPr="00606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AA6">
        <w:rPr>
          <w:rFonts w:ascii="Times New Roman" w:hAnsi="Times New Roman" w:cs="Times New Roman"/>
          <w:sz w:val="28"/>
          <w:szCs w:val="28"/>
        </w:rPr>
        <w:t>автолюльки</w:t>
      </w:r>
      <w:proofErr w:type="spellEnd"/>
      <w:r w:rsidRPr="00606AA6">
        <w:rPr>
          <w:rFonts w:ascii="Times New Roman" w:hAnsi="Times New Roman" w:cs="Times New Roman"/>
          <w:sz w:val="28"/>
          <w:szCs w:val="28"/>
        </w:rPr>
        <w:t>. Такое устройство крепится посредством использования штатных автомобильных ремней. Оно располагается перпендикулярно относительно движения транспортного средства. Внутри такой люльки маленький пассажир фиксируется при помощи ремней, которые удерживают ребенка. В автомобильной люльке перевозятся дети, возраст которых не превышает 6-ти месяцев.</w:t>
      </w:r>
    </w:p>
    <w:p w:rsidR="00606AA6" w:rsidRPr="00606AA6" w:rsidRDefault="00606AA6" w:rsidP="00606A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A6">
        <w:rPr>
          <w:rFonts w:ascii="Times New Roman" w:hAnsi="Times New Roman" w:cs="Times New Roman"/>
          <w:sz w:val="28"/>
          <w:szCs w:val="28"/>
        </w:rPr>
        <w:t>Как и в случае с автомобильной люлькой, ребенок внутри автомобильного кресла дополнительно удерживается специальными ремнями. Само кресло может крепиться ремнями безопасности или же скобами, которые идут в комплекте.</w:t>
      </w:r>
    </w:p>
    <w:p w:rsidR="00606AA6" w:rsidRDefault="00606AA6" w:rsidP="00606A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A6">
        <w:rPr>
          <w:rFonts w:ascii="Times New Roman" w:hAnsi="Times New Roman" w:cs="Times New Roman"/>
          <w:sz w:val="28"/>
          <w:szCs w:val="28"/>
        </w:rPr>
        <w:t>Автомобильное кресло устанавливается не только сзади, но и на переднем сидении. Такая перевозка маленьких пассажиров не запрещена. При этом обязательным условием здесь является отключение подушки безопасности, которая в случае активации способна нанести существенный вред ребенку. А вот если на переднем сидении осуществляется перевозка пассажира, достигшего двенадцатилетнего возраста, тогда подушка безопасности должна быть активирована.</w:t>
      </w:r>
    </w:p>
    <w:p w:rsidR="00606AA6" w:rsidRPr="00606AA6" w:rsidRDefault="00606AA6" w:rsidP="00606A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A6">
        <w:rPr>
          <w:rFonts w:ascii="Times New Roman" w:hAnsi="Times New Roman" w:cs="Times New Roman"/>
          <w:sz w:val="28"/>
          <w:szCs w:val="28"/>
        </w:rPr>
        <w:lastRenderedPageBreak/>
        <w:t>Наиболее подходящим местом для установки детского автомобильного кресла является центральное заднее сиденье. Согласно статистике, оно является самым безопасным, поэтому идеально подойдет для перевозки юных пассажиров.</w:t>
      </w:r>
    </w:p>
    <w:p w:rsidR="00606AA6" w:rsidRPr="00606AA6" w:rsidRDefault="00606AA6" w:rsidP="00606A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A6">
        <w:rPr>
          <w:rFonts w:ascii="Times New Roman" w:hAnsi="Times New Roman" w:cs="Times New Roman"/>
          <w:sz w:val="28"/>
          <w:szCs w:val="28"/>
        </w:rPr>
        <w:t>Система безопасности, которая обеспечивается штатными ремнями в любом автомобиле, является эффективной только для пассажиров ростом от 150-ти см. Если использовать такие крепежные элементы для людей ниже ростом, то ремни будут давить ему на шею. Категорически запрещено перевозить ребенка на руках. В случае столкновения даже на небольшой скорости вес малыша увеличивается в десятки раз. При таких обстоятельствах удержать очень проблематично, вследствие чего маленький пассажир подвержен чрезвычайной опасности.</w:t>
      </w:r>
    </w:p>
    <w:p w:rsidR="00606AA6" w:rsidRPr="00606AA6" w:rsidRDefault="00606AA6" w:rsidP="00606A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A6">
        <w:rPr>
          <w:rFonts w:ascii="Times New Roman" w:hAnsi="Times New Roman" w:cs="Times New Roman"/>
          <w:sz w:val="28"/>
          <w:szCs w:val="28"/>
        </w:rPr>
        <w:t xml:space="preserve">Штраф за неправильную перевозку детей является значительным, однако ничтожно малым по сравнению с ценой детской жизни. Он регламентируется пунктом 3 ст. 12.23 </w:t>
      </w:r>
      <w:proofErr w:type="spellStart"/>
      <w:r w:rsidRPr="00606AA6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606AA6">
        <w:rPr>
          <w:rFonts w:ascii="Times New Roman" w:hAnsi="Times New Roman" w:cs="Times New Roman"/>
          <w:sz w:val="28"/>
          <w:szCs w:val="28"/>
        </w:rPr>
        <w:t xml:space="preserve"> РФ и составляет 3 000 рублей. Важно отметить, что под неправильной перевозкой детей в автомобиле подразумевается не только фактического отсутствие специального кресла для детей до 12-ти, но и неправильное установка данного элемента.</w:t>
      </w:r>
    </w:p>
    <w:p w:rsidR="00DF1C22" w:rsidRPr="00DF1C22" w:rsidRDefault="00606AA6" w:rsidP="00606A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A6">
        <w:rPr>
          <w:rFonts w:ascii="Times New Roman" w:hAnsi="Times New Roman" w:cs="Times New Roman"/>
          <w:sz w:val="28"/>
          <w:szCs w:val="28"/>
        </w:rPr>
        <w:t>Сотрудники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Дивеевской</w:t>
      </w:r>
      <w:proofErr w:type="spellEnd"/>
      <w:r w:rsidRPr="00606AA6">
        <w:rPr>
          <w:rFonts w:ascii="Times New Roman" w:hAnsi="Times New Roman" w:cs="Times New Roman"/>
          <w:sz w:val="28"/>
          <w:szCs w:val="28"/>
        </w:rPr>
        <w:t xml:space="preserve"> Госавтоинспекции не устают напоминать, что автомобильное кресло для перевозки детей в случае ДТП способно сохранить жизнь пассажира. Водитель должен не бояться штрафов за отсутствие вспомогательного удерживающего устройства, а в первую очередь он обязан обезопасить своего ребенка.</w:t>
      </w:r>
    </w:p>
    <w:sectPr w:rsidR="00DF1C22" w:rsidRPr="00DF1C22" w:rsidSect="0025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E4B0C"/>
    <w:rsid w:val="001419F6"/>
    <w:rsid w:val="00255C26"/>
    <w:rsid w:val="00606AA6"/>
    <w:rsid w:val="00795A6F"/>
    <w:rsid w:val="00DF1C22"/>
    <w:rsid w:val="00E10F29"/>
    <w:rsid w:val="00FE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 ДИВЕЕВО</dc:creator>
  <cp:lastModifiedBy>Admin</cp:lastModifiedBy>
  <cp:revision>2</cp:revision>
  <cp:lastPrinted>2023-01-18T13:07:00Z</cp:lastPrinted>
  <dcterms:created xsi:type="dcterms:W3CDTF">2023-03-17T07:18:00Z</dcterms:created>
  <dcterms:modified xsi:type="dcterms:W3CDTF">2023-03-17T07:18:00Z</dcterms:modified>
</cp:coreProperties>
</file>