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5AB" w:rsidRPr="000E05AB" w:rsidRDefault="000E05AB" w:rsidP="000E05AB">
      <w:pPr>
        <w:spacing w:before="150" w:after="150" w:line="336" w:lineRule="auto"/>
        <w:jc w:val="center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0E05AB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Дорогие друзья!</w:t>
      </w:r>
    </w:p>
    <w:p w:rsidR="000E05AB" w:rsidRPr="000E05AB" w:rsidRDefault="000E05AB" w:rsidP="000E05AB">
      <w:pPr>
        <w:spacing w:before="150" w:after="150" w:line="336" w:lineRule="auto"/>
        <w:ind w:firstLine="708"/>
        <w:jc w:val="both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Мы не знаем, пользуетесь ли вы Интернетом совсем недавно, или он стал для вас необход</w:t>
      </w: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и</w:t>
      </w: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мым и привычным. Но одно мы знаем наверняка: вы слышали о том, что Интернет может прин</w:t>
      </w: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е</w:t>
      </w: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 xml:space="preserve">сти не только радость, но и огорчение. А вы знаете, как защититься от </w:t>
      </w:r>
      <w:proofErr w:type="gramStart"/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Интернет-угроз</w:t>
      </w:r>
      <w:proofErr w:type="gramEnd"/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 xml:space="preserve">? Как не стать жертвой мошенников, не заразить свой компьютер вирусом, не пострадать от </w:t>
      </w:r>
      <w:proofErr w:type="gramStart"/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хамов</w:t>
      </w:r>
      <w:proofErr w:type="gramEnd"/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 xml:space="preserve"> и хулиганов? Или, как с</w:t>
      </w: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а</w:t>
      </w: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мому случайно не навредить кому-то?</w:t>
      </w:r>
    </w:p>
    <w:p w:rsidR="000E05AB" w:rsidRPr="000E05AB" w:rsidRDefault="000E05AB" w:rsidP="00C002F9">
      <w:pPr>
        <w:spacing w:before="150" w:after="150" w:line="336" w:lineRule="auto"/>
        <w:jc w:val="center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0E05AB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Обратите внимание на следующие наши рекомендации.</w:t>
      </w:r>
    </w:p>
    <w:p w:rsidR="000E05AB" w:rsidRPr="000E05AB" w:rsidRDefault="000E05AB" w:rsidP="00C002F9">
      <w:pPr>
        <w:spacing w:before="150" w:after="150" w:line="336" w:lineRule="auto"/>
        <w:jc w:val="center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0E05AB">
        <w:rPr>
          <w:rFonts w:ascii="Helvetica" w:eastAsia="Times New Roman" w:hAnsi="Helvetica" w:cs="Helvetica"/>
          <w:b/>
          <w:bCs/>
          <w:noProof/>
          <w:color w:val="000000"/>
          <w:sz w:val="20"/>
          <w:szCs w:val="20"/>
          <w:lang w:eastAsia="ru-RU"/>
        </w:rPr>
        <w:drawing>
          <wp:inline distT="0" distB="0" distL="0" distR="0" wp14:anchorId="5BB0FC74" wp14:editId="2FD1C728">
            <wp:extent cx="5382883" cy="1072275"/>
            <wp:effectExtent l="19050" t="19050" r="8890" b="13970"/>
            <wp:docPr id="1" name="Рисунок 1" descr="реестр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естр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367" cy="10815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0E05AB" w:rsidRPr="000E05AB" w:rsidRDefault="000E05AB" w:rsidP="000E05AB">
      <w:pPr>
        <w:spacing w:before="150" w:after="150" w:line="336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1. </w:t>
      </w:r>
      <w:proofErr w:type="spellStart"/>
      <w:r w:rsidRPr="000E05AB"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  <w:fldChar w:fldCharType="begin"/>
      </w:r>
      <w:r w:rsidRPr="000E05AB"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  <w:instrText xml:space="preserve"> HYPERLINK "http://zapret-info.gov.ru/feedback/" \t "_blank" </w:instrText>
      </w:r>
      <w:r w:rsidRPr="000E05AB"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  <w:fldChar w:fldCharType="separate"/>
      </w:r>
      <w:r w:rsidRPr="000E05AB"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  <w:t>Роскомнадзор</w:t>
      </w:r>
      <w:proofErr w:type="spellEnd"/>
      <w:r w:rsidRPr="000E05AB"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  <w:fldChar w:fldCharType="end"/>
      </w:r>
      <w:r w:rsidRPr="000E05AB"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  <w:t xml:space="preserve"> </w:t>
      </w: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принимает сообщения от граждан, юридических лиц, индивидуальных предприн</w:t>
      </w: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и</w:t>
      </w: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мателей, органов государственной власти, органов местного самоуправления о наличии на страницах сайтов в сети Интернет противоправной информации.</w:t>
      </w:r>
    </w:p>
    <w:p w:rsidR="000E05AB" w:rsidRPr="000E05AB" w:rsidRDefault="000E05AB" w:rsidP="000E05AB">
      <w:pPr>
        <w:spacing w:before="150" w:after="150" w:line="336" w:lineRule="auto"/>
        <w:jc w:val="both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 </w:t>
      </w:r>
      <w:r w:rsidRPr="000E05AB">
        <w:rPr>
          <w:rFonts w:ascii="Helvetica" w:eastAsia="Times New Roman" w:hAnsi="Helvetica" w:cs="Helvetica"/>
          <w:b/>
          <w:bCs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078BF20C" wp14:editId="1ED16D6F">
            <wp:simplePos x="0" y="0"/>
            <wp:positionH relativeFrom="column">
              <wp:posOffset>-1905</wp:posOffset>
            </wp:positionH>
            <wp:positionV relativeFrom="paragraph">
              <wp:posOffset>22225</wp:posOffset>
            </wp:positionV>
            <wp:extent cx="1906270" cy="483235"/>
            <wp:effectExtent l="0" t="0" r="0" b="0"/>
            <wp:wrapSquare wrapText="bothSides"/>
            <wp:docPr id="2" name="Рисунок 2" descr="помощь рядом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мощь рядом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2. Общероссийский портал </w:t>
      </w:r>
      <w:hyperlink r:id="rId10" w:tgtFrame="_blank" w:history="1">
        <w:r w:rsidRPr="000E05AB">
          <w:rPr>
            <w:rFonts w:ascii="Helvetica" w:eastAsia="Times New Roman" w:hAnsi="Helvetica" w:cs="Helvetica"/>
            <w:b/>
            <w:bCs/>
            <w:color w:val="0070C0"/>
            <w:sz w:val="20"/>
            <w:szCs w:val="20"/>
            <w:u w:val="single"/>
            <w:lang w:eastAsia="ru-RU"/>
          </w:rPr>
          <w:t>"Помощь рядом"</w:t>
        </w:r>
      </w:hyperlink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 предназначен для детей и подростков. Основная его цель – помочь несовершенноле</w:t>
      </w: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т</w:t>
      </w: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ним в сложных вопросах, с которыми они могут столкнуться в своей жизни, путем предоставления безопасной информации и бесплатной психологической онлайн пом</w:t>
      </w: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о</w:t>
      </w: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щи. Портал стал победителем конкурса сайтов в номинации «Волонтерские инициативы и сообщ</w:t>
      </w: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е</w:t>
      </w: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ства».</w:t>
      </w:r>
    </w:p>
    <w:p w:rsidR="000E05AB" w:rsidRPr="000E05AB" w:rsidRDefault="000E05AB" w:rsidP="000E05AB">
      <w:pPr>
        <w:spacing w:before="150" w:after="150" w:line="336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0E05AB">
        <w:rPr>
          <w:rFonts w:ascii="Helvetica" w:eastAsia="Times New Roman" w:hAnsi="Helvetica" w:cs="Helvetica"/>
          <w:b/>
          <w:bCs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2540</wp:posOffset>
            </wp:positionV>
            <wp:extent cx="1906270" cy="370840"/>
            <wp:effectExtent l="0" t="0" r="0" b="0"/>
            <wp:wrapSquare wrapText="bothSides"/>
            <wp:docPr id="3" name="Рисунок 3" descr="detionline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tionline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     3. Оказание практической и консультативной помощи детям, подросткам, их родителям и педагогам в вопросах </w:t>
      </w:r>
      <w:hyperlink r:id="rId13" w:history="1">
        <w:r w:rsidRPr="000E05AB">
          <w:rPr>
            <w:rFonts w:ascii="Helvetica" w:eastAsia="Times New Roman" w:hAnsi="Helvetica" w:cs="Helvetica"/>
            <w:b/>
            <w:bCs/>
            <w:color w:val="0070C0"/>
            <w:sz w:val="20"/>
            <w:szCs w:val="20"/>
            <w:u w:val="single"/>
            <w:lang w:eastAsia="ru-RU"/>
          </w:rPr>
          <w:t>безопасного и</w:t>
        </w:r>
        <w:r w:rsidRPr="000E05AB">
          <w:rPr>
            <w:rFonts w:ascii="Helvetica" w:eastAsia="Times New Roman" w:hAnsi="Helvetica" w:cs="Helvetica"/>
            <w:b/>
            <w:bCs/>
            <w:color w:val="0070C0"/>
            <w:sz w:val="20"/>
            <w:szCs w:val="20"/>
            <w:u w:val="single"/>
            <w:lang w:eastAsia="ru-RU"/>
          </w:rPr>
          <w:t>с</w:t>
        </w:r>
        <w:r w:rsidRPr="000E05AB">
          <w:rPr>
            <w:rFonts w:ascii="Helvetica" w:eastAsia="Times New Roman" w:hAnsi="Helvetica" w:cs="Helvetica"/>
            <w:b/>
            <w:bCs/>
            <w:color w:val="0070C0"/>
            <w:sz w:val="20"/>
            <w:szCs w:val="20"/>
            <w:u w:val="single"/>
            <w:lang w:eastAsia="ru-RU"/>
          </w:rPr>
          <w:t>пользования интернета</w:t>
        </w:r>
      </w:hyperlink>
      <w:r w:rsidRPr="000E05AB"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  <w:t>.</w:t>
      </w:r>
    </w:p>
    <w:p w:rsidR="000E05AB" w:rsidRPr="000E05AB" w:rsidRDefault="000E05AB" w:rsidP="00C002F9">
      <w:pPr>
        <w:spacing w:before="150" w:after="150" w:line="336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0E05AB">
        <w:rPr>
          <w:rFonts w:ascii="Helvetica" w:eastAsia="Times New Roman" w:hAnsi="Helvetica" w:cs="Helvetica"/>
          <w:b/>
          <w:bCs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 wp14:anchorId="785FB66F" wp14:editId="0AE6AFBF">
            <wp:simplePos x="0" y="0"/>
            <wp:positionH relativeFrom="column">
              <wp:posOffset>15240</wp:posOffset>
            </wp:positionH>
            <wp:positionV relativeFrom="paragraph">
              <wp:posOffset>17780</wp:posOffset>
            </wp:positionV>
            <wp:extent cx="1311275" cy="474345"/>
            <wp:effectExtent l="0" t="0" r="3175" b="1905"/>
            <wp:wrapSquare wrapText="bothSides"/>
            <wp:docPr id="4" name="Рисунок 4" descr="Etika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tika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4. Если вас оскорбили в Интернете, или вы сами не хотите обидеть человека, воспользуйтесь рек</w:t>
      </w: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о</w:t>
      </w: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мендациями сайта </w:t>
      </w:r>
      <w:hyperlink r:id="rId16" w:history="1">
        <w:r w:rsidRPr="000E05AB">
          <w:rPr>
            <w:rFonts w:ascii="Helvetica" w:eastAsia="Times New Roman" w:hAnsi="Helvetica" w:cs="Helvetica"/>
            <w:b/>
            <w:bCs/>
            <w:color w:val="0070C0"/>
            <w:sz w:val="20"/>
            <w:szCs w:val="20"/>
            <w:u w:val="single"/>
            <w:lang w:eastAsia="ru-RU"/>
          </w:rPr>
          <w:t>ЭТИКА</w:t>
        </w:r>
      </w:hyperlink>
      <w:r w:rsidRPr="000E05AB"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  <w:t>.</w:t>
      </w:r>
    </w:p>
    <w:p w:rsidR="000E05AB" w:rsidRPr="000E05AB" w:rsidRDefault="000E05AB" w:rsidP="000E05AB">
      <w:pPr>
        <w:spacing w:before="150" w:after="240" w:line="336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</w:p>
    <w:p w:rsidR="000E05AB" w:rsidRPr="000E05AB" w:rsidRDefault="000E05AB" w:rsidP="000E05AB">
      <w:pPr>
        <w:spacing w:before="150" w:after="150" w:line="336" w:lineRule="auto"/>
        <w:jc w:val="both"/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</w:pPr>
      <w:r w:rsidRPr="000E05AB">
        <w:rPr>
          <w:rFonts w:ascii="Helvetica" w:eastAsia="Times New Roman" w:hAnsi="Helvetica" w:cs="Helvetica"/>
          <w:b/>
          <w:bCs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 wp14:anchorId="4284575B" wp14:editId="6A181353">
            <wp:simplePos x="0" y="0"/>
            <wp:positionH relativeFrom="column">
              <wp:posOffset>-1905</wp:posOffset>
            </wp:positionH>
            <wp:positionV relativeFrom="paragraph">
              <wp:posOffset>-3810</wp:posOffset>
            </wp:positionV>
            <wp:extent cx="1294130" cy="396875"/>
            <wp:effectExtent l="0" t="0" r="1270" b="3175"/>
            <wp:wrapSquare wrapText="bothSides"/>
            <wp:docPr id="5" name="Рисунок 5" descr="ms_masthead_ltr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s_masthead_ltr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5. Компания Microsoft разработала свою страничку </w:t>
      </w:r>
      <w:hyperlink r:id="rId19" w:history="1">
        <w:r w:rsidRPr="000E05AB">
          <w:rPr>
            <w:rFonts w:ascii="Helvetica" w:eastAsia="Times New Roman" w:hAnsi="Helvetica" w:cs="Helvetica"/>
            <w:b/>
            <w:bCs/>
            <w:color w:val="0070C0"/>
            <w:sz w:val="20"/>
            <w:szCs w:val="20"/>
            <w:u w:val="single"/>
            <w:lang w:eastAsia="ru-RU"/>
          </w:rPr>
          <w:t>БЕЗОПАСНОСТЬ Д</w:t>
        </w:r>
        <w:r w:rsidRPr="000E05AB">
          <w:rPr>
            <w:rFonts w:ascii="Helvetica" w:eastAsia="Times New Roman" w:hAnsi="Helvetica" w:cs="Helvetica"/>
            <w:b/>
            <w:bCs/>
            <w:color w:val="0070C0"/>
            <w:sz w:val="20"/>
            <w:szCs w:val="20"/>
            <w:u w:val="single"/>
            <w:lang w:eastAsia="ru-RU"/>
          </w:rPr>
          <w:t>Е</w:t>
        </w:r>
        <w:r w:rsidRPr="000E05AB">
          <w:rPr>
            <w:rFonts w:ascii="Helvetica" w:eastAsia="Times New Roman" w:hAnsi="Helvetica" w:cs="Helvetica"/>
            <w:b/>
            <w:bCs/>
            <w:color w:val="0070C0"/>
            <w:sz w:val="20"/>
            <w:szCs w:val="20"/>
            <w:u w:val="single"/>
            <w:lang w:eastAsia="ru-RU"/>
          </w:rPr>
          <w:t>ТЕЙ В ИНТЕРНЕТЕ</w:t>
        </w:r>
      </w:hyperlink>
      <w:r w:rsidRPr="000E05AB"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  <w:t>.</w:t>
      </w:r>
    </w:p>
    <w:p w:rsidR="00C002F9" w:rsidRDefault="00FE7A87" w:rsidP="000E05AB">
      <w:pPr>
        <w:spacing w:before="150" w:after="150" w:line="336" w:lineRule="auto"/>
        <w:jc w:val="both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0E05AB">
        <w:rPr>
          <w:rFonts w:ascii="Helvetica" w:eastAsia="Times New Roman" w:hAnsi="Helvetica" w:cs="Helvetica"/>
          <w:b/>
          <w:bCs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62336" behindDoc="0" locked="0" layoutInCell="1" allowOverlap="1" wp14:anchorId="3D11D577" wp14:editId="70370308">
            <wp:simplePos x="0" y="0"/>
            <wp:positionH relativeFrom="column">
              <wp:posOffset>-80010</wp:posOffset>
            </wp:positionH>
            <wp:positionV relativeFrom="paragraph">
              <wp:posOffset>278765</wp:posOffset>
            </wp:positionV>
            <wp:extent cx="1906270" cy="448310"/>
            <wp:effectExtent l="0" t="0" r="0" b="8890"/>
            <wp:wrapSquare wrapText="bothSides"/>
            <wp:docPr id="6" name="Рисунок 6" descr="IntWood">
              <a:hlinkClick xmlns:a="http://schemas.openxmlformats.org/drawingml/2006/main" r:id="rId2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ntWood">
                      <a:hlinkClick r:id="rId2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05AB" w:rsidRPr="000E05AB" w:rsidRDefault="000E05AB" w:rsidP="000E05AB">
      <w:pPr>
        <w:spacing w:before="150" w:after="150" w:line="336" w:lineRule="auto"/>
        <w:jc w:val="both"/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</w:pP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6. Хотите получить не только полезные советы, но и развлечься? Т</w:t>
      </w: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о</w:t>
      </w: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гда вам сюда – в </w:t>
      </w:r>
      <w:hyperlink r:id="rId22" w:history="1">
        <w:r w:rsidRPr="000E05AB">
          <w:rPr>
            <w:rFonts w:ascii="Helvetica" w:eastAsia="Times New Roman" w:hAnsi="Helvetica" w:cs="Helvetica"/>
            <w:b/>
            <w:bCs/>
            <w:color w:val="0070C0"/>
            <w:sz w:val="20"/>
            <w:szCs w:val="20"/>
            <w:u w:val="single"/>
            <w:lang w:eastAsia="ru-RU"/>
          </w:rPr>
          <w:t>Интернет-лес</w:t>
        </w:r>
      </w:hyperlink>
      <w:r w:rsidRPr="000E05AB"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  <w:t>.</w:t>
      </w:r>
    </w:p>
    <w:p w:rsidR="000E05AB" w:rsidRPr="000E05AB" w:rsidRDefault="00F61D2A" w:rsidP="000E05AB">
      <w:pPr>
        <w:spacing w:before="150" w:after="150" w:line="336" w:lineRule="auto"/>
        <w:jc w:val="both"/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</w:pPr>
      <w:r w:rsidRPr="00F61D2A">
        <w:rPr>
          <w:rFonts w:ascii="Helvetica" w:eastAsia="Times New Roman" w:hAnsi="Helvetica" w:cs="Helvetica"/>
          <w:sz w:val="20"/>
          <w:szCs w:val="20"/>
          <w:lang w:eastAsia="ru-RU"/>
        </w:rPr>
        <w:br/>
      </w:r>
      <w:r w:rsidR="00C002F9" w:rsidRPr="000E05AB">
        <w:rPr>
          <w:rFonts w:ascii="Helvetica" w:eastAsia="Times New Roman" w:hAnsi="Helvetica" w:cs="Helvetica"/>
          <w:b/>
          <w:bCs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63360" behindDoc="0" locked="0" layoutInCell="1" allowOverlap="1" wp14:anchorId="59A04C1B" wp14:editId="7594847E">
            <wp:simplePos x="0" y="0"/>
            <wp:positionH relativeFrom="column">
              <wp:posOffset>58420</wp:posOffset>
            </wp:positionH>
            <wp:positionV relativeFrom="paragraph">
              <wp:posOffset>288925</wp:posOffset>
            </wp:positionV>
            <wp:extent cx="948690" cy="948690"/>
            <wp:effectExtent l="0" t="0" r="3810" b="3810"/>
            <wp:wrapSquare wrapText="bothSides"/>
            <wp:docPr id="7" name="Рисунок 7" descr="InetAz">
              <a:hlinkClick xmlns:a="http://schemas.openxmlformats.org/drawingml/2006/main" r:id="rId2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netAz">
                      <a:hlinkClick r:id="rId2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05AB" w:rsidRPr="000E05AB">
        <w:rPr>
          <w:rFonts w:ascii="Helvetica" w:eastAsia="Times New Roman" w:hAnsi="Helvetica" w:cs="Helvetica"/>
          <w:sz w:val="20"/>
          <w:szCs w:val="20"/>
          <w:lang w:eastAsia="ru-RU"/>
        </w:rPr>
        <w:t xml:space="preserve"> 7. Если вы хотите разобраться в компьютерных терминах, вам поможет </w:t>
      </w:r>
      <w:r w:rsidRPr="00F61D2A">
        <w:rPr>
          <w:rFonts w:ascii="Helvetica" w:eastAsia="Times New Roman" w:hAnsi="Helvetica" w:cs="Helvetica"/>
          <w:sz w:val="20"/>
          <w:szCs w:val="20"/>
          <w:lang w:eastAsia="ru-RU"/>
        </w:rPr>
        <w:br/>
      </w:r>
      <w:hyperlink r:id="rId25" w:history="1">
        <w:r w:rsidR="000E05AB" w:rsidRPr="000E05AB">
          <w:rPr>
            <w:rFonts w:ascii="Helvetica" w:eastAsia="Times New Roman" w:hAnsi="Helvetica" w:cs="Helvetica"/>
            <w:b/>
            <w:bCs/>
            <w:color w:val="0070C0"/>
            <w:sz w:val="20"/>
            <w:szCs w:val="20"/>
            <w:u w:val="single"/>
            <w:lang w:eastAsia="ru-RU"/>
          </w:rPr>
          <w:t>И</w:t>
        </w:r>
        <w:r w:rsidR="000E05AB" w:rsidRPr="000E05AB">
          <w:rPr>
            <w:rFonts w:ascii="Helvetica" w:eastAsia="Times New Roman" w:hAnsi="Helvetica" w:cs="Helvetica"/>
            <w:b/>
            <w:bCs/>
            <w:color w:val="0070C0"/>
            <w:sz w:val="20"/>
            <w:szCs w:val="20"/>
            <w:u w:val="single"/>
            <w:lang w:eastAsia="ru-RU"/>
          </w:rPr>
          <w:t>Н</w:t>
        </w:r>
        <w:r w:rsidR="000E05AB" w:rsidRPr="000E05AB">
          <w:rPr>
            <w:rFonts w:ascii="Helvetica" w:eastAsia="Times New Roman" w:hAnsi="Helvetica" w:cs="Helvetica"/>
            <w:b/>
            <w:bCs/>
            <w:color w:val="0070C0"/>
            <w:sz w:val="20"/>
            <w:szCs w:val="20"/>
            <w:u w:val="single"/>
            <w:lang w:eastAsia="ru-RU"/>
          </w:rPr>
          <w:t>ТЕРНЕТ-АЗБУКА</w:t>
        </w:r>
      </w:hyperlink>
      <w:r w:rsidR="000E05AB" w:rsidRPr="000E05AB"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  <w:t>.</w:t>
      </w:r>
    </w:p>
    <w:p w:rsidR="00C002F9" w:rsidRDefault="000E05AB" w:rsidP="00C002F9">
      <w:pPr>
        <w:spacing w:before="150" w:after="240" w:line="336" w:lineRule="auto"/>
        <w:jc w:val="center"/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</w:pP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br/>
      </w: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br/>
      </w:r>
    </w:p>
    <w:p w:rsidR="00F61D2A" w:rsidRDefault="00F61D2A" w:rsidP="00C002F9">
      <w:pPr>
        <w:spacing w:before="150" w:after="240" w:line="336" w:lineRule="auto"/>
        <w:jc w:val="center"/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</w:pPr>
    </w:p>
    <w:p w:rsidR="00F61D2A" w:rsidRDefault="00F61D2A" w:rsidP="00F61D2A">
      <w:pPr>
        <w:spacing w:before="150" w:after="240" w:line="336" w:lineRule="auto"/>
        <w:rPr>
          <w:rFonts w:ascii="Helvetica" w:eastAsia="Times New Roman" w:hAnsi="Helvetica" w:cs="Helvetica"/>
          <w:bCs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Cs/>
          <w:noProof/>
          <w:sz w:val="20"/>
          <w:szCs w:val="20"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-1905</wp:posOffset>
            </wp:positionV>
            <wp:extent cx="2721610" cy="758825"/>
            <wp:effectExtent l="0" t="0" r="2540" b="3175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центр.jp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1610" cy="75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1D2A">
        <w:rPr>
          <w:rFonts w:ascii="Helvetica" w:eastAsia="Times New Roman" w:hAnsi="Helvetica" w:cs="Helvetica"/>
          <w:bCs/>
          <w:sz w:val="20"/>
          <w:szCs w:val="20"/>
          <w:lang w:eastAsia="ru-RU"/>
        </w:rPr>
        <w:t xml:space="preserve">8. </w:t>
      </w:r>
      <w:r>
        <w:rPr>
          <w:rFonts w:ascii="Helvetica" w:eastAsia="Times New Roman" w:hAnsi="Helvetica" w:cs="Helvetica"/>
          <w:bCs/>
          <w:sz w:val="20"/>
          <w:szCs w:val="20"/>
          <w:lang w:eastAsia="ru-RU"/>
        </w:rPr>
        <w:t xml:space="preserve">Центр безопасного Интернета в России </w:t>
      </w:r>
      <w:hyperlink r:id="rId27" w:history="1">
        <w:r w:rsidRPr="00FA4548">
          <w:rPr>
            <w:rStyle w:val="a5"/>
            <w:rFonts w:ascii="Helvetica" w:eastAsia="Times New Roman" w:hAnsi="Helvetica" w:cs="Helvetica"/>
            <w:bCs/>
            <w:sz w:val="20"/>
            <w:szCs w:val="20"/>
            <w:lang w:eastAsia="ru-RU"/>
          </w:rPr>
          <w:t>http://www.saferunet.ru/</w:t>
        </w:r>
      </w:hyperlink>
      <w:r>
        <w:rPr>
          <w:rFonts w:ascii="Helvetica" w:eastAsia="Times New Roman" w:hAnsi="Helvetica" w:cs="Helvetica"/>
          <w:bCs/>
          <w:sz w:val="20"/>
          <w:szCs w:val="20"/>
          <w:lang w:eastAsia="ru-RU"/>
        </w:rPr>
        <w:t xml:space="preserve"> </w:t>
      </w:r>
    </w:p>
    <w:p w:rsidR="00F61D2A" w:rsidRDefault="00F61D2A" w:rsidP="00F61D2A">
      <w:pPr>
        <w:spacing w:before="150" w:after="240" w:line="336" w:lineRule="auto"/>
        <w:rPr>
          <w:rFonts w:ascii="Helvetica" w:eastAsia="Times New Roman" w:hAnsi="Helvetica" w:cs="Helvetica"/>
          <w:bCs/>
          <w:sz w:val="20"/>
          <w:szCs w:val="20"/>
          <w:lang w:eastAsia="ru-RU"/>
        </w:rPr>
      </w:pPr>
    </w:p>
    <w:p w:rsidR="00F61D2A" w:rsidRDefault="00F61D2A" w:rsidP="00F61D2A">
      <w:pPr>
        <w:spacing w:before="150" w:after="240" w:line="336" w:lineRule="auto"/>
        <w:rPr>
          <w:rFonts w:ascii="Helvetica" w:eastAsia="Times New Roman" w:hAnsi="Helvetica" w:cs="Helvetica"/>
          <w:bCs/>
          <w:sz w:val="20"/>
          <w:szCs w:val="20"/>
          <w:lang w:eastAsia="ru-RU"/>
        </w:rPr>
      </w:pPr>
    </w:p>
    <w:p w:rsidR="00F61D2A" w:rsidRPr="00F61D2A" w:rsidRDefault="00F61D2A" w:rsidP="00F61D2A">
      <w:pPr>
        <w:spacing w:before="150" w:after="240" w:line="336" w:lineRule="auto"/>
        <w:rPr>
          <w:rFonts w:ascii="Helvetica" w:eastAsia="Times New Roman" w:hAnsi="Helvetica" w:cs="Helvetica"/>
          <w:bCs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Cs/>
          <w:sz w:val="20"/>
          <w:szCs w:val="20"/>
          <w:lang w:eastAsia="ru-RU"/>
        </w:rPr>
        <w:t xml:space="preserve">9. </w:t>
      </w:r>
      <w:r>
        <w:rPr>
          <w:rFonts w:ascii="Helvetica" w:eastAsia="Times New Roman" w:hAnsi="Helvetica" w:cs="Helvetica"/>
          <w:bCs/>
          <w:noProof/>
          <w:sz w:val="20"/>
          <w:szCs w:val="20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144780</wp:posOffset>
            </wp:positionH>
            <wp:positionV relativeFrom="paragraph">
              <wp:posOffset>-635</wp:posOffset>
            </wp:positionV>
            <wp:extent cx="2381250" cy="1543050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sney.jp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eastAsia="Times New Roman" w:hAnsi="Helvetica" w:cs="Helvetica"/>
          <w:bCs/>
          <w:sz w:val="20"/>
          <w:szCs w:val="20"/>
          <w:lang w:eastAsia="ru-RU"/>
        </w:rPr>
        <w:t xml:space="preserve">Безопасный Интернет от </w:t>
      </w:r>
      <w:r>
        <w:rPr>
          <w:rFonts w:ascii="Helvetica" w:eastAsia="Times New Roman" w:hAnsi="Helvetica" w:cs="Helvetica"/>
          <w:bCs/>
          <w:sz w:val="20"/>
          <w:szCs w:val="20"/>
          <w:lang w:val="en-US" w:eastAsia="ru-RU"/>
        </w:rPr>
        <w:t>Disney</w:t>
      </w:r>
      <w:r w:rsidRPr="00F61D2A">
        <w:rPr>
          <w:rFonts w:ascii="Helvetica" w:eastAsia="Times New Roman" w:hAnsi="Helvetica" w:cs="Helvetica"/>
          <w:bCs/>
          <w:sz w:val="20"/>
          <w:szCs w:val="20"/>
          <w:lang w:eastAsia="ru-RU"/>
        </w:rPr>
        <w:t xml:space="preserve"> </w:t>
      </w:r>
      <w:hyperlink r:id="rId29" w:history="1">
        <w:r w:rsidRPr="00FA4548">
          <w:rPr>
            <w:rStyle w:val="a5"/>
            <w:rFonts w:ascii="Helvetica" w:eastAsia="Times New Roman" w:hAnsi="Helvetica" w:cs="Helvetica"/>
            <w:bCs/>
            <w:sz w:val="20"/>
            <w:szCs w:val="20"/>
            <w:lang w:eastAsia="ru-RU"/>
          </w:rPr>
          <w:t>http://www.disney.ru/safesurfing/</w:t>
        </w:r>
      </w:hyperlink>
      <w:r>
        <w:rPr>
          <w:rFonts w:ascii="Helvetica" w:eastAsia="Times New Roman" w:hAnsi="Helvetica" w:cs="Helvetica"/>
          <w:bCs/>
          <w:sz w:val="20"/>
          <w:szCs w:val="20"/>
          <w:lang w:eastAsia="ru-RU"/>
        </w:rPr>
        <w:t xml:space="preserve"> </w:t>
      </w:r>
    </w:p>
    <w:p w:rsidR="00C002F9" w:rsidRDefault="00C002F9">
      <w:pPr>
        <w:rPr>
          <w:rFonts w:ascii="Helvetica" w:eastAsia="Times New Roman" w:hAnsi="Helvetica" w:cs="Helvetica"/>
          <w:b/>
          <w:bCs/>
          <w:sz w:val="20"/>
          <w:szCs w:val="20"/>
          <w:lang w:val="en-US" w:eastAsia="ru-RU"/>
        </w:rPr>
      </w:pPr>
    </w:p>
    <w:p w:rsidR="00F61D2A" w:rsidRDefault="00F61D2A">
      <w:pPr>
        <w:rPr>
          <w:rFonts w:ascii="Helvetica" w:eastAsia="Times New Roman" w:hAnsi="Helvetica" w:cs="Helvetica"/>
          <w:b/>
          <w:bCs/>
          <w:sz w:val="20"/>
          <w:szCs w:val="20"/>
          <w:lang w:val="en-US" w:eastAsia="ru-RU"/>
        </w:rPr>
      </w:pPr>
    </w:p>
    <w:p w:rsidR="00F61D2A" w:rsidRDefault="00F61D2A">
      <w:pPr>
        <w:rPr>
          <w:rFonts w:ascii="Helvetica" w:eastAsia="Times New Roman" w:hAnsi="Helvetica" w:cs="Helvetica"/>
          <w:b/>
          <w:bCs/>
          <w:sz w:val="20"/>
          <w:szCs w:val="20"/>
          <w:lang w:val="en-US" w:eastAsia="ru-RU"/>
        </w:rPr>
      </w:pPr>
    </w:p>
    <w:p w:rsidR="00F61D2A" w:rsidRDefault="00F61D2A">
      <w:pPr>
        <w:rPr>
          <w:rFonts w:ascii="Helvetica" w:eastAsia="Times New Roman" w:hAnsi="Helvetica" w:cs="Helvetica"/>
          <w:b/>
          <w:bCs/>
          <w:sz w:val="20"/>
          <w:szCs w:val="20"/>
          <w:lang w:val="en-US" w:eastAsia="ru-RU"/>
        </w:rPr>
      </w:pPr>
    </w:p>
    <w:p w:rsidR="00396587" w:rsidRPr="00396587" w:rsidRDefault="00396587">
      <w:pPr>
        <w:rPr>
          <w:rFonts w:ascii="Helvetica" w:eastAsia="Times New Roman" w:hAnsi="Helvetica" w:cs="Helvetica"/>
          <w:bCs/>
          <w:sz w:val="20"/>
          <w:szCs w:val="20"/>
          <w:lang w:eastAsia="ru-RU"/>
        </w:rPr>
      </w:pPr>
      <w:r w:rsidRPr="00396587">
        <w:rPr>
          <w:rFonts w:ascii="Helvetica" w:eastAsia="Times New Roman" w:hAnsi="Helvetica" w:cs="Helvetica"/>
          <w:bCs/>
          <w:sz w:val="20"/>
          <w:szCs w:val="20"/>
          <w:lang w:eastAsia="ru-RU"/>
        </w:rPr>
        <w:t>10.</w:t>
      </w:r>
      <w:r>
        <w:rPr>
          <w:rFonts w:ascii="Helvetica" w:eastAsia="Times New Roman" w:hAnsi="Helvetica" w:cs="Helvetica"/>
          <w:bCs/>
          <w:sz w:val="20"/>
          <w:szCs w:val="20"/>
          <w:lang w:eastAsia="ru-RU"/>
        </w:rPr>
        <w:t xml:space="preserve"> </w:t>
      </w:r>
      <w:r>
        <w:rPr>
          <w:rFonts w:ascii="Helvetica" w:eastAsia="Times New Roman" w:hAnsi="Helvetica" w:cs="Helvetica"/>
          <w:bCs/>
          <w:noProof/>
          <w:sz w:val="20"/>
          <w:szCs w:val="20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230505</wp:posOffset>
            </wp:positionH>
            <wp:positionV relativeFrom="paragraph">
              <wp:posOffset>18415</wp:posOffset>
            </wp:positionV>
            <wp:extent cx="2311400" cy="751205"/>
            <wp:effectExtent l="19050" t="19050" r="12700" b="10795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рум.jp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1400" cy="75120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eastAsia="Times New Roman" w:hAnsi="Helvetica" w:cs="Helvetica"/>
          <w:bCs/>
          <w:sz w:val="20"/>
          <w:szCs w:val="20"/>
          <w:lang w:eastAsia="ru-RU"/>
        </w:rPr>
        <w:t xml:space="preserve">  Форум безопасного Интернета </w:t>
      </w:r>
      <w:r w:rsidRPr="00396587">
        <w:rPr>
          <w:rFonts w:ascii="Helvetica" w:eastAsia="Times New Roman" w:hAnsi="Helvetica" w:cs="Helvetica"/>
          <w:bCs/>
          <w:sz w:val="20"/>
          <w:szCs w:val="20"/>
          <w:lang w:eastAsia="ru-RU"/>
        </w:rPr>
        <w:t xml:space="preserve"> </w:t>
      </w:r>
      <w:hyperlink r:id="rId31" w:history="1">
        <w:r w:rsidRPr="00FA4548">
          <w:rPr>
            <w:rStyle w:val="a5"/>
            <w:rFonts w:ascii="Helvetica" w:eastAsia="Times New Roman" w:hAnsi="Helvetica" w:cs="Helvetica"/>
            <w:bCs/>
            <w:sz w:val="20"/>
            <w:szCs w:val="20"/>
            <w:lang w:val="en-US" w:eastAsia="ru-RU"/>
          </w:rPr>
          <w:t>http</w:t>
        </w:r>
        <w:r w:rsidRPr="00396587">
          <w:rPr>
            <w:rStyle w:val="a5"/>
            <w:rFonts w:ascii="Helvetica" w:eastAsia="Times New Roman" w:hAnsi="Helvetica" w:cs="Helvetica"/>
            <w:bCs/>
            <w:sz w:val="20"/>
            <w:szCs w:val="20"/>
            <w:lang w:eastAsia="ru-RU"/>
          </w:rPr>
          <w:t>://2013.</w:t>
        </w:r>
        <w:proofErr w:type="spellStart"/>
        <w:r w:rsidRPr="00FA4548">
          <w:rPr>
            <w:rStyle w:val="a5"/>
            <w:rFonts w:ascii="Helvetica" w:eastAsia="Times New Roman" w:hAnsi="Helvetica" w:cs="Helvetica"/>
            <w:bCs/>
            <w:sz w:val="20"/>
            <w:szCs w:val="20"/>
            <w:lang w:val="en-US" w:eastAsia="ru-RU"/>
          </w:rPr>
          <w:t>safetyforum</w:t>
        </w:r>
        <w:proofErr w:type="spellEnd"/>
        <w:r w:rsidRPr="00396587">
          <w:rPr>
            <w:rStyle w:val="a5"/>
            <w:rFonts w:ascii="Helvetica" w:eastAsia="Times New Roman" w:hAnsi="Helvetica" w:cs="Helvetica"/>
            <w:bCs/>
            <w:sz w:val="20"/>
            <w:szCs w:val="20"/>
            <w:lang w:eastAsia="ru-RU"/>
          </w:rPr>
          <w:t>.</w:t>
        </w:r>
        <w:proofErr w:type="spellStart"/>
        <w:r w:rsidRPr="00FA4548">
          <w:rPr>
            <w:rStyle w:val="a5"/>
            <w:rFonts w:ascii="Helvetica" w:eastAsia="Times New Roman" w:hAnsi="Helvetica" w:cs="Helvetica"/>
            <w:bCs/>
            <w:sz w:val="20"/>
            <w:szCs w:val="20"/>
            <w:lang w:val="en-US" w:eastAsia="ru-RU"/>
          </w:rPr>
          <w:t>ru</w:t>
        </w:r>
        <w:proofErr w:type="spellEnd"/>
        <w:r w:rsidRPr="00396587">
          <w:rPr>
            <w:rStyle w:val="a5"/>
            <w:rFonts w:ascii="Helvetica" w:eastAsia="Times New Roman" w:hAnsi="Helvetica" w:cs="Helvetica"/>
            <w:bCs/>
            <w:sz w:val="20"/>
            <w:szCs w:val="20"/>
            <w:lang w:eastAsia="ru-RU"/>
          </w:rPr>
          <w:t>/</w:t>
        </w:r>
      </w:hyperlink>
      <w:r w:rsidRPr="00396587">
        <w:rPr>
          <w:rFonts w:ascii="Helvetica" w:eastAsia="Times New Roman" w:hAnsi="Helvetica" w:cs="Helvetica"/>
          <w:bCs/>
          <w:sz w:val="20"/>
          <w:szCs w:val="20"/>
          <w:lang w:eastAsia="ru-RU"/>
        </w:rPr>
        <w:t xml:space="preserve"> </w:t>
      </w:r>
    </w:p>
    <w:p w:rsidR="00396587" w:rsidRDefault="00396587">
      <w:pPr>
        <w:rPr>
          <w:rFonts w:ascii="Helvetica" w:eastAsia="Times New Roman" w:hAnsi="Helvetica" w:cs="Helvetica"/>
          <w:sz w:val="20"/>
          <w:szCs w:val="20"/>
          <w:lang w:eastAsia="ru-RU"/>
        </w:rPr>
      </w:pPr>
    </w:p>
    <w:p w:rsidR="00396587" w:rsidRDefault="00396587">
      <w:pPr>
        <w:rPr>
          <w:rFonts w:ascii="Helvetica" w:eastAsia="Times New Roman" w:hAnsi="Helvetica" w:cs="Helvetica"/>
          <w:sz w:val="20"/>
          <w:szCs w:val="20"/>
          <w:lang w:eastAsia="ru-RU"/>
        </w:rPr>
      </w:pPr>
    </w:p>
    <w:p w:rsidR="00F61D2A" w:rsidRPr="00F61D2A" w:rsidRDefault="00F61D2A">
      <w:pPr>
        <w:rPr>
          <w:rFonts w:ascii="Helvetica" w:eastAsia="Times New Roman" w:hAnsi="Helvetica" w:cs="Helvetica"/>
          <w:b/>
          <w:bCs/>
          <w:sz w:val="20"/>
          <w:szCs w:val="20"/>
          <w:lang w:val="en-US" w:eastAsia="ru-RU"/>
        </w:rPr>
      </w:pPr>
      <w:bookmarkStart w:id="0" w:name="_GoBack"/>
      <w:bookmarkEnd w:id="0"/>
      <w:r>
        <w:rPr>
          <w:rFonts w:ascii="Helvetica" w:eastAsia="Times New Roman" w:hAnsi="Helvetica" w:cs="Helvetica"/>
          <w:sz w:val="20"/>
          <w:szCs w:val="20"/>
          <w:lang w:eastAsia="ru-RU"/>
        </w:rPr>
        <w:pict>
          <v:rect id="_x0000_i1026" style="width:0;height:1.5pt" o:hralign="center" o:hrstd="t" o:hr="t" fillcolor="#a0a0a0" stroked="f"/>
        </w:pict>
      </w:r>
    </w:p>
    <w:p w:rsidR="000E05AB" w:rsidRPr="000E05AB" w:rsidRDefault="000E05AB" w:rsidP="00C002F9">
      <w:pPr>
        <w:spacing w:before="150" w:after="240" w:line="336" w:lineRule="auto"/>
        <w:jc w:val="center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0E05AB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ПОЛЕЗНЫЕ ТЕЛЕФОНЫ:</w:t>
      </w:r>
    </w:p>
    <w:p w:rsidR="000E05AB" w:rsidRPr="000E05AB" w:rsidRDefault="00C002F9" w:rsidP="000E05AB">
      <w:pPr>
        <w:spacing w:before="150" w:after="150" w:line="336" w:lineRule="auto"/>
        <w:jc w:val="center"/>
        <w:rPr>
          <w:rFonts w:ascii="Helvetica" w:eastAsia="Times New Roman" w:hAnsi="Helvetica" w:cs="Helvetica"/>
          <w:b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i/>
          <w:iCs/>
          <w:sz w:val="20"/>
          <w:szCs w:val="20"/>
          <w:lang w:eastAsia="ru-RU"/>
        </w:rPr>
        <w:t>Телефоны</w:t>
      </w:r>
      <w:r w:rsidR="000E05AB" w:rsidRPr="000E05AB">
        <w:rPr>
          <w:rFonts w:ascii="Helvetica" w:eastAsia="Times New Roman" w:hAnsi="Helvetica" w:cs="Helvetica"/>
          <w:i/>
          <w:iCs/>
          <w:sz w:val="20"/>
          <w:szCs w:val="20"/>
          <w:lang w:eastAsia="ru-RU"/>
        </w:rPr>
        <w:t xml:space="preserve"> уполномоченного по правам ребенка в </w:t>
      </w:r>
      <w:r w:rsidR="000E05AB">
        <w:rPr>
          <w:rFonts w:ascii="Helvetica" w:eastAsia="Times New Roman" w:hAnsi="Helvetica" w:cs="Helvetica"/>
          <w:i/>
          <w:iCs/>
          <w:sz w:val="20"/>
          <w:szCs w:val="20"/>
          <w:lang w:eastAsia="ru-RU"/>
        </w:rPr>
        <w:t>Пермском</w:t>
      </w:r>
      <w:r w:rsidR="000E05AB" w:rsidRPr="000E05AB">
        <w:rPr>
          <w:rFonts w:ascii="Helvetica" w:eastAsia="Times New Roman" w:hAnsi="Helvetica" w:cs="Helvetica"/>
          <w:i/>
          <w:iCs/>
          <w:sz w:val="20"/>
          <w:szCs w:val="20"/>
          <w:lang w:eastAsia="ru-RU"/>
        </w:rPr>
        <w:t xml:space="preserve"> крае</w:t>
      </w:r>
      <w:r w:rsidR="00626FC5">
        <w:rPr>
          <w:rFonts w:ascii="Helvetica" w:eastAsia="Times New Roman" w:hAnsi="Helvetica" w:cs="Helvetica"/>
          <w:i/>
          <w:iCs/>
          <w:sz w:val="20"/>
          <w:szCs w:val="20"/>
          <w:lang w:eastAsia="ru-RU"/>
        </w:rPr>
        <w:t>:</w:t>
      </w:r>
      <w:r>
        <w:rPr>
          <w:rFonts w:ascii="Helvetica" w:eastAsia="Times New Roman" w:hAnsi="Helvetica" w:cs="Helvetica"/>
          <w:i/>
          <w:iCs/>
          <w:sz w:val="20"/>
          <w:szCs w:val="20"/>
          <w:lang w:eastAsia="ru-RU"/>
        </w:rPr>
        <w:t xml:space="preserve"> </w:t>
      </w:r>
      <w:r w:rsidRPr="00C002F9">
        <w:rPr>
          <w:rFonts w:ascii="Helvetica" w:eastAsia="Times New Roman" w:hAnsi="Helvetica" w:cs="Helvetica"/>
          <w:b/>
          <w:sz w:val="20"/>
          <w:szCs w:val="20"/>
          <w:lang w:eastAsia="ru-RU"/>
        </w:rPr>
        <w:t>(342) 217-76-70, 217-67-94</w:t>
      </w:r>
    </w:p>
    <w:p w:rsidR="000E05AB" w:rsidRPr="000E05AB" w:rsidRDefault="000E05AB" w:rsidP="000E05AB">
      <w:pPr>
        <w:spacing w:before="150" w:after="150" w:line="336" w:lineRule="auto"/>
        <w:jc w:val="center"/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</w:pPr>
      <w:r w:rsidRPr="000E05AB">
        <w:rPr>
          <w:rFonts w:ascii="Helvetica" w:eastAsia="Times New Roman" w:hAnsi="Helvetica" w:cs="Helvetica"/>
          <w:i/>
          <w:iCs/>
          <w:sz w:val="20"/>
          <w:szCs w:val="20"/>
          <w:lang w:eastAsia="ru-RU"/>
        </w:rPr>
        <w:t>Центр безопасного интернета</w:t>
      </w:r>
      <w:r w:rsidR="00C002F9">
        <w:rPr>
          <w:rFonts w:ascii="Helvetica" w:eastAsia="Times New Roman" w:hAnsi="Helvetica" w:cs="Helvetica"/>
          <w:i/>
          <w:iCs/>
          <w:sz w:val="20"/>
          <w:szCs w:val="20"/>
          <w:lang w:eastAsia="ru-RU"/>
        </w:rPr>
        <w:t xml:space="preserve">: </w:t>
      </w:r>
      <w:r w:rsidRPr="000E05AB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8-800-200-24-00</w:t>
      </w:r>
      <w:r w:rsidR="00C002F9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 xml:space="preserve">, </w:t>
      </w:r>
      <w:hyperlink r:id="rId32" w:tgtFrame="_blank" w:history="1">
        <w:r w:rsidRPr="000E05AB">
          <w:rPr>
            <w:rFonts w:ascii="Helvetica" w:eastAsia="Times New Roman" w:hAnsi="Helvetica" w:cs="Helvetica"/>
            <w:b/>
            <w:bCs/>
            <w:color w:val="0070C0"/>
            <w:sz w:val="20"/>
            <w:szCs w:val="20"/>
            <w:u w:val="single"/>
            <w:lang w:eastAsia="ru-RU"/>
          </w:rPr>
          <w:t>www.detivrunete.ru</w:t>
        </w:r>
      </w:hyperlink>
    </w:p>
    <w:p w:rsidR="000E05AB" w:rsidRPr="000E05AB" w:rsidRDefault="00396587" w:rsidP="000E05AB">
      <w:pPr>
        <w:spacing w:after="0" w:line="336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sz w:val="20"/>
          <w:szCs w:val="20"/>
          <w:lang w:eastAsia="ru-RU"/>
        </w:rPr>
        <w:pict>
          <v:rect id="_x0000_i1025" style="width:0;height:1.5pt" o:hralign="center" o:hrstd="t" o:hr="t" fillcolor="#a0a0a0" stroked="f"/>
        </w:pict>
      </w:r>
    </w:p>
    <w:p w:rsidR="000E05AB" w:rsidRPr="000E05AB" w:rsidRDefault="000E05AB" w:rsidP="000E05AB">
      <w:pPr>
        <w:spacing w:before="150" w:after="150" w:line="336" w:lineRule="auto"/>
        <w:jc w:val="center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0E05AB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Уважаемые родители!</w:t>
      </w:r>
    </w:p>
    <w:p w:rsidR="000E05AB" w:rsidRPr="000E05AB" w:rsidRDefault="000E05AB" w:rsidP="000E05AB">
      <w:pPr>
        <w:spacing w:before="150" w:after="150" w:line="336" w:lineRule="auto"/>
        <w:jc w:val="both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 xml:space="preserve">Если вы хотите защитить своих детей от </w:t>
      </w:r>
      <w:proofErr w:type="gramStart"/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нежелательного</w:t>
      </w:r>
      <w:proofErr w:type="gramEnd"/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 xml:space="preserve"> контента, познакомьтесь с программн</w:t>
      </w: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ы</w:t>
      </w: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ми продуктами, которые вы можете установить на домашний компьютер.</w:t>
      </w:r>
    </w:p>
    <w:p w:rsidR="000E05AB" w:rsidRPr="000E05AB" w:rsidRDefault="000E05AB" w:rsidP="000E05AB">
      <w:pPr>
        <w:spacing w:before="150" w:after="150" w:line="336" w:lineRule="auto"/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</w:pP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Сообщество пользователей безопасного Интернета </w:t>
      </w:r>
      <w:proofErr w:type="spellStart"/>
      <w:r w:rsidRPr="000E05AB"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  <w:fldChar w:fldCharType="begin"/>
      </w:r>
      <w:r w:rsidRPr="000E05AB"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  <w:instrText xml:space="preserve"> HYPERLINK "http://netpolice.ru/filters/" </w:instrText>
      </w:r>
      <w:r w:rsidRPr="000E05AB"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  <w:fldChar w:fldCharType="separate"/>
      </w:r>
      <w:r w:rsidRPr="000E05AB"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  <w:t>NetPolice</w:t>
      </w:r>
      <w:proofErr w:type="spellEnd"/>
      <w:r w:rsidRPr="000E05AB"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  <w:fldChar w:fldCharType="end"/>
      </w:r>
      <w:r w:rsidRPr="000E05AB"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  <w:t>.</w:t>
      </w:r>
    </w:p>
    <w:p w:rsidR="000E05AB" w:rsidRPr="000E05AB" w:rsidRDefault="000E05AB" w:rsidP="000E05AB">
      <w:pPr>
        <w:spacing w:before="150" w:after="150" w:line="336" w:lineRule="auto"/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</w:pP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 xml:space="preserve">Бесплатная программа-фильтр </w:t>
      </w:r>
      <w:proofErr w:type="gramStart"/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от</w:t>
      </w:r>
      <w:proofErr w:type="gramEnd"/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 </w:t>
      </w:r>
      <w:hyperlink r:id="rId33" w:history="1">
        <w:proofErr w:type="gramStart"/>
        <w:r w:rsidRPr="000E05AB">
          <w:rPr>
            <w:rFonts w:ascii="Helvetica" w:eastAsia="Times New Roman" w:hAnsi="Helvetica" w:cs="Helvetica"/>
            <w:b/>
            <w:bCs/>
            <w:color w:val="0070C0"/>
            <w:sz w:val="20"/>
            <w:szCs w:val="20"/>
            <w:u w:val="single"/>
            <w:lang w:eastAsia="ru-RU"/>
          </w:rPr>
          <w:t>Интернет</w:t>
        </w:r>
        <w:proofErr w:type="gramEnd"/>
        <w:r w:rsidRPr="000E05AB">
          <w:rPr>
            <w:rFonts w:ascii="Helvetica" w:eastAsia="Times New Roman" w:hAnsi="Helvetica" w:cs="Helvetica"/>
            <w:b/>
            <w:bCs/>
            <w:color w:val="0070C0"/>
            <w:sz w:val="20"/>
            <w:szCs w:val="20"/>
            <w:u w:val="single"/>
            <w:lang w:eastAsia="ru-RU"/>
          </w:rPr>
          <w:t xml:space="preserve"> Цензора</w:t>
        </w:r>
      </w:hyperlink>
      <w:r w:rsidRPr="000E05AB"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  <w:t>.</w:t>
      </w:r>
    </w:p>
    <w:p w:rsidR="000E05AB" w:rsidRPr="000E05AB" w:rsidRDefault="00396587" w:rsidP="000E05AB">
      <w:pPr>
        <w:spacing w:before="150" w:after="150" w:line="336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hyperlink r:id="rId34" w:history="1">
        <w:proofErr w:type="spellStart"/>
        <w:r w:rsidR="000E05AB" w:rsidRPr="000E05AB">
          <w:rPr>
            <w:rFonts w:ascii="Helvetica" w:eastAsia="Times New Roman" w:hAnsi="Helvetica" w:cs="Helvetica"/>
            <w:b/>
            <w:bCs/>
            <w:color w:val="0070C0"/>
            <w:sz w:val="20"/>
            <w:szCs w:val="20"/>
            <w:u w:val="single"/>
            <w:lang w:eastAsia="ru-RU"/>
          </w:rPr>
          <w:t>ChildWebGuardian</w:t>
        </w:r>
        <w:proofErr w:type="spellEnd"/>
      </w:hyperlink>
      <w:r w:rsidR="000E05AB" w:rsidRPr="000E05AB">
        <w:rPr>
          <w:rFonts w:ascii="Helvetica" w:eastAsia="Times New Roman" w:hAnsi="Helvetica" w:cs="Helvetica"/>
          <w:sz w:val="20"/>
          <w:szCs w:val="20"/>
          <w:lang w:eastAsia="ru-RU"/>
        </w:rPr>
        <w:t>– программа родительского контроля в Интернете и контроля запуска игр.</w:t>
      </w:r>
    </w:p>
    <w:p w:rsidR="000E05AB" w:rsidRPr="000E05AB" w:rsidRDefault="000E05AB" w:rsidP="000E05AB">
      <w:pPr>
        <w:spacing w:before="150" w:after="150" w:line="336" w:lineRule="auto"/>
        <w:jc w:val="both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 xml:space="preserve">Обратите внимание на то, что с 1 сентября 2012 года в силу вступил закон Российской Федерации "О защите детей от информации, причиняющей вред их здоровью и развитию". </w:t>
      </w:r>
      <w:hyperlink r:id="rId35" w:history="1">
        <w:r w:rsidRPr="000E05AB">
          <w:rPr>
            <w:rFonts w:ascii="Helvetica" w:eastAsia="Times New Roman" w:hAnsi="Helvetica" w:cs="Helvetica"/>
            <w:b/>
            <w:bCs/>
            <w:color w:val="0070C0"/>
            <w:sz w:val="20"/>
            <w:szCs w:val="20"/>
            <w:u w:val="single"/>
            <w:lang w:eastAsia="ru-RU"/>
          </w:rPr>
          <w:t>Текст</w:t>
        </w:r>
      </w:hyperlink>
      <w:r w:rsidRPr="000E05AB"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  <w:t xml:space="preserve"> </w:t>
      </w: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 xml:space="preserve">закона и </w:t>
      </w:r>
      <w:hyperlink r:id="rId36" w:history="1">
        <w:r w:rsidRPr="000E05AB">
          <w:rPr>
            <w:rFonts w:ascii="Helvetica" w:eastAsia="Times New Roman" w:hAnsi="Helvetica" w:cs="Helvetica"/>
            <w:b/>
            <w:bCs/>
            <w:color w:val="0070C0"/>
            <w:sz w:val="20"/>
            <w:szCs w:val="20"/>
            <w:u w:val="single"/>
            <w:lang w:eastAsia="ru-RU"/>
          </w:rPr>
          <w:t>измен</w:t>
        </w:r>
        <w:r w:rsidRPr="000E05AB">
          <w:rPr>
            <w:rFonts w:ascii="Helvetica" w:eastAsia="Times New Roman" w:hAnsi="Helvetica" w:cs="Helvetica"/>
            <w:b/>
            <w:bCs/>
            <w:color w:val="0070C0"/>
            <w:sz w:val="20"/>
            <w:szCs w:val="20"/>
            <w:u w:val="single"/>
            <w:lang w:eastAsia="ru-RU"/>
          </w:rPr>
          <w:t>е</w:t>
        </w:r>
        <w:r w:rsidRPr="000E05AB">
          <w:rPr>
            <w:rFonts w:ascii="Helvetica" w:eastAsia="Times New Roman" w:hAnsi="Helvetica" w:cs="Helvetica"/>
            <w:b/>
            <w:bCs/>
            <w:color w:val="0070C0"/>
            <w:sz w:val="20"/>
            <w:szCs w:val="20"/>
            <w:u w:val="single"/>
            <w:lang w:eastAsia="ru-RU"/>
          </w:rPr>
          <w:t>ния</w:t>
        </w:r>
      </w:hyperlink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, внесённые в него, были опубликованы в «Российской газете».</w:t>
      </w:r>
    </w:p>
    <w:p w:rsidR="000E05AB" w:rsidRPr="000E05AB" w:rsidRDefault="000E05AB" w:rsidP="000E05AB">
      <w:pPr>
        <w:spacing w:after="0" w:line="336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</w:p>
    <w:bookmarkStart w:id="1" w:name="kollegi"/>
    <w:bookmarkEnd w:id="1"/>
    <w:p w:rsidR="00804378" w:rsidRDefault="00BA1671">
      <w:r>
        <w:fldChar w:fldCharType="begin"/>
      </w:r>
      <w:r>
        <w:instrText xml:space="preserve"> HYPERLINK "</w:instrText>
      </w:r>
      <w:r w:rsidRPr="00BA1671">
        <w:instrText>http://ombudsman.perm.ru/docs/deti/</w:instrText>
      </w:r>
      <w:r>
        <w:instrText xml:space="preserve">" </w:instrText>
      </w:r>
      <w:r>
        <w:fldChar w:fldCharType="separate"/>
      </w:r>
      <w:r w:rsidRPr="005E43D8">
        <w:rPr>
          <w:rStyle w:val="a5"/>
        </w:rPr>
        <w:t>http://ombudsman.perm.ru/docs/deti/</w:t>
      </w:r>
      <w:r>
        <w:fldChar w:fldCharType="end"/>
      </w:r>
      <w:r>
        <w:t xml:space="preserve"> </w:t>
      </w:r>
    </w:p>
    <w:sectPr w:rsidR="00804378" w:rsidSect="00396587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659EF"/>
    <w:multiLevelType w:val="hybridMultilevel"/>
    <w:tmpl w:val="E31AF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5AB"/>
    <w:rsid w:val="000E05AB"/>
    <w:rsid w:val="00280628"/>
    <w:rsid w:val="00324005"/>
    <w:rsid w:val="00396587"/>
    <w:rsid w:val="00626FC5"/>
    <w:rsid w:val="00804378"/>
    <w:rsid w:val="00BA1671"/>
    <w:rsid w:val="00C002F9"/>
    <w:rsid w:val="00F61D2A"/>
    <w:rsid w:val="00F750A6"/>
    <w:rsid w:val="00FE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0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05A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A167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61D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0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05A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A167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61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86113">
                  <w:marLeft w:val="0"/>
                  <w:marRight w:val="0"/>
                  <w:marTop w:val="0"/>
                  <w:marBottom w:val="0"/>
                  <w:divBdr>
                    <w:top w:val="single" w:sz="36" w:space="0" w:color="5F9653"/>
                    <w:left w:val="single" w:sz="36" w:space="0" w:color="5F9653"/>
                    <w:bottom w:val="single" w:sz="36" w:space="0" w:color="5F9653"/>
                    <w:right w:val="single" w:sz="36" w:space="0" w:color="5F9653"/>
                  </w:divBdr>
                  <w:divsChild>
                    <w:div w:id="197198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9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45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35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01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455865">
                                          <w:marLeft w:val="3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110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897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moschryadom.ru/" TargetMode="External"/><Relationship Id="rId13" Type="http://schemas.openxmlformats.org/officeDocument/2006/relationships/hyperlink" Target="http://detionline.com/" TargetMode="External"/><Relationship Id="rId18" Type="http://schemas.openxmlformats.org/officeDocument/2006/relationships/image" Target="media/image5.gif"/><Relationship Id="rId26" Type="http://schemas.openxmlformats.org/officeDocument/2006/relationships/image" Target="media/image8.jpg"/><Relationship Id="rId3" Type="http://schemas.microsoft.com/office/2007/relationships/stylesWithEffects" Target="stylesWithEffects.xml"/><Relationship Id="rId21" Type="http://schemas.openxmlformats.org/officeDocument/2006/relationships/image" Target="media/image6.jpeg"/><Relationship Id="rId34" Type="http://schemas.openxmlformats.org/officeDocument/2006/relationships/hyperlink" Target="http://www.childwebguardian.ru/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hyperlink" Target="http://www.microsoft.com/ru-ru/security/family-safety/childsafety-age.aspx" TargetMode="External"/><Relationship Id="rId25" Type="http://schemas.openxmlformats.org/officeDocument/2006/relationships/hyperlink" Target="http://ignatovka.ru/index.php?option=com_content&amp;view=article&amp;id=197&amp;Itemid=146" TargetMode="External"/><Relationship Id="rId33" Type="http://schemas.openxmlformats.org/officeDocument/2006/relationships/hyperlink" Target="http://icensor.ru/soft/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etika.ru/" TargetMode="External"/><Relationship Id="rId20" Type="http://schemas.openxmlformats.org/officeDocument/2006/relationships/hyperlink" Target="http://www.wildwebwoods.org/popup.php?lang=ru" TargetMode="External"/><Relationship Id="rId29" Type="http://schemas.openxmlformats.org/officeDocument/2006/relationships/hyperlink" Target="http://www.disney.ru/safesurfin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zapret-info.gov.ru/feedback/" TargetMode="External"/><Relationship Id="rId11" Type="http://schemas.openxmlformats.org/officeDocument/2006/relationships/hyperlink" Target="http://detionline.com/" TargetMode="External"/><Relationship Id="rId24" Type="http://schemas.openxmlformats.org/officeDocument/2006/relationships/image" Target="media/image7.jpeg"/><Relationship Id="rId32" Type="http://schemas.openxmlformats.org/officeDocument/2006/relationships/hyperlink" Target="http://www.detivrunete.ru/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hyperlink" Target="http://ignatovka.ru/index.php?option=com_content&amp;view=article&amp;id=197&amp;Itemid=146" TargetMode="External"/><Relationship Id="rId28" Type="http://schemas.openxmlformats.org/officeDocument/2006/relationships/image" Target="media/image9.jpg"/><Relationship Id="rId36" Type="http://schemas.openxmlformats.org/officeDocument/2006/relationships/hyperlink" Target="http://rg.ru/2012/07/30/zakon-dok.html" TargetMode="External"/><Relationship Id="rId10" Type="http://schemas.openxmlformats.org/officeDocument/2006/relationships/hyperlink" Target="http://pomoschryadom.ru/" TargetMode="External"/><Relationship Id="rId19" Type="http://schemas.openxmlformats.org/officeDocument/2006/relationships/hyperlink" Target="http://www.microsoft.com/ru-ru/security/family-safety/childsafety-age.aspx" TargetMode="External"/><Relationship Id="rId31" Type="http://schemas.openxmlformats.org/officeDocument/2006/relationships/hyperlink" Target="http://2013.safetyforum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etika.ru/" TargetMode="External"/><Relationship Id="rId22" Type="http://schemas.openxmlformats.org/officeDocument/2006/relationships/hyperlink" Target="http://www.wildwebwoods.org/popup.php?lang=ru" TargetMode="External"/><Relationship Id="rId27" Type="http://schemas.openxmlformats.org/officeDocument/2006/relationships/hyperlink" Target="http://www.saferunet.ru/" TargetMode="External"/><Relationship Id="rId30" Type="http://schemas.openxmlformats.org/officeDocument/2006/relationships/image" Target="media/image10.jpg"/><Relationship Id="rId35" Type="http://schemas.openxmlformats.org/officeDocument/2006/relationships/hyperlink" Target="http://www.rg.ru/2010/12/31/deti-inform-do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Юрьевич Огарков</dc:creator>
  <cp:lastModifiedBy>Александр Юрьевич Огарков</cp:lastModifiedBy>
  <cp:revision>6</cp:revision>
  <dcterms:created xsi:type="dcterms:W3CDTF">2014-04-10T05:21:00Z</dcterms:created>
  <dcterms:modified xsi:type="dcterms:W3CDTF">2014-04-16T08:27:00Z</dcterms:modified>
</cp:coreProperties>
</file>