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BC" w:rsidRDefault="004D6CBC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322"/>
        <w:gridCol w:w="6628"/>
      </w:tblGrid>
      <w:tr w:rsidR="004D6CBC" w:rsidTr="004D6CBC">
        <w:tc>
          <w:tcPr>
            <w:tcW w:w="9322" w:type="dxa"/>
          </w:tcPr>
          <w:p w:rsidR="004D6CBC" w:rsidRPr="004D6CBC" w:rsidRDefault="004D6CBC" w:rsidP="004D6CB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</w:t>
            </w:r>
            <w:r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4D6CBC" w:rsidRPr="004D6CBC" w:rsidRDefault="004D6CBC" w:rsidP="004D6CB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4D6CBC" w:rsidRPr="004D6CBC" w:rsidRDefault="004D6CBC" w:rsidP="004D6CB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  <w:proofErr w:type="spellStart"/>
            <w:r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/с № 1 с. Заветное </w:t>
            </w:r>
          </w:p>
          <w:p w:rsidR="004D6CBC" w:rsidRPr="004D6CBC" w:rsidRDefault="004D6CBC" w:rsidP="004D6CB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№1 от 17.08.2021г.</w:t>
            </w:r>
          </w:p>
        </w:tc>
        <w:tc>
          <w:tcPr>
            <w:tcW w:w="6628" w:type="dxa"/>
          </w:tcPr>
          <w:p w:rsidR="004D6CBC" w:rsidRDefault="00F154AB" w:rsidP="004D6CB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  <w:r w:rsidR="004D6CBC"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4D6CBC" w:rsidRPr="004D6CBC" w:rsidRDefault="00F154AB" w:rsidP="004D6CB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4D6CBC"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МБДОУ </w:t>
            </w:r>
            <w:proofErr w:type="spellStart"/>
            <w:r w:rsidR="004D6CBC"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="004D6CBC"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/с №1 с </w:t>
            </w:r>
            <w:proofErr w:type="gramStart"/>
            <w:r w:rsidR="004D6CBC"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Заветное</w:t>
            </w:r>
            <w:proofErr w:type="gramEnd"/>
            <w:r w:rsidR="004D6CBC"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D6CBC" w:rsidRPr="004D6CBC" w:rsidRDefault="004D6CBC" w:rsidP="004D6CB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 С.А. Шафранова</w:t>
            </w:r>
          </w:p>
          <w:p w:rsidR="004D6CBC" w:rsidRPr="004D6CBC" w:rsidRDefault="004D6CBC" w:rsidP="004D6CB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6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 № 55 от 17.08.2021г.</w:t>
            </w:r>
          </w:p>
        </w:tc>
      </w:tr>
    </w:tbl>
    <w:p w:rsidR="004D6CBC" w:rsidRDefault="004D6CBC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25CB" w:rsidRDefault="003B25CB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25CB" w:rsidRDefault="003B25CB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25CB" w:rsidRDefault="003B25CB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6CBC" w:rsidRPr="003B25CB" w:rsidRDefault="004D6CBC" w:rsidP="003B25CB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3B25CB">
        <w:rPr>
          <w:rFonts w:ascii="Times New Roman" w:hAnsi="Times New Roman" w:cs="Times New Roman"/>
          <w:b/>
          <w:color w:val="000000"/>
          <w:sz w:val="52"/>
          <w:szCs w:val="52"/>
        </w:rPr>
        <w:t>ПЛАН РАБОТЫ</w:t>
      </w:r>
      <w:r w:rsidR="005815AA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 с родителями</w:t>
      </w:r>
    </w:p>
    <w:p w:rsidR="004D6CBC" w:rsidRPr="003B25CB" w:rsidRDefault="00F154AB" w:rsidP="003B25CB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color w:val="000000"/>
          <w:sz w:val="52"/>
          <w:szCs w:val="52"/>
        </w:rPr>
        <w:t>н</w:t>
      </w:r>
      <w:r w:rsidR="004D6CBC" w:rsidRPr="003B25CB">
        <w:rPr>
          <w:rFonts w:ascii="Times New Roman" w:hAnsi="Times New Roman" w:cs="Times New Roman"/>
          <w:b/>
          <w:color w:val="000000"/>
          <w:sz w:val="52"/>
          <w:szCs w:val="52"/>
        </w:rPr>
        <w:t>а 2021-2022 учебный год</w:t>
      </w:r>
    </w:p>
    <w:p w:rsidR="004D6CBC" w:rsidRPr="003B25CB" w:rsidRDefault="00F154AB" w:rsidP="003B25CB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color w:val="000000"/>
          <w:sz w:val="52"/>
          <w:szCs w:val="52"/>
        </w:rPr>
        <w:t>п</w:t>
      </w:r>
      <w:r w:rsidR="004D6CBC" w:rsidRPr="003B25CB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едагога-психолога МБДОУ  </w:t>
      </w:r>
      <w:proofErr w:type="spellStart"/>
      <w:r w:rsidR="004D6CBC" w:rsidRPr="003B25CB">
        <w:rPr>
          <w:rFonts w:ascii="Times New Roman" w:hAnsi="Times New Roman" w:cs="Times New Roman"/>
          <w:b/>
          <w:color w:val="000000"/>
          <w:sz w:val="52"/>
          <w:szCs w:val="52"/>
        </w:rPr>
        <w:t>д</w:t>
      </w:r>
      <w:proofErr w:type="spellEnd"/>
      <w:r w:rsidR="004D6CBC" w:rsidRPr="003B25CB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/с № 1 с. </w:t>
      </w:r>
      <w:proofErr w:type="gramStart"/>
      <w:r w:rsidR="004D6CBC" w:rsidRPr="003B25CB">
        <w:rPr>
          <w:rFonts w:ascii="Times New Roman" w:hAnsi="Times New Roman" w:cs="Times New Roman"/>
          <w:b/>
          <w:color w:val="000000"/>
          <w:sz w:val="52"/>
          <w:szCs w:val="52"/>
        </w:rPr>
        <w:t>Заветное</w:t>
      </w:r>
      <w:proofErr w:type="gramEnd"/>
    </w:p>
    <w:p w:rsidR="004D6CBC" w:rsidRPr="003B25CB" w:rsidRDefault="004D6CBC" w:rsidP="003B25CB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3B25CB">
        <w:rPr>
          <w:rFonts w:ascii="Times New Roman" w:hAnsi="Times New Roman" w:cs="Times New Roman"/>
          <w:b/>
          <w:color w:val="000000"/>
          <w:sz w:val="52"/>
          <w:szCs w:val="52"/>
        </w:rPr>
        <w:t>Дьяченко Нелли Григорьевны</w:t>
      </w:r>
    </w:p>
    <w:p w:rsidR="004D6CBC" w:rsidRDefault="004D6CBC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6CBC" w:rsidRDefault="004D6CBC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6CBC" w:rsidRDefault="004D6CBC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25CB" w:rsidRDefault="003B25CB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54AB" w:rsidRDefault="00F154AB" w:rsidP="004D6CBC">
      <w:pPr>
        <w:spacing w:line="312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6CBC" w:rsidRPr="006D1DF9" w:rsidRDefault="004D6CBC" w:rsidP="006D1DF9">
      <w:pPr>
        <w:spacing w:line="312" w:lineRule="atLeast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D6CBC" w:rsidRPr="006D1DF9" w:rsidRDefault="006D1DF9" w:rsidP="006D1DF9">
      <w:pPr>
        <w:spacing w:line="312" w:lineRule="atLeast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        </w:t>
      </w:r>
    </w:p>
    <w:tbl>
      <w:tblPr>
        <w:tblStyle w:val="a5"/>
        <w:tblW w:w="15843" w:type="dxa"/>
        <w:tblLayout w:type="fixed"/>
        <w:tblLook w:val="04A0"/>
      </w:tblPr>
      <w:tblGrid>
        <w:gridCol w:w="1384"/>
        <w:gridCol w:w="567"/>
        <w:gridCol w:w="2126"/>
        <w:gridCol w:w="1418"/>
        <w:gridCol w:w="2693"/>
        <w:gridCol w:w="2126"/>
        <w:gridCol w:w="2835"/>
        <w:gridCol w:w="1135"/>
        <w:gridCol w:w="1559"/>
      </w:tblGrid>
      <w:tr w:rsidR="004D6CBC" w:rsidTr="00C4574A">
        <w:trPr>
          <w:cantSplit/>
          <w:trHeight w:val="263"/>
        </w:trPr>
        <w:tc>
          <w:tcPr>
            <w:tcW w:w="1384" w:type="dxa"/>
            <w:vMerge w:val="restart"/>
            <w:textDirection w:val="btLr"/>
          </w:tcPr>
          <w:p w:rsidR="004D6CBC" w:rsidRPr="00C236D4" w:rsidRDefault="004D6CBC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Содержание</w:t>
            </w:r>
          </w:p>
        </w:tc>
        <w:tc>
          <w:tcPr>
            <w:tcW w:w="567" w:type="dxa"/>
            <w:vMerge w:val="restart"/>
            <w:textDirection w:val="btLr"/>
          </w:tcPr>
          <w:p w:rsidR="004D6CBC" w:rsidRPr="00C236D4" w:rsidRDefault="004D6CBC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3892" w:type="dxa"/>
            <w:gridSpan w:val="7"/>
          </w:tcPr>
          <w:p w:rsidR="004D6CBC" w:rsidRPr="000910C7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</w:rPr>
              <w:t>Базовый блок</w:t>
            </w:r>
          </w:p>
        </w:tc>
      </w:tr>
      <w:tr w:rsidR="004D6CBC" w:rsidTr="00C4574A">
        <w:trPr>
          <w:cantSplit/>
          <w:trHeight w:val="861"/>
        </w:trPr>
        <w:tc>
          <w:tcPr>
            <w:tcW w:w="1384" w:type="dxa"/>
            <w:vMerge/>
          </w:tcPr>
          <w:p w:rsidR="004D6CBC" w:rsidRPr="00C236D4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D6CBC" w:rsidRPr="00C236D4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sz w:val="18"/>
                <w:szCs w:val="18"/>
              </w:rPr>
              <w:t>Диагностика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</w:t>
            </w:r>
          </w:p>
        </w:tc>
        <w:tc>
          <w:tcPr>
            <w:tcW w:w="1418" w:type="dxa"/>
          </w:tcPr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Коррекция и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</w:t>
            </w:r>
          </w:p>
          <w:p w:rsidR="004D6CBC" w:rsidRPr="001B33EF" w:rsidRDefault="004D6CBC" w:rsidP="00172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Консультирование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</w:t>
            </w:r>
          </w:p>
        </w:tc>
        <w:tc>
          <w:tcPr>
            <w:tcW w:w="2126" w:type="dxa"/>
          </w:tcPr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Просвещение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B33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35" w:type="dxa"/>
          </w:tcPr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Профилактика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ПФ</w:t>
            </w:r>
          </w:p>
        </w:tc>
        <w:tc>
          <w:tcPr>
            <w:tcW w:w="1135" w:type="dxa"/>
          </w:tcPr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Экспертиза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Организационно-методическая работа</w:t>
            </w:r>
          </w:p>
          <w:p w:rsidR="004D6CBC" w:rsidRPr="001B33EF" w:rsidRDefault="004D6CBC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ОМ</w:t>
            </w:r>
          </w:p>
        </w:tc>
      </w:tr>
      <w:tr w:rsidR="006D1DF9" w:rsidTr="00C4574A">
        <w:trPr>
          <w:cantSplit/>
          <w:trHeight w:val="2044"/>
        </w:trPr>
        <w:tc>
          <w:tcPr>
            <w:tcW w:w="1384" w:type="dxa"/>
            <w:textDirection w:val="btLr"/>
          </w:tcPr>
          <w:p w:rsidR="00374D79" w:rsidRDefault="006D1DF9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Сопровождение </w:t>
            </w:r>
          </w:p>
          <w:p w:rsidR="006D1DF9" w:rsidRPr="00C236D4" w:rsidRDefault="006D1DF9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sz w:val="18"/>
                <w:szCs w:val="18"/>
              </w:rPr>
              <w:t>адаптации</w:t>
            </w:r>
          </w:p>
          <w:p w:rsidR="006D1DF9" w:rsidRPr="00C236D4" w:rsidRDefault="006D1DF9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6D1DF9" w:rsidRPr="00C236D4" w:rsidRDefault="006D1DF9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Родители</w:t>
            </w:r>
          </w:p>
        </w:tc>
        <w:tc>
          <w:tcPr>
            <w:tcW w:w="2126" w:type="dxa"/>
          </w:tcPr>
          <w:p w:rsidR="006D1DF9" w:rsidRPr="00C4574A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Привлечь родителей вновь прибывших детей к сотрудничеству (анкетирование </w:t>
            </w:r>
            <w:proofErr w:type="gramEnd"/>
          </w:p>
          <w:p w:rsidR="006D1DF9" w:rsidRPr="00C4574A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прогноз протекания  адаптации.</w:t>
            </w:r>
          </w:p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Стендовая/индивидуальная. При возникновении трудностей с адаптацией.</w:t>
            </w:r>
          </w:p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Создание условий для адаптации детей при поступлении ДОО; </w:t>
            </w:r>
          </w:p>
        </w:tc>
        <w:tc>
          <w:tcPr>
            <w:tcW w:w="2126" w:type="dxa"/>
          </w:tcPr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Стендовая: «Что необходимо для успешной адаптации»</w:t>
            </w:r>
          </w:p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Профилактика </w:t>
            </w:r>
            <w:proofErr w:type="spellStart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детскому саду.</w:t>
            </w:r>
          </w:p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Сроки: сентябрь </w:t>
            </w:r>
            <w:proofErr w:type="gramStart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2835" w:type="dxa"/>
          </w:tcPr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Стендовая/ групповая</w:t>
            </w:r>
            <w:proofErr w:type="gramStart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возникновении трудностей с адаптацией .</w:t>
            </w:r>
          </w:p>
          <w:p w:rsidR="006D1DF9" w:rsidRPr="003B25CB" w:rsidRDefault="00C4574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</w:t>
            </w:r>
            <w:r w:rsidR="006D1DF9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рофилактика </w:t>
            </w:r>
            <w:proofErr w:type="spellStart"/>
            <w:r w:rsidR="006D1DF9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="006D1DF9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. Сроки: в течение год</w:t>
            </w:r>
            <w:proofErr w:type="gramStart"/>
            <w:r w:rsidR="006D1DF9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6D1DF9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по запросам).</w:t>
            </w:r>
          </w:p>
        </w:tc>
        <w:tc>
          <w:tcPr>
            <w:tcW w:w="1135" w:type="dxa"/>
          </w:tcPr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1DF9" w:rsidRPr="003B25CB" w:rsidRDefault="006D1DF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рекомендаций для индивидуальных/групповых, стендовых консультаций</w:t>
            </w:r>
          </w:p>
        </w:tc>
      </w:tr>
      <w:tr w:rsidR="00374D79" w:rsidTr="00C4574A">
        <w:trPr>
          <w:cantSplit/>
          <w:trHeight w:val="1663"/>
        </w:trPr>
        <w:tc>
          <w:tcPr>
            <w:tcW w:w="1384" w:type="dxa"/>
            <w:textDirection w:val="btLr"/>
          </w:tcPr>
          <w:p w:rsidR="00374D79" w:rsidRDefault="00374D79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Оптимизация </w:t>
            </w:r>
          </w:p>
          <w:p w:rsidR="00374D79" w:rsidRDefault="00374D79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педагогического </w:t>
            </w:r>
          </w:p>
          <w:p w:rsidR="00374D79" w:rsidRPr="00C236D4" w:rsidRDefault="00374D79" w:rsidP="00172344">
            <w:pPr>
              <w:pStyle w:val="a6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общения</w:t>
            </w:r>
          </w:p>
        </w:tc>
        <w:tc>
          <w:tcPr>
            <w:tcW w:w="567" w:type="dxa"/>
            <w:textDirection w:val="btLr"/>
          </w:tcPr>
          <w:p w:rsidR="00374D79" w:rsidRPr="00C236D4" w:rsidRDefault="00374D79" w:rsidP="00172344">
            <w:pPr>
              <w:spacing w:line="31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</w:rPr>
              <w:t>Родители</w:t>
            </w:r>
          </w:p>
        </w:tc>
        <w:tc>
          <w:tcPr>
            <w:tcW w:w="2126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Стендовая консульта</w:t>
            </w: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ция «Общение с педагогами</w:t>
            </w:r>
          </w:p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профилактика конфликтов педагогов и родителей</w:t>
            </w:r>
          </w:p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Сроки: </w:t>
            </w:r>
            <w:r w:rsid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5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5AA" w:rsidTr="00C4574A">
        <w:trPr>
          <w:cantSplit/>
          <w:trHeight w:val="1971"/>
        </w:trPr>
        <w:tc>
          <w:tcPr>
            <w:tcW w:w="1384" w:type="dxa"/>
            <w:textDirection w:val="btLr"/>
          </w:tcPr>
          <w:p w:rsidR="005815AA" w:rsidRPr="00C236D4" w:rsidRDefault="005815AA" w:rsidP="00172344">
            <w:pPr>
              <w:spacing w:line="31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</w:rPr>
            </w:pPr>
            <w:proofErr w:type="spellStart"/>
            <w:r w:rsidRPr="00C236D4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</w:rPr>
              <w:t>Скрининговая</w:t>
            </w:r>
            <w:proofErr w:type="spellEnd"/>
            <w:r w:rsidRPr="00C236D4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</w:rPr>
              <w:t xml:space="preserve"> диагностика</w:t>
            </w:r>
          </w:p>
        </w:tc>
        <w:tc>
          <w:tcPr>
            <w:tcW w:w="567" w:type="dxa"/>
            <w:textDirection w:val="btLr"/>
          </w:tcPr>
          <w:p w:rsidR="005815AA" w:rsidRPr="00C236D4" w:rsidRDefault="005815AA" w:rsidP="00172344">
            <w:pPr>
              <w:spacing w:line="31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</w:rPr>
            </w:pPr>
            <w:r w:rsidRPr="00C236D4">
              <w:rPr>
                <w:rFonts w:ascii="Times New Roman" w:eastAsia="Times New Roman" w:hAnsi="Times New Roman" w:cs="Times New Roman"/>
                <w:color w:val="363636"/>
                <w:sz w:val="18"/>
                <w:szCs w:val="18"/>
              </w:rPr>
              <w:t>Родители</w:t>
            </w:r>
          </w:p>
        </w:tc>
        <w:tc>
          <w:tcPr>
            <w:tcW w:w="2126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несоответствии возрастной нормы</w:t>
            </w:r>
            <w:r w:rsid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развития ребенка</w:t>
            </w: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профилактика отклонений в развитии.</w:t>
            </w:r>
          </w:p>
          <w:p w:rsidR="005815AA" w:rsidRPr="003B25CB" w:rsidRDefault="00C4574A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Сроки: февраль</w:t>
            </w:r>
            <w:r w:rsidR="005815AA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815AA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="005815AA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прель</w:t>
            </w:r>
          </w:p>
        </w:tc>
        <w:tc>
          <w:tcPr>
            <w:tcW w:w="2126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</w:t>
            </w:r>
          </w:p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Цель: повышение психологической грамотности родителей, оптимизация отношений ребено</w:t>
            </w:r>
            <w:proofErr w:type="gramStart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родитель</w:t>
            </w:r>
          </w:p>
        </w:tc>
        <w:tc>
          <w:tcPr>
            <w:tcW w:w="2835" w:type="dxa"/>
          </w:tcPr>
          <w:p w:rsidR="005815AA" w:rsidRPr="003B25CB" w:rsidRDefault="005815AA" w:rsidP="003B25CB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5AA" w:rsidRPr="001B33EF" w:rsidTr="00C4574A">
        <w:trPr>
          <w:cantSplit/>
          <w:trHeight w:val="2693"/>
        </w:trPr>
        <w:tc>
          <w:tcPr>
            <w:tcW w:w="1384" w:type="dxa"/>
            <w:textDirection w:val="btLr"/>
          </w:tcPr>
          <w:p w:rsidR="00374D79" w:rsidRDefault="005815AA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Углубленная диагностика </w:t>
            </w:r>
          </w:p>
          <w:p w:rsidR="00C4574A" w:rsidRDefault="005815AA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 </w:t>
            </w:r>
            <w:proofErr w:type="spellStart"/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</w:t>
            </w:r>
            <w:proofErr w:type="gramStart"/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развивающая </w:t>
            </w:r>
          </w:p>
          <w:p w:rsidR="005815AA" w:rsidRPr="001B33EF" w:rsidRDefault="005815AA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5815AA" w:rsidRPr="001B33EF" w:rsidRDefault="005815AA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126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О способах помощи ребенку</w:t>
            </w:r>
            <w:r w:rsid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течени</w:t>
            </w:r>
            <w:proofErr w:type="gramStart"/>
            <w:r w:rsid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года)</w:t>
            </w: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способах помощи ребенку  </w:t>
            </w:r>
            <w:r w:rsidR="004D52DD">
              <w:rPr>
                <w:rFonts w:ascii="Times New Roman" w:eastAsia="Times New Roman" w:hAnsi="Times New Roman" w:cs="Times New Roman"/>
                <w:sz w:val="20"/>
                <w:szCs w:val="20"/>
              </w:rPr>
              <w:t>(в течени</w:t>
            </w:r>
            <w:proofErr w:type="gramStart"/>
            <w:r w:rsidR="004D52DD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4D5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года)</w:t>
            </w:r>
            <w:r w:rsidR="004D52DD"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способах помощи ребенку  </w:t>
            </w:r>
            <w:r w:rsidR="004D52DD">
              <w:rPr>
                <w:rFonts w:ascii="Times New Roman" w:eastAsia="Times New Roman" w:hAnsi="Times New Roman" w:cs="Times New Roman"/>
                <w:sz w:val="20"/>
                <w:szCs w:val="20"/>
              </w:rPr>
              <w:t>( течении года)</w:t>
            </w:r>
          </w:p>
        </w:tc>
        <w:tc>
          <w:tcPr>
            <w:tcW w:w="1135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15AA" w:rsidRPr="003B25CB" w:rsidRDefault="005815AA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4D79" w:rsidRPr="001B33EF" w:rsidTr="00C4574A">
        <w:trPr>
          <w:cantSplit/>
          <w:trHeight w:val="1687"/>
        </w:trPr>
        <w:tc>
          <w:tcPr>
            <w:tcW w:w="1384" w:type="dxa"/>
            <w:textDirection w:val="btLr"/>
          </w:tcPr>
          <w:p w:rsidR="00C4574A" w:rsidRDefault="00374D79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Коррекционно</w:t>
            </w:r>
            <w:proofErr w:type="spellEnd"/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  <w:p w:rsidR="00374D79" w:rsidRDefault="00374D79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развивающая </w:t>
            </w:r>
          </w:p>
          <w:p w:rsidR="00374D79" w:rsidRPr="001B33EF" w:rsidRDefault="00374D79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567" w:type="dxa"/>
            <w:textDirection w:val="btLr"/>
          </w:tcPr>
          <w:p w:rsidR="00374D79" w:rsidRPr="001B33EF" w:rsidRDefault="00374D79" w:rsidP="0017234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126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нсультация по ходу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коррекционо-</w:t>
            </w: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развивающей</w:t>
            </w:r>
            <w:proofErr w:type="spellEnd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(по запросу)</w:t>
            </w:r>
          </w:p>
        </w:tc>
        <w:tc>
          <w:tcPr>
            <w:tcW w:w="2126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Стен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довая </w:t>
            </w:r>
            <w:r w:rsidR="00C457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/индивидуальная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консультация по работе  с </w:t>
            </w:r>
            <w:proofErr w:type="spellStart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гиперактивными</w:t>
            </w:r>
            <w:proofErr w:type="spellEnd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тревожными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етьми, готовность детей к школе </w:t>
            </w:r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B25CB">
              <w:rPr>
                <w:rFonts w:ascii="Times New Roman" w:eastAsia="Times New Roman" w:hAnsi="Times New Roman" w:cs="Times New Roman"/>
                <w:sz w:val="20"/>
                <w:szCs w:val="20"/>
              </w:rPr>
              <w:t>т.д.</w:t>
            </w:r>
          </w:p>
        </w:tc>
        <w:tc>
          <w:tcPr>
            <w:tcW w:w="2835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4D79" w:rsidRPr="003B25CB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6CBC" w:rsidRPr="001B33EF" w:rsidRDefault="004D6CBC" w:rsidP="004D6CBC">
      <w:pPr>
        <w:pStyle w:val="a6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15701" w:type="dxa"/>
        <w:tblLayout w:type="fixed"/>
        <w:tblLook w:val="04A0"/>
      </w:tblPr>
      <w:tblGrid>
        <w:gridCol w:w="3085"/>
        <w:gridCol w:w="709"/>
        <w:gridCol w:w="1417"/>
        <w:gridCol w:w="1985"/>
        <w:gridCol w:w="2551"/>
        <w:gridCol w:w="993"/>
        <w:gridCol w:w="1984"/>
        <w:gridCol w:w="1276"/>
        <w:gridCol w:w="1701"/>
      </w:tblGrid>
      <w:tr w:rsidR="004D6CBC" w:rsidRPr="001B33EF" w:rsidTr="00172344">
        <w:trPr>
          <w:cantSplit/>
          <w:trHeight w:val="344"/>
        </w:trPr>
        <w:tc>
          <w:tcPr>
            <w:tcW w:w="3085" w:type="dxa"/>
            <w:vMerge w:val="restart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/проект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1907" w:type="dxa"/>
            <w:gridSpan w:val="7"/>
          </w:tcPr>
          <w:p w:rsidR="004D6CBC" w:rsidRPr="001B33EF" w:rsidRDefault="004D6CBC" w:rsidP="00C4574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Вариативный  блок</w:t>
            </w:r>
          </w:p>
        </w:tc>
      </w:tr>
      <w:tr w:rsidR="004D6CBC" w:rsidRPr="001B33EF" w:rsidTr="003B25CB">
        <w:trPr>
          <w:cantSplit/>
          <w:trHeight w:val="720"/>
        </w:trPr>
        <w:tc>
          <w:tcPr>
            <w:tcW w:w="3085" w:type="dxa"/>
            <w:vMerge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985" w:type="dxa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 и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</w:t>
            </w:r>
          </w:p>
        </w:tc>
        <w:tc>
          <w:tcPr>
            <w:tcW w:w="2551" w:type="dxa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993" w:type="dxa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Просвещение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3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84" w:type="dxa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ПФ</w:t>
            </w:r>
          </w:p>
        </w:tc>
        <w:tc>
          <w:tcPr>
            <w:tcW w:w="1276" w:type="dxa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Экспертиза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Организационно-методическая работа</w:t>
            </w:r>
          </w:p>
          <w:p w:rsidR="004D6CBC" w:rsidRPr="001B33EF" w:rsidRDefault="004D6CBC" w:rsidP="00172344">
            <w:pPr>
              <w:pStyle w:val="a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ОМ</w:t>
            </w:r>
          </w:p>
        </w:tc>
      </w:tr>
      <w:tr w:rsidR="00374D79" w:rsidRPr="001B33EF" w:rsidTr="00374D79">
        <w:trPr>
          <w:cantSplit/>
          <w:trHeight w:val="1168"/>
        </w:trPr>
        <w:tc>
          <w:tcPr>
            <w:tcW w:w="3085" w:type="dxa"/>
          </w:tcPr>
          <w:p w:rsidR="00374D79" w:rsidRDefault="00374D79" w:rsidP="00374D7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«Применение видов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 педагогом-психологом в образовательной деятельности»</w:t>
            </w:r>
          </w:p>
          <w:p w:rsidR="00374D79" w:rsidRDefault="00374D79" w:rsidP="00374D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 xml:space="preserve">Проект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самообразованию Тема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End"/>
            <w:r w:rsidRPr="00880C1D">
              <w:rPr>
                <w:rFonts w:ascii="Times New Roman" w:hAnsi="Times New Roman" w:cs="Times New Roman"/>
                <w:sz w:val="20"/>
                <w:szCs w:val="20"/>
              </w:rPr>
              <w:t>Игротерапия</w:t>
            </w:r>
            <w:proofErr w:type="spellEnd"/>
            <w:r w:rsidRPr="00880C1D">
              <w:rPr>
                <w:rFonts w:ascii="Times New Roman" w:hAnsi="Times New Roman" w:cs="Times New Roman"/>
                <w:sz w:val="20"/>
                <w:szCs w:val="20"/>
              </w:rPr>
              <w:t xml:space="preserve">, как средство развития познавательных  процессов у детей дошкольного возраста»  </w:t>
            </w:r>
          </w:p>
          <w:p w:rsidR="00374D79" w:rsidRDefault="00374D79" w:rsidP="00374D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«Психологическая готовность ребенка к школе»</w:t>
            </w:r>
          </w:p>
          <w:p w:rsidR="00374D79" w:rsidRPr="00880C1D" w:rsidRDefault="00374D79" w:rsidP="00374D79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Проект: « Развитие логического мышления детей дошкольного возраста»</w:t>
            </w:r>
          </w:p>
        </w:tc>
        <w:tc>
          <w:tcPr>
            <w:tcW w:w="709" w:type="dxa"/>
            <w:textDirection w:val="btLr"/>
          </w:tcPr>
          <w:p w:rsidR="00374D79" w:rsidRPr="001B33EF" w:rsidRDefault="00374D79" w:rsidP="0017234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417" w:type="dxa"/>
          </w:tcPr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 развитию познавательных процессов </w:t>
            </w: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запросу)</w:t>
            </w:r>
          </w:p>
        </w:tc>
        <w:tc>
          <w:tcPr>
            <w:tcW w:w="993" w:type="dxa"/>
          </w:tcPr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4D79" w:rsidRPr="001B33EF" w:rsidRDefault="00374D79" w:rsidP="00172344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</w:t>
            </w:r>
            <w:r w:rsidRPr="001B3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консультации</w:t>
            </w:r>
          </w:p>
        </w:tc>
      </w:tr>
    </w:tbl>
    <w:p w:rsidR="00BA008C" w:rsidRDefault="00E31564"/>
    <w:p w:rsidR="00374D79" w:rsidRDefault="00374D79"/>
    <w:p w:rsidR="00374D79" w:rsidRPr="00374D79" w:rsidRDefault="00374D79">
      <w:pPr>
        <w:rPr>
          <w:rFonts w:ascii="Times New Roman" w:hAnsi="Times New Roman" w:cs="Times New Roman"/>
          <w:sz w:val="28"/>
          <w:szCs w:val="28"/>
        </w:rPr>
      </w:pPr>
      <w:r w:rsidRPr="00374D79">
        <w:rPr>
          <w:rFonts w:ascii="Times New Roman" w:hAnsi="Times New Roman" w:cs="Times New Roman"/>
          <w:sz w:val="28"/>
          <w:szCs w:val="28"/>
        </w:rPr>
        <w:t>Педагог-психолог   _______________/ Дьяченко Н.Г./</w:t>
      </w:r>
    </w:p>
    <w:sectPr w:rsidR="00374D79" w:rsidRPr="00374D79" w:rsidSect="00B353CC">
      <w:pgSz w:w="16838" w:h="11906" w:orient="landscape"/>
      <w:pgMar w:top="284" w:right="395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64" w:rsidRDefault="00E31564" w:rsidP="004D6CBC">
      <w:pPr>
        <w:spacing w:after="0" w:line="240" w:lineRule="auto"/>
      </w:pPr>
      <w:r>
        <w:separator/>
      </w:r>
    </w:p>
  </w:endnote>
  <w:endnote w:type="continuationSeparator" w:id="0">
    <w:p w:rsidR="00E31564" w:rsidRDefault="00E31564" w:rsidP="004D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64" w:rsidRDefault="00E31564" w:rsidP="004D6CBC">
      <w:pPr>
        <w:spacing w:after="0" w:line="240" w:lineRule="auto"/>
      </w:pPr>
      <w:r>
        <w:separator/>
      </w:r>
    </w:p>
  </w:footnote>
  <w:footnote w:type="continuationSeparator" w:id="0">
    <w:p w:rsidR="00E31564" w:rsidRDefault="00E31564" w:rsidP="004D6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CBC"/>
    <w:rsid w:val="00083471"/>
    <w:rsid w:val="000B5A22"/>
    <w:rsid w:val="000E533C"/>
    <w:rsid w:val="00102173"/>
    <w:rsid w:val="002C0031"/>
    <w:rsid w:val="00374D79"/>
    <w:rsid w:val="003B25CB"/>
    <w:rsid w:val="004D52DD"/>
    <w:rsid w:val="004D6CBC"/>
    <w:rsid w:val="005815AA"/>
    <w:rsid w:val="005F0539"/>
    <w:rsid w:val="006D1DF9"/>
    <w:rsid w:val="006D3B4C"/>
    <w:rsid w:val="007940FF"/>
    <w:rsid w:val="00843F89"/>
    <w:rsid w:val="00B353CC"/>
    <w:rsid w:val="00B42A6F"/>
    <w:rsid w:val="00BA4A81"/>
    <w:rsid w:val="00C056EE"/>
    <w:rsid w:val="00C4574A"/>
    <w:rsid w:val="00D75224"/>
    <w:rsid w:val="00DA66B9"/>
    <w:rsid w:val="00E31564"/>
    <w:rsid w:val="00E60E27"/>
    <w:rsid w:val="00F1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D6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4D6C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D6CBC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4D6CBC"/>
    <w:rPr>
      <w:rFonts w:eastAsiaTheme="minorEastAsia"/>
    </w:rPr>
  </w:style>
  <w:style w:type="character" w:customStyle="1" w:styleId="a4">
    <w:name w:val="Абзац списка Знак"/>
    <w:link w:val="a3"/>
    <w:uiPriority w:val="99"/>
    <w:locked/>
    <w:rsid w:val="004D6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D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D6CB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D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D6CB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2021-09-29T09:53:00Z</cp:lastPrinted>
  <dcterms:created xsi:type="dcterms:W3CDTF">2021-09-02T06:28:00Z</dcterms:created>
  <dcterms:modified xsi:type="dcterms:W3CDTF">2022-03-24T07:55:00Z</dcterms:modified>
</cp:coreProperties>
</file>