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769" w:rsidRDefault="00633769">
      <w:pPr>
        <w:rPr>
          <w:sz w:val="2"/>
          <w:szCs w:val="2"/>
        </w:rPr>
        <w:sectPr w:rsidR="00633769" w:rsidSect="009C6DF8">
          <w:type w:val="continuous"/>
          <w:pgSz w:w="11900" w:h="16840"/>
          <w:pgMar w:top="149" w:right="0" w:bottom="290" w:left="0" w:header="0" w:footer="3" w:gutter="0"/>
          <w:cols w:space="720"/>
          <w:noEndnote/>
          <w:docGrid w:linePitch="360"/>
        </w:sectPr>
      </w:pPr>
    </w:p>
    <w:p w:rsidR="00E97E87" w:rsidRDefault="00E97E87">
      <w:pPr>
        <w:pStyle w:val="70"/>
        <w:shd w:val="clear" w:color="auto" w:fill="auto"/>
        <w:ind w:left="4540"/>
      </w:pPr>
    </w:p>
    <w:p w:rsidR="003507F4" w:rsidRDefault="003507F4">
      <w:pPr>
        <w:pStyle w:val="70"/>
        <w:shd w:val="clear" w:color="auto" w:fill="auto"/>
        <w:ind w:left="4540"/>
      </w:pPr>
      <w:bookmarkStart w:id="0" w:name="_GoBack"/>
      <w:bookmarkEnd w:id="0"/>
    </w:p>
    <w:p w:rsidR="003507F4" w:rsidRPr="003507F4" w:rsidRDefault="003507F4" w:rsidP="003507F4">
      <w:pPr>
        <w:widowControl/>
        <w:spacing w:line="259" w:lineRule="auto"/>
        <w:ind w:right="-34"/>
        <w:jc w:val="both"/>
        <w:rPr>
          <w:rFonts w:ascii="Times New Roman" w:eastAsia="Times New Roman" w:hAnsi="Times New Roman" w:cs="Times New Roman"/>
          <w:b/>
          <w:noProof/>
          <w:sz w:val="20"/>
          <w:szCs w:val="20"/>
          <w:lang w:bidi="ar-SA"/>
        </w:rPr>
      </w:pPr>
      <w:r w:rsidRPr="003507F4">
        <w:rPr>
          <w:rFonts w:ascii="Times New Roman" w:eastAsia="Times New Roman" w:hAnsi="Times New Roman" w:cs="Times New Roman"/>
          <w:b/>
          <w:noProof/>
          <w:sz w:val="20"/>
          <w:szCs w:val="20"/>
          <w:lang w:bidi="ar-SA"/>
        </w:rPr>
        <w:t>Принято общим                                                                                                                                 УТВЕРЖДЕНО:</w:t>
      </w:r>
    </w:p>
    <w:p w:rsidR="003507F4" w:rsidRPr="003507F4" w:rsidRDefault="003507F4" w:rsidP="003507F4">
      <w:pPr>
        <w:widowControl/>
        <w:spacing w:line="259" w:lineRule="auto"/>
        <w:ind w:right="-34"/>
        <w:jc w:val="both"/>
        <w:rPr>
          <w:rFonts w:ascii="Times New Roman" w:eastAsia="Times New Roman" w:hAnsi="Times New Roman" w:cs="Times New Roman"/>
          <w:b/>
          <w:noProof/>
          <w:sz w:val="20"/>
          <w:szCs w:val="20"/>
          <w:lang w:bidi="ar-SA"/>
        </w:rPr>
      </w:pPr>
      <w:r w:rsidRPr="003507F4">
        <w:rPr>
          <w:rFonts w:ascii="Times New Roman" w:eastAsia="Times New Roman" w:hAnsi="Times New Roman" w:cs="Times New Roman"/>
          <w:b/>
          <w:noProof/>
          <w:sz w:val="20"/>
          <w:szCs w:val="20"/>
          <w:lang w:bidi="ar-SA"/>
        </w:rPr>
        <w:t>собранием работников                                                                                               Приказ № 19 от 12.05.2021г.</w:t>
      </w:r>
    </w:p>
    <w:p w:rsidR="003507F4" w:rsidRPr="003507F4" w:rsidRDefault="003507F4" w:rsidP="003507F4">
      <w:pPr>
        <w:widowControl/>
        <w:spacing w:line="259" w:lineRule="auto"/>
        <w:ind w:right="-34"/>
        <w:jc w:val="both"/>
        <w:rPr>
          <w:rFonts w:ascii="Times New Roman" w:eastAsia="Times New Roman" w:hAnsi="Times New Roman" w:cs="Times New Roman"/>
          <w:b/>
          <w:noProof/>
          <w:sz w:val="20"/>
          <w:szCs w:val="20"/>
          <w:lang w:bidi="ar-SA"/>
        </w:rPr>
      </w:pPr>
      <w:r w:rsidRPr="003507F4">
        <w:rPr>
          <w:rFonts w:ascii="Times New Roman" w:eastAsia="Times New Roman" w:hAnsi="Times New Roman" w:cs="Times New Roman"/>
          <w:b/>
          <w:noProof/>
          <w:sz w:val="20"/>
          <w:szCs w:val="20"/>
          <w:lang w:bidi="ar-SA"/>
        </w:rPr>
        <w:t xml:space="preserve">Протокол №1 от 11.05.2021г.                                                                                                     Директор МБУ ДО </w:t>
      </w:r>
    </w:p>
    <w:p w:rsidR="003507F4" w:rsidRPr="003507F4" w:rsidRDefault="003507F4" w:rsidP="003507F4">
      <w:pPr>
        <w:widowControl/>
        <w:spacing w:line="259" w:lineRule="auto"/>
        <w:ind w:right="-34"/>
        <w:jc w:val="both"/>
        <w:rPr>
          <w:rFonts w:ascii="Times New Roman" w:eastAsia="Times New Roman" w:hAnsi="Times New Roman" w:cs="Times New Roman"/>
          <w:b/>
          <w:noProof/>
          <w:sz w:val="20"/>
          <w:szCs w:val="20"/>
          <w:lang w:bidi="ar-SA"/>
        </w:rPr>
      </w:pPr>
      <w:r w:rsidRPr="003507F4">
        <w:rPr>
          <w:rFonts w:ascii="Times New Roman" w:eastAsia="Times New Roman" w:hAnsi="Times New Roman" w:cs="Times New Roman"/>
          <w:b/>
          <w:noProof/>
          <w:sz w:val="20"/>
          <w:szCs w:val="20"/>
          <w:lang w:bidi="ar-SA"/>
        </w:rPr>
        <w:t xml:space="preserve">                                                                                                                                                          Заветинский ЦВР</w:t>
      </w:r>
    </w:p>
    <w:p w:rsidR="003507F4" w:rsidRPr="003507F4" w:rsidRDefault="003507F4" w:rsidP="003507F4">
      <w:pPr>
        <w:widowControl/>
        <w:spacing w:line="259" w:lineRule="auto"/>
        <w:ind w:right="-34"/>
        <w:jc w:val="both"/>
        <w:rPr>
          <w:rFonts w:ascii="Times New Roman" w:eastAsia="Times New Roman" w:hAnsi="Times New Roman" w:cs="Times New Roman"/>
          <w:b/>
          <w:noProof/>
          <w:sz w:val="20"/>
          <w:szCs w:val="20"/>
          <w:lang w:bidi="ar-SA"/>
        </w:rPr>
      </w:pPr>
      <w:r w:rsidRPr="003507F4">
        <w:rPr>
          <w:rFonts w:ascii="Times New Roman" w:eastAsia="Times New Roman" w:hAnsi="Times New Roman" w:cs="Times New Roman"/>
          <w:b/>
          <w:noProof/>
          <w:sz w:val="20"/>
          <w:szCs w:val="20"/>
          <w:lang w:bidi="ar-SA"/>
        </w:rPr>
        <w:t xml:space="preserve">                                                                                                                                      _______М.В. Толстоноженко</w:t>
      </w:r>
    </w:p>
    <w:p w:rsidR="003507F4" w:rsidRPr="003507F4" w:rsidRDefault="003507F4" w:rsidP="003507F4">
      <w:pPr>
        <w:widowControl/>
        <w:spacing w:after="5" w:line="259" w:lineRule="auto"/>
        <w:ind w:left="903"/>
        <w:rPr>
          <w:rFonts w:ascii="Times New Roman" w:eastAsia="Times New Roman" w:hAnsi="Times New Roman" w:cs="Times New Roman"/>
          <w:sz w:val="28"/>
          <w:szCs w:val="22"/>
          <w:lang w:bidi="ar-SA"/>
        </w:rPr>
      </w:pPr>
    </w:p>
    <w:p w:rsidR="00E97E87" w:rsidRDefault="00E97E87">
      <w:pPr>
        <w:pStyle w:val="70"/>
        <w:shd w:val="clear" w:color="auto" w:fill="auto"/>
        <w:ind w:left="4540"/>
      </w:pPr>
    </w:p>
    <w:p w:rsidR="00E97E87" w:rsidRDefault="00E97E87">
      <w:pPr>
        <w:pStyle w:val="70"/>
        <w:shd w:val="clear" w:color="auto" w:fill="auto"/>
        <w:ind w:left="4540"/>
      </w:pPr>
    </w:p>
    <w:p w:rsidR="00E97E87" w:rsidRDefault="00E97E87">
      <w:pPr>
        <w:pStyle w:val="70"/>
        <w:shd w:val="clear" w:color="auto" w:fill="auto"/>
        <w:ind w:left="4540"/>
      </w:pPr>
    </w:p>
    <w:p w:rsidR="00E97E87" w:rsidRDefault="00E97E87">
      <w:pPr>
        <w:pStyle w:val="70"/>
        <w:shd w:val="clear" w:color="auto" w:fill="auto"/>
        <w:ind w:left="4540"/>
      </w:pPr>
    </w:p>
    <w:p w:rsidR="00E97E87" w:rsidRDefault="00E97E87">
      <w:pPr>
        <w:pStyle w:val="70"/>
        <w:shd w:val="clear" w:color="auto" w:fill="auto"/>
        <w:ind w:left="4540"/>
      </w:pPr>
    </w:p>
    <w:p w:rsidR="00E97E87" w:rsidRDefault="00E97E87">
      <w:pPr>
        <w:pStyle w:val="70"/>
        <w:shd w:val="clear" w:color="auto" w:fill="auto"/>
        <w:ind w:left="4540"/>
      </w:pPr>
    </w:p>
    <w:p w:rsidR="00E97E87" w:rsidRDefault="00E97E87">
      <w:pPr>
        <w:pStyle w:val="70"/>
        <w:shd w:val="clear" w:color="auto" w:fill="auto"/>
        <w:ind w:left="4540"/>
      </w:pPr>
    </w:p>
    <w:p w:rsidR="00E97E87" w:rsidRDefault="00E97E87">
      <w:pPr>
        <w:pStyle w:val="70"/>
        <w:shd w:val="clear" w:color="auto" w:fill="auto"/>
        <w:ind w:left="4540"/>
      </w:pPr>
    </w:p>
    <w:p w:rsidR="00E97E87" w:rsidRDefault="00E97E87">
      <w:pPr>
        <w:pStyle w:val="70"/>
        <w:shd w:val="clear" w:color="auto" w:fill="auto"/>
        <w:ind w:left="4540"/>
      </w:pPr>
    </w:p>
    <w:p w:rsidR="00633769" w:rsidRDefault="00FA538A" w:rsidP="00E97E87">
      <w:pPr>
        <w:pStyle w:val="70"/>
        <w:shd w:val="clear" w:color="auto" w:fill="auto"/>
        <w:ind w:left="3540" w:firstLine="708"/>
      </w:pPr>
      <w:r>
        <w:t>ПОЛОЖЕНИЕ</w:t>
      </w:r>
    </w:p>
    <w:p w:rsidR="00633769" w:rsidRDefault="00964B2E">
      <w:pPr>
        <w:pStyle w:val="70"/>
        <w:shd w:val="clear" w:color="auto" w:fill="auto"/>
        <w:ind w:right="100"/>
        <w:jc w:val="center"/>
      </w:pPr>
      <w:r>
        <w:t>об официальном сайте в информационно-телекоммуникационной сети «Интернет»</w:t>
      </w:r>
      <w:r>
        <w:br/>
        <w:t>Муниципального бюджетного  учреждения дополнительного</w:t>
      </w:r>
    </w:p>
    <w:p w:rsidR="00633769" w:rsidRDefault="00964B2E">
      <w:pPr>
        <w:pStyle w:val="70"/>
        <w:shd w:val="clear" w:color="auto" w:fill="auto"/>
        <w:ind w:right="100"/>
        <w:jc w:val="center"/>
      </w:pPr>
      <w:r>
        <w:t>образования</w:t>
      </w:r>
    </w:p>
    <w:p w:rsidR="00633769" w:rsidRDefault="00FA538A">
      <w:pPr>
        <w:pStyle w:val="70"/>
        <w:shd w:val="clear" w:color="auto" w:fill="auto"/>
        <w:spacing w:after="220"/>
        <w:ind w:right="100"/>
        <w:jc w:val="center"/>
      </w:pPr>
      <w:r>
        <w:t>Заветинский  Центр</w:t>
      </w:r>
      <w:r w:rsidR="00964B2E">
        <w:t xml:space="preserve"> внешкольной работы </w:t>
      </w:r>
      <w:r>
        <w:t>(МБУ ДО Заветинский ЦВР</w:t>
      </w:r>
      <w:r w:rsidR="00964B2E">
        <w:t>)</w:t>
      </w:r>
    </w:p>
    <w:p w:rsidR="00633769" w:rsidRDefault="00964B2E">
      <w:pPr>
        <w:pStyle w:val="70"/>
        <w:shd w:val="clear" w:color="auto" w:fill="auto"/>
        <w:spacing w:after="250" w:line="260" w:lineRule="exact"/>
        <w:ind w:left="4540"/>
      </w:pPr>
      <w:r>
        <w:t>1.Общие положения</w:t>
      </w:r>
    </w:p>
    <w:p w:rsidR="00633769" w:rsidRDefault="00964B2E">
      <w:pPr>
        <w:pStyle w:val="20"/>
        <w:numPr>
          <w:ilvl w:val="0"/>
          <w:numId w:val="1"/>
        </w:numPr>
        <w:shd w:val="clear" w:color="auto" w:fill="auto"/>
        <w:tabs>
          <w:tab w:val="left" w:pos="1491"/>
        </w:tabs>
        <w:spacing w:before="0"/>
        <w:ind w:left="220" w:firstLine="740"/>
      </w:pPr>
      <w:r>
        <w:t>Положение об официальном сайте в информационно-телекоммуникационной сети «Интернет» (далее - с</w:t>
      </w:r>
      <w:r w:rsidR="00FA538A">
        <w:t>айт) муниципального бюджетного</w:t>
      </w:r>
      <w:r>
        <w:t xml:space="preserve"> учреждения дополнительного образования </w:t>
      </w:r>
      <w:r w:rsidR="00FA538A">
        <w:t>Заветинский Центр</w:t>
      </w:r>
      <w:r>
        <w:t xml:space="preserve"> внешкольной работы </w:t>
      </w:r>
      <w:r w:rsidR="00FA538A">
        <w:t>(МБУ ДО Заветинский ЦВР</w:t>
      </w:r>
      <w:r w:rsidR="00E97E87">
        <w:t xml:space="preserve"> (</w:t>
      </w:r>
      <w:r>
        <w:t>далее - образовательная организация) определяет цели, задачи, основные требования к структуре и формату представления информации, порядок размещения и обновления информации, технологические и программные средства, которые используются для функционирования официального сайта, а также финансовое, материально-техническое обеспечение сайта образовательной организации.</w:t>
      </w:r>
    </w:p>
    <w:p w:rsidR="00633769" w:rsidRDefault="00964B2E">
      <w:pPr>
        <w:pStyle w:val="20"/>
        <w:numPr>
          <w:ilvl w:val="0"/>
          <w:numId w:val="1"/>
        </w:numPr>
        <w:shd w:val="clear" w:color="auto" w:fill="auto"/>
        <w:tabs>
          <w:tab w:val="left" w:pos="1481"/>
        </w:tabs>
        <w:spacing w:before="0"/>
        <w:ind w:left="220" w:firstLine="740"/>
      </w:pPr>
      <w:r>
        <w:t>Настоящее Положение разработано в соответствии:</w:t>
      </w:r>
    </w:p>
    <w:p w:rsidR="00633769" w:rsidRDefault="00964B2E">
      <w:pPr>
        <w:pStyle w:val="20"/>
        <w:numPr>
          <w:ilvl w:val="0"/>
          <w:numId w:val="2"/>
        </w:numPr>
        <w:shd w:val="clear" w:color="auto" w:fill="auto"/>
        <w:tabs>
          <w:tab w:val="left" w:pos="1181"/>
        </w:tabs>
        <w:spacing w:before="0"/>
        <w:ind w:left="220" w:firstLine="740"/>
      </w:pPr>
      <w:r>
        <w:t>Федеральным Законом от 29.12.2012 № 273 -ФЗ «Об образовании в Российской Федерации» (с изменениями и дополнениями);</w:t>
      </w:r>
    </w:p>
    <w:p w:rsidR="00633769" w:rsidRDefault="00964B2E">
      <w:pPr>
        <w:pStyle w:val="20"/>
        <w:numPr>
          <w:ilvl w:val="0"/>
          <w:numId w:val="2"/>
        </w:numPr>
        <w:shd w:val="clear" w:color="auto" w:fill="auto"/>
        <w:tabs>
          <w:tab w:val="left" w:pos="1181"/>
        </w:tabs>
        <w:spacing w:before="0"/>
        <w:ind w:left="220" w:firstLine="740"/>
      </w:pPr>
      <w:r>
        <w:t>Федеральный закон от 29.12.2010 № 436-ФЗ «О защите детей от информации, причиняющей вред их здоровью и развитию» (с изменениями и дополнениями);</w:t>
      </w:r>
    </w:p>
    <w:p w:rsidR="00633769" w:rsidRDefault="00964B2E">
      <w:pPr>
        <w:pStyle w:val="20"/>
        <w:numPr>
          <w:ilvl w:val="0"/>
          <w:numId w:val="2"/>
        </w:numPr>
        <w:shd w:val="clear" w:color="auto" w:fill="auto"/>
        <w:tabs>
          <w:tab w:val="left" w:pos="1191"/>
        </w:tabs>
        <w:spacing w:before="0"/>
        <w:ind w:left="220" w:firstLine="740"/>
      </w:pPr>
      <w:r>
        <w:t>Федеральный закон от 28.07.2012 № 139-ФЗ «О внесении измене</w:t>
      </w:r>
      <w:r w:rsidR="00FA538A">
        <w:t>нии в Федеральный закон «О защит</w:t>
      </w:r>
      <w:r>
        <w:t>е детей от информации, причиняющей вред их здоровью и развитию» и отдельные законодательные акты Российской Федерации» (с изменениями и дополнениями);</w:t>
      </w:r>
    </w:p>
    <w:p w:rsidR="00633769" w:rsidRDefault="00964B2E">
      <w:pPr>
        <w:pStyle w:val="20"/>
        <w:numPr>
          <w:ilvl w:val="0"/>
          <w:numId w:val="2"/>
        </w:numPr>
        <w:shd w:val="clear" w:color="auto" w:fill="auto"/>
        <w:tabs>
          <w:tab w:val="left" w:pos="1181"/>
        </w:tabs>
        <w:spacing w:before="0"/>
        <w:ind w:left="220" w:firstLine="740"/>
      </w:pPr>
      <w:r>
        <w:t>Федеральный закон от 02.07.2013 № 187-ФЗ «О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 (с изменениями и дополнениями);</w:t>
      </w:r>
    </w:p>
    <w:p w:rsidR="00633769" w:rsidRDefault="00964B2E">
      <w:pPr>
        <w:pStyle w:val="20"/>
        <w:numPr>
          <w:ilvl w:val="0"/>
          <w:numId w:val="2"/>
        </w:numPr>
        <w:shd w:val="clear" w:color="auto" w:fill="auto"/>
        <w:tabs>
          <w:tab w:val="left" w:pos="1201"/>
        </w:tabs>
        <w:spacing w:before="0"/>
        <w:ind w:left="220" w:firstLine="740"/>
      </w:pPr>
      <w:r>
        <w:t>Федеральный закон от 27.07.2006 № 149-ФЗ «Об информации, информационных технологиях и о защите информации» (с изменениями и дополнениями);</w:t>
      </w:r>
    </w:p>
    <w:p w:rsidR="009C6DF8" w:rsidRDefault="00964B2E">
      <w:pPr>
        <w:pStyle w:val="20"/>
        <w:numPr>
          <w:ilvl w:val="0"/>
          <w:numId w:val="2"/>
        </w:numPr>
        <w:shd w:val="clear" w:color="auto" w:fill="auto"/>
        <w:tabs>
          <w:tab w:val="left" w:pos="1191"/>
        </w:tabs>
        <w:spacing w:before="0"/>
        <w:ind w:left="220" w:firstLine="740"/>
        <w:sectPr w:rsidR="009C6DF8" w:rsidSect="009C6DF8">
          <w:type w:val="continuous"/>
          <w:pgSz w:w="11900" w:h="16840"/>
          <w:pgMar w:top="1134" w:right="851" w:bottom="1134" w:left="1701" w:header="0" w:footer="6" w:gutter="0"/>
          <w:cols w:space="720"/>
          <w:noEndnote/>
          <w:docGrid w:linePitch="360"/>
        </w:sectPr>
      </w:pPr>
      <w:r>
        <w:t>Федеральный закон от 25.07.2002 № 114-ФЗ «О противодействии экстремистской деятельности» (с из</w:t>
      </w:r>
    </w:p>
    <w:p w:rsidR="00633769" w:rsidRDefault="00964B2E">
      <w:pPr>
        <w:pStyle w:val="20"/>
        <w:numPr>
          <w:ilvl w:val="0"/>
          <w:numId w:val="2"/>
        </w:numPr>
        <w:shd w:val="clear" w:color="auto" w:fill="auto"/>
        <w:tabs>
          <w:tab w:val="left" w:pos="1191"/>
        </w:tabs>
        <w:spacing w:before="0"/>
        <w:ind w:left="220" w:firstLine="740"/>
      </w:pPr>
      <w:r>
        <w:lastRenderedPageBreak/>
        <w:t>менениями и дополнениями);</w:t>
      </w:r>
    </w:p>
    <w:p w:rsidR="00633769" w:rsidRDefault="00964B2E">
      <w:pPr>
        <w:pStyle w:val="20"/>
        <w:numPr>
          <w:ilvl w:val="0"/>
          <w:numId w:val="2"/>
        </w:numPr>
        <w:shd w:val="clear" w:color="auto" w:fill="auto"/>
        <w:tabs>
          <w:tab w:val="left" w:pos="1191"/>
        </w:tabs>
        <w:spacing w:before="0"/>
        <w:ind w:left="220" w:firstLine="740"/>
      </w:pPr>
      <w:r>
        <w:t>Федеральный закон от 06.04.2011 № 63-ФЗ «Об электронной подписи» (с изменениями и дополнениями);</w:t>
      </w:r>
    </w:p>
    <w:p w:rsidR="00633769" w:rsidRDefault="00964B2E">
      <w:pPr>
        <w:pStyle w:val="20"/>
        <w:numPr>
          <w:ilvl w:val="0"/>
          <w:numId w:val="2"/>
        </w:numPr>
        <w:shd w:val="clear" w:color="auto" w:fill="auto"/>
        <w:tabs>
          <w:tab w:val="left" w:pos="1191"/>
        </w:tabs>
        <w:spacing w:before="0"/>
        <w:ind w:left="220" w:firstLine="740"/>
      </w:pPr>
      <w:r>
        <w:t>Федеральный закон от 27.07.2006 № 152-ФЗ «О персональных данных»;</w:t>
      </w:r>
    </w:p>
    <w:p w:rsidR="00633769" w:rsidRDefault="00964B2E">
      <w:pPr>
        <w:pStyle w:val="20"/>
        <w:numPr>
          <w:ilvl w:val="0"/>
          <w:numId w:val="2"/>
        </w:numPr>
        <w:shd w:val="clear" w:color="auto" w:fill="auto"/>
        <w:tabs>
          <w:tab w:val="left" w:pos="1181"/>
        </w:tabs>
        <w:spacing w:before="0"/>
        <w:ind w:left="220" w:firstLine="740"/>
      </w:pPr>
      <w:r>
        <w:t>постановлением Правительства Российской Федерации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 изменениями и дополнениями);</w:t>
      </w:r>
    </w:p>
    <w:p w:rsidR="00633769" w:rsidRDefault="00964B2E">
      <w:pPr>
        <w:pStyle w:val="20"/>
        <w:numPr>
          <w:ilvl w:val="0"/>
          <w:numId w:val="2"/>
        </w:numPr>
        <w:shd w:val="clear" w:color="auto" w:fill="auto"/>
        <w:tabs>
          <w:tab w:val="left" w:pos="1191"/>
        </w:tabs>
        <w:spacing w:before="0"/>
        <w:ind w:left="220" w:firstLine="740"/>
      </w:pPr>
      <w:r>
        <w:t>приказом Рособрнадзора от 14.08.2020 № 831 «Об утверждении Требований к структуре официального сайта образовательной организации в информационно- телекоммуникационной сети «Интернет» и формат)' представления информации»;</w:t>
      </w:r>
    </w:p>
    <w:p w:rsidR="00633769" w:rsidRDefault="00964B2E">
      <w:pPr>
        <w:pStyle w:val="20"/>
        <w:numPr>
          <w:ilvl w:val="0"/>
          <w:numId w:val="2"/>
        </w:numPr>
        <w:shd w:val="clear" w:color="auto" w:fill="auto"/>
        <w:tabs>
          <w:tab w:val="left" w:pos="1428"/>
        </w:tabs>
        <w:spacing w:before="0"/>
        <w:ind w:left="220" w:firstLine="740"/>
      </w:pPr>
      <w:r>
        <w:t xml:space="preserve">Уставом муниципального бюджетного учреждения дополнительного образования </w:t>
      </w:r>
      <w:r w:rsidR="00E97E87">
        <w:t>Заветинский</w:t>
      </w:r>
      <w:r w:rsidR="00D244D5">
        <w:t xml:space="preserve"> Центр</w:t>
      </w:r>
      <w:r>
        <w:t xml:space="preserve"> внешкольной работы.</w:t>
      </w:r>
    </w:p>
    <w:p w:rsidR="00E97E87" w:rsidRDefault="00964B2E">
      <w:pPr>
        <w:pStyle w:val="20"/>
        <w:numPr>
          <w:ilvl w:val="0"/>
          <w:numId w:val="1"/>
        </w:numPr>
        <w:shd w:val="clear" w:color="auto" w:fill="auto"/>
        <w:tabs>
          <w:tab w:val="left" w:pos="1491"/>
        </w:tabs>
        <w:spacing w:before="0"/>
        <w:ind w:left="220" w:firstLine="740"/>
      </w:pPr>
      <w:r>
        <w:t>Информация, представленная на Сайте, является открыт</w:t>
      </w:r>
      <w:r w:rsidR="00D244D5">
        <w:t>ой и общедоступной, если иное не</w:t>
      </w:r>
      <w:r>
        <w:t xml:space="preserve"> определено специальными документами.</w:t>
      </w:r>
    </w:p>
    <w:p w:rsidR="00633769" w:rsidRDefault="00964B2E" w:rsidP="009C6DF8">
      <w:pPr>
        <w:pStyle w:val="20"/>
        <w:numPr>
          <w:ilvl w:val="1"/>
          <w:numId w:val="11"/>
        </w:numPr>
        <w:shd w:val="clear" w:color="auto" w:fill="auto"/>
        <w:tabs>
          <w:tab w:val="left" w:pos="1491"/>
        </w:tabs>
        <w:spacing w:before="0"/>
      </w:pPr>
      <w:r>
        <w:t>Сайт предоставляет информацию о реализации мероприятий по направлениям своей деятельности и обеспечивает возможность обратной связи с заинтересованными пользователями.</w:t>
      </w:r>
    </w:p>
    <w:p w:rsidR="00633769" w:rsidRDefault="00964B2E" w:rsidP="009C6DF8">
      <w:pPr>
        <w:pStyle w:val="20"/>
        <w:numPr>
          <w:ilvl w:val="1"/>
          <w:numId w:val="11"/>
        </w:numPr>
        <w:shd w:val="clear" w:color="auto" w:fill="auto"/>
        <w:tabs>
          <w:tab w:val="left" w:pos="1303"/>
        </w:tabs>
        <w:spacing w:before="0"/>
      </w:pPr>
      <w:r>
        <w:t xml:space="preserve">Адрес сайта: </w:t>
      </w:r>
      <w:hyperlink r:id="rId7" w:tgtFrame="_blank" w:history="1">
        <w:r w:rsidR="00D244D5">
          <w:rPr>
            <w:rStyle w:val="a3"/>
            <w:rFonts w:ascii="Arial" w:hAnsi="Arial" w:cs="Arial"/>
            <w:b/>
            <w:bCs/>
            <w:color w:val="7F7F7F"/>
            <w:sz w:val="21"/>
            <w:szCs w:val="21"/>
            <w:shd w:val="clear" w:color="auto" w:fill="FFFFFF"/>
          </w:rPr>
          <w:t>http://1.86378.3535.ru</w:t>
        </w:r>
      </w:hyperlink>
    </w:p>
    <w:p w:rsidR="00633769" w:rsidRDefault="00964B2E" w:rsidP="009C6DF8">
      <w:pPr>
        <w:pStyle w:val="20"/>
        <w:numPr>
          <w:ilvl w:val="1"/>
          <w:numId w:val="11"/>
        </w:numPr>
        <w:shd w:val="clear" w:color="auto" w:fill="auto"/>
        <w:tabs>
          <w:tab w:val="left" w:pos="1293"/>
        </w:tabs>
        <w:spacing w:before="0"/>
        <w:jc w:val="left"/>
      </w:pPr>
      <w:r>
        <w:t>Информация, размещаемая на сайт</w:t>
      </w:r>
      <w:r w:rsidR="00D244D5">
        <w:t>е образовательной организации не</w:t>
      </w:r>
      <w:r>
        <w:t xml:space="preserve"> должна: -нарушать авторское право;</w:t>
      </w:r>
    </w:p>
    <w:p w:rsidR="00633769" w:rsidRDefault="00964B2E">
      <w:pPr>
        <w:pStyle w:val="20"/>
        <w:shd w:val="clear" w:color="auto" w:fill="auto"/>
        <w:spacing w:before="0"/>
        <w:jc w:val="left"/>
      </w:pPr>
      <w:r>
        <w:t>-содержать ненормативную лексику;</w:t>
      </w:r>
    </w:p>
    <w:p w:rsidR="00633769" w:rsidRDefault="00964B2E">
      <w:pPr>
        <w:pStyle w:val="20"/>
        <w:shd w:val="clear" w:color="auto" w:fill="auto"/>
        <w:spacing w:before="0"/>
        <w:jc w:val="left"/>
      </w:pPr>
      <w:r>
        <w:t>-унижать честь, достоинство и деловую репутацию физических и юридических лиц; -содержать государственную, коммерческую или иную, специально охраняемую законом тайну;</w:t>
      </w:r>
    </w:p>
    <w:p w:rsidR="00633769" w:rsidRDefault="00964B2E">
      <w:pPr>
        <w:pStyle w:val="20"/>
        <w:shd w:val="clear" w:color="auto" w:fill="auto"/>
        <w:spacing w:before="0"/>
      </w:pPr>
      <w:r>
        <w:t>-содержать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633769" w:rsidRDefault="00964B2E">
      <w:pPr>
        <w:pStyle w:val="20"/>
        <w:shd w:val="clear" w:color="auto" w:fill="auto"/>
        <w:spacing w:before="0"/>
        <w:jc w:val="left"/>
      </w:pPr>
      <w:r>
        <w:t>-содержать материалы, запрещенные к опубликованию законодательством Российской Федерации;</w:t>
      </w:r>
    </w:p>
    <w:p w:rsidR="00633769" w:rsidRDefault="00964B2E">
      <w:pPr>
        <w:pStyle w:val="20"/>
        <w:shd w:val="clear" w:color="auto" w:fill="auto"/>
        <w:spacing w:before="0"/>
        <w:jc w:val="left"/>
      </w:pPr>
      <w:r>
        <w:t>-противоречить профессиональной этике в педагогической деятельности.</w:t>
      </w:r>
    </w:p>
    <w:p w:rsidR="00633769" w:rsidRDefault="00964B2E" w:rsidP="009C6DF8">
      <w:pPr>
        <w:pStyle w:val="20"/>
        <w:numPr>
          <w:ilvl w:val="1"/>
          <w:numId w:val="11"/>
        </w:numPr>
        <w:shd w:val="clear" w:color="auto" w:fill="auto"/>
        <w:tabs>
          <w:tab w:val="left" w:pos="1293"/>
        </w:tabs>
        <w:spacing w:before="0" w:after="180"/>
      </w:pPr>
      <w:r>
        <w:t>Настоящее Положение является локальным нормативным актом Учреждения, принимается Управляющим советом образовательной организации и утверждается директором.</w:t>
      </w:r>
    </w:p>
    <w:p w:rsidR="00633769" w:rsidRDefault="00964B2E">
      <w:pPr>
        <w:pStyle w:val="70"/>
        <w:numPr>
          <w:ilvl w:val="0"/>
          <w:numId w:val="3"/>
        </w:numPr>
        <w:shd w:val="clear" w:color="auto" w:fill="auto"/>
        <w:tabs>
          <w:tab w:val="left" w:pos="4273"/>
        </w:tabs>
        <w:ind w:left="3920"/>
        <w:jc w:val="both"/>
      </w:pPr>
      <w:r>
        <w:t>Цели и задачи сайта</w:t>
      </w:r>
    </w:p>
    <w:p w:rsidR="00633769" w:rsidRDefault="00964B2E">
      <w:pPr>
        <w:pStyle w:val="20"/>
        <w:numPr>
          <w:ilvl w:val="1"/>
          <w:numId w:val="3"/>
        </w:numPr>
        <w:shd w:val="clear" w:color="auto" w:fill="auto"/>
        <w:tabs>
          <w:tab w:val="left" w:pos="1227"/>
        </w:tabs>
        <w:spacing w:before="0"/>
        <w:ind w:firstLine="780"/>
      </w:pPr>
      <w:r>
        <w:t>Сайт создается с целью обеспечения открытости и доступности указанной информации.</w:t>
      </w:r>
    </w:p>
    <w:p w:rsidR="00633769" w:rsidRDefault="00964B2E">
      <w:pPr>
        <w:pStyle w:val="20"/>
        <w:numPr>
          <w:ilvl w:val="1"/>
          <w:numId w:val="3"/>
        </w:numPr>
        <w:shd w:val="clear" w:color="auto" w:fill="auto"/>
        <w:tabs>
          <w:tab w:val="left" w:pos="1460"/>
        </w:tabs>
        <w:spacing w:before="0"/>
        <w:ind w:firstLine="780"/>
      </w:pPr>
      <w:r>
        <w:t>Создание и функционирование сайта образовательной организации направлено на решение следующих задач:</w:t>
      </w:r>
    </w:p>
    <w:p w:rsidR="00633769" w:rsidRDefault="00964B2E">
      <w:pPr>
        <w:pStyle w:val="20"/>
        <w:shd w:val="clear" w:color="auto" w:fill="auto"/>
        <w:spacing w:before="0"/>
        <w:ind w:firstLine="780"/>
      </w:pPr>
      <w:r>
        <w:t>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633769" w:rsidRDefault="00964B2E">
      <w:pPr>
        <w:pStyle w:val="20"/>
        <w:shd w:val="clear" w:color="auto" w:fill="auto"/>
        <w:spacing w:before="0"/>
        <w:ind w:firstLine="780"/>
      </w:pPr>
      <w:r>
        <w:t xml:space="preserve">информирование общественности о развитии и результатах уставной </w:t>
      </w:r>
      <w:r>
        <w:lastRenderedPageBreak/>
        <w:t>деятельности образовательной организации, поступлении и расходовании материальных и финансовых средств;</w:t>
      </w:r>
    </w:p>
    <w:p w:rsidR="00633769" w:rsidRDefault="00964B2E">
      <w:pPr>
        <w:pStyle w:val="20"/>
        <w:shd w:val="clear" w:color="auto" w:fill="auto"/>
        <w:spacing w:before="0"/>
        <w:ind w:firstLine="780"/>
      </w:pPr>
      <w:r>
        <w:t>защита нрав и интересов участников образовательного процесса;</w:t>
      </w:r>
    </w:p>
    <w:p w:rsidR="00633769" w:rsidRDefault="00964B2E">
      <w:pPr>
        <w:pStyle w:val="20"/>
        <w:shd w:val="clear" w:color="auto" w:fill="auto"/>
        <w:spacing w:before="0"/>
        <w:ind w:firstLine="780"/>
      </w:pPr>
      <w:r>
        <w:t>формирование целостного позитивного имиджа образовательной организации;</w:t>
      </w:r>
    </w:p>
    <w:p w:rsidR="00633769" w:rsidRDefault="00D244D5">
      <w:pPr>
        <w:pStyle w:val="20"/>
        <w:shd w:val="clear" w:color="auto" w:fill="auto"/>
        <w:spacing w:before="0" w:line="300" w:lineRule="exact"/>
        <w:ind w:firstLine="780"/>
      </w:pPr>
      <w:r>
        <w:t>информирование г</w:t>
      </w:r>
      <w:r w:rsidR="00964B2E">
        <w:t>раждан о качестве образовательных услуг в образовательной организации;</w:t>
      </w:r>
    </w:p>
    <w:p w:rsidR="00633769" w:rsidRDefault="00964B2E">
      <w:pPr>
        <w:pStyle w:val="20"/>
        <w:shd w:val="clear" w:color="auto" w:fill="auto"/>
        <w:spacing w:before="0" w:after="172" w:line="300" w:lineRule="exact"/>
        <w:ind w:firstLine="780"/>
      </w:pPr>
      <w:r>
        <w:t xml:space="preserve">презентация </w:t>
      </w:r>
      <w:r w:rsidR="00E97E87">
        <w:t>достижений,</w:t>
      </w:r>
      <w:r>
        <w:t xml:space="preserve"> обучающихся и педагогического коллектива, особенностей реализуемых образовательных программ образовательной организации.</w:t>
      </w:r>
    </w:p>
    <w:p w:rsidR="00633769" w:rsidRDefault="00964B2E">
      <w:pPr>
        <w:pStyle w:val="70"/>
        <w:numPr>
          <w:ilvl w:val="0"/>
          <w:numId w:val="3"/>
        </w:numPr>
        <w:shd w:val="clear" w:color="auto" w:fill="auto"/>
        <w:tabs>
          <w:tab w:val="left" w:pos="3563"/>
        </w:tabs>
        <w:ind w:left="2980" w:right="2960" w:firstLine="220"/>
      </w:pPr>
      <w:r>
        <w:t>Структура официального сайта и формат представлении информации</w:t>
      </w:r>
    </w:p>
    <w:p w:rsidR="00633769" w:rsidRDefault="00964B2E">
      <w:pPr>
        <w:pStyle w:val="20"/>
        <w:numPr>
          <w:ilvl w:val="0"/>
          <w:numId w:val="4"/>
        </w:numPr>
        <w:shd w:val="clear" w:color="auto" w:fill="auto"/>
        <w:tabs>
          <w:tab w:val="left" w:pos="1273"/>
        </w:tabs>
        <w:spacing w:before="0"/>
        <w:ind w:firstLine="780"/>
      </w:pPr>
      <w:r>
        <w:t>Структура сайта образовательной организацией содержит специальный раздел «Сведения об образовательной организации»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имеет общий механизм навигации по всем страницам специального раздела. Механизм навигации представлен на каждой странице специального раздела.</w:t>
      </w:r>
    </w:p>
    <w:p w:rsidR="00633769" w:rsidRDefault="00964B2E">
      <w:pPr>
        <w:pStyle w:val="20"/>
        <w:shd w:val="clear" w:color="auto" w:fill="auto"/>
        <w:spacing w:before="0"/>
        <w:ind w:firstLine="780"/>
      </w:pPr>
      <w:r>
        <w:t>Доступ к специальному разделу осуществляться с главной (основной) страницы сайта, а также из основного навигационного меню сайга.</w:t>
      </w:r>
    </w:p>
    <w:p w:rsidR="00633769" w:rsidRDefault="00964B2E" w:rsidP="00D244D5">
      <w:pPr>
        <w:pStyle w:val="20"/>
        <w:shd w:val="clear" w:color="auto" w:fill="auto"/>
        <w:tabs>
          <w:tab w:val="left" w:pos="7590"/>
        </w:tabs>
        <w:spacing w:before="0"/>
        <w:ind w:firstLine="780"/>
      </w:pPr>
      <w:r>
        <w:t xml:space="preserve">Страницы специального раздела, ссылки </w:t>
      </w:r>
      <w:r w:rsidR="00E97E87">
        <w:t>на файлы,</w:t>
      </w:r>
      <w:r w:rsidR="00D244D5">
        <w:t xml:space="preserve"> ото</w:t>
      </w:r>
      <w:r>
        <w:t>б</w:t>
      </w:r>
      <w:r w:rsidR="00D244D5">
        <w:t>ра</w:t>
      </w:r>
      <w:r>
        <w:t>женные информацией, поясняющей н</w:t>
      </w:r>
      <w:r w:rsidR="00D244D5">
        <w:t xml:space="preserve">азначение данных файлов, доступ </w:t>
      </w:r>
      <w:r>
        <w:t>посетителей сайта без</w:t>
      </w:r>
      <w:r w:rsidR="00D244D5">
        <w:t xml:space="preserve"> </w:t>
      </w:r>
      <w:r>
        <w:t>дополнительной регистрации на сайте в информационно-телекоммуникационной сети «Интернет», и содержат следующую информацию:</w:t>
      </w:r>
    </w:p>
    <w:p w:rsidR="00633769" w:rsidRDefault="00964B2E">
      <w:pPr>
        <w:pStyle w:val="20"/>
        <w:shd w:val="clear" w:color="auto" w:fill="auto"/>
        <w:spacing w:before="0" w:line="320" w:lineRule="exact"/>
        <w:jc w:val="left"/>
      </w:pPr>
      <w:r>
        <w:t>«Основные сведения»;</w:t>
      </w:r>
    </w:p>
    <w:p w:rsidR="00633769" w:rsidRDefault="00964B2E">
      <w:pPr>
        <w:pStyle w:val="20"/>
        <w:shd w:val="clear" w:color="auto" w:fill="auto"/>
        <w:spacing w:before="0" w:line="260" w:lineRule="exact"/>
        <w:jc w:val="left"/>
      </w:pPr>
      <w:r>
        <w:t>«Структура и органы управления образовательной организацией»;</w:t>
      </w:r>
    </w:p>
    <w:p w:rsidR="00633769" w:rsidRDefault="00964B2E">
      <w:pPr>
        <w:pStyle w:val="20"/>
        <w:shd w:val="clear" w:color="auto" w:fill="auto"/>
        <w:spacing w:before="0" w:line="260" w:lineRule="exact"/>
        <w:jc w:val="left"/>
      </w:pPr>
      <w:r>
        <w:t>«Документы»;</w:t>
      </w:r>
    </w:p>
    <w:p w:rsidR="00633769" w:rsidRDefault="00964B2E">
      <w:pPr>
        <w:pStyle w:val="20"/>
        <w:shd w:val="clear" w:color="auto" w:fill="auto"/>
        <w:spacing w:before="0" w:line="300" w:lineRule="exact"/>
        <w:jc w:val="left"/>
      </w:pPr>
      <w:r>
        <w:t>«Образование»;</w:t>
      </w:r>
    </w:p>
    <w:p w:rsidR="00633769" w:rsidRDefault="00964B2E">
      <w:pPr>
        <w:pStyle w:val="20"/>
        <w:shd w:val="clear" w:color="auto" w:fill="auto"/>
        <w:spacing w:before="0" w:line="300" w:lineRule="exact"/>
        <w:jc w:val="left"/>
      </w:pPr>
      <w:r>
        <w:t>«Руководство. Педагогический (научно-педагогический) состав»; «Материально-техническое обеспечение и оснащенность образовательного процесса»; «Платные образовательные услуги»;</w:t>
      </w:r>
    </w:p>
    <w:p w:rsidR="00633769" w:rsidRDefault="00964B2E">
      <w:pPr>
        <w:pStyle w:val="20"/>
        <w:shd w:val="clear" w:color="auto" w:fill="auto"/>
        <w:spacing w:before="0"/>
        <w:jc w:val="left"/>
      </w:pPr>
      <w:r>
        <w:t>«Финансово-хозяйственная деятельность»;</w:t>
      </w:r>
    </w:p>
    <w:p w:rsidR="00633769" w:rsidRDefault="00964B2E">
      <w:pPr>
        <w:pStyle w:val="20"/>
        <w:shd w:val="clear" w:color="auto" w:fill="auto"/>
        <w:spacing w:before="0"/>
        <w:jc w:val="left"/>
      </w:pPr>
      <w:r>
        <w:t>«Вакантные места для приема (перевода) обучающихся»;</w:t>
      </w:r>
    </w:p>
    <w:p w:rsidR="00633769" w:rsidRDefault="00964B2E">
      <w:pPr>
        <w:pStyle w:val="20"/>
        <w:shd w:val="clear" w:color="auto" w:fill="auto"/>
        <w:spacing w:before="0"/>
        <w:jc w:val="left"/>
      </w:pPr>
      <w:r>
        <w:t>«Доступная среда»;</w:t>
      </w:r>
    </w:p>
    <w:p w:rsidR="00633769" w:rsidRDefault="00964B2E">
      <w:pPr>
        <w:pStyle w:val="20"/>
        <w:shd w:val="clear" w:color="auto" w:fill="auto"/>
        <w:spacing w:before="0"/>
        <w:jc w:val="left"/>
      </w:pPr>
      <w:r>
        <w:t>«Международное сотрудничество»</w:t>
      </w:r>
    </w:p>
    <w:p w:rsidR="00633769" w:rsidRDefault="00964B2E">
      <w:pPr>
        <w:pStyle w:val="20"/>
        <w:shd w:val="clear" w:color="auto" w:fill="auto"/>
        <w:spacing w:before="0"/>
        <w:jc w:val="left"/>
      </w:pPr>
      <w:r>
        <w:t>«Образовательные стандарты»</w:t>
      </w:r>
    </w:p>
    <w:p w:rsidR="00633769" w:rsidRDefault="00964B2E">
      <w:pPr>
        <w:pStyle w:val="20"/>
        <w:shd w:val="clear" w:color="auto" w:fill="auto"/>
        <w:spacing w:before="0"/>
        <w:jc w:val="left"/>
      </w:pPr>
      <w:r>
        <w:t>«Стипендии и меры поддержки обучающихся».</w:t>
      </w:r>
    </w:p>
    <w:p w:rsidR="00633769" w:rsidRDefault="00964B2E">
      <w:pPr>
        <w:pStyle w:val="20"/>
        <w:numPr>
          <w:ilvl w:val="0"/>
          <w:numId w:val="5"/>
        </w:numPr>
        <w:shd w:val="clear" w:color="auto" w:fill="auto"/>
        <w:tabs>
          <w:tab w:val="left" w:pos="1517"/>
        </w:tabs>
        <w:spacing w:before="0"/>
        <w:ind w:firstLine="800"/>
        <w:jc w:val="left"/>
      </w:pPr>
      <w:r>
        <w:t>Главная страница подраздела «Основные сведения» содержит информацию: о полном и сокращенном (при наличии) наименовании образовательной организации;</w:t>
      </w:r>
    </w:p>
    <w:p w:rsidR="00633769" w:rsidRDefault="00964B2E">
      <w:pPr>
        <w:pStyle w:val="20"/>
        <w:shd w:val="clear" w:color="auto" w:fill="auto"/>
        <w:spacing w:before="0"/>
        <w:jc w:val="left"/>
      </w:pPr>
      <w:r>
        <w:t>о дате создания образовательной организации; об учредителе (учредителях) образовательной организации;</w:t>
      </w:r>
    </w:p>
    <w:p w:rsidR="00633769" w:rsidRDefault="00964B2E">
      <w:pPr>
        <w:pStyle w:val="20"/>
        <w:shd w:val="clear" w:color="auto" w:fill="auto"/>
        <w:spacing w:before="0"/>
        <w:jc w:val="left"/>
      </w:pPr>
      <w:r>
        <w:t>о месте нахождения образовательной организации, ее представительств и филиалов (при наличии);</w:t>
      </w:r>
    </w:p>
    <w:p w:rsidR="00633769" w:rsidRDefault="00964B2E">
      <w:pPr>
        <w:pStyle w:val="20"/>
        <w:shd w:val="clear" w:color="auto" w:fill="auto"/>
        <w:spacing w:before="0"/>
        <w:jc w:val="left"/>
      </w:pPr>
      <w:r>
        <w:t xml:space="preserve">о режиме и графике работы образовательной организации, ее представительств и </w:t>
      </w:r>
      <w:r>
        <w:lastRenderedPageBreak/>
        <w:t>филиалов (при наличии);</w:t>
      </w:r>
    </w:p>
    <w:p w:rsidR="00633769" w:rsidRDefault="00964B2E">
      <w:pPr>
        <w:pStyle w:val="20"/>
        <w:shd w:val="clear" w:color="auto" w:fill="auto"/>
        <w:spacing w:before="0"/>
        <w:jc w:val="left"/>
      </w:pPr>
      <w:r>
        <w:t>о контактных телефонах образовательной организации, ее представительств и филиалов (при наличии);</w:t>
      </w:r>
    </w:p>
    <w:p w:rsidR="00633769" w:rsidRDefault="00964B2E">
      <w:pPr>
        <w:pStyle w:val="20"/>
        <w:shd w:val="clear" w:color="auto" w:fill="auto"/>
        <w:spacing w:before="0"/>
        <w:jc w:val="left"/>
      </w:pPr>
      <w:r>
        <w:t>об адресах электронной почты образовательной организации, ее представительств и филиалов (при наличии);</w:t>
      </w:r>
    </w:p>
    <w:p w:rsidR="00633769" w:rsidRDefault="00964B2E">
      <w:pPr>
        <w:pStyle w:val="20"/>
        <w:shd w:val="clear" w:color="auto" w:fill="auto"/>
        <w:spacing w:before="0"/>
      </w:pPr>
      <w:r>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633769" w:rsidRDefault="00964B2E">
      <w:pPr>
        <w:pStyle w:val="20"/>
        <w:shd w:val="clear" w:color="auto" w:fill="auto"/>
        <w:spacing w:before="0"/>
      </w:pPr>
      <w:r>
        <w:t>о местах осуществления образовательной деятельности, в том числе не указанных в приложении к лицензии (реестре лицензий) на осуществление образовательной деятельности в соответствии с частью 4 статьи 91 Федерального закона от 29 декабря 2012 г. № 273-ФЗ «Об образовании в Российской Федерации».</w:t>
      </w:r>
    </w:p>
    <w:p w:rsidR="00633769" w:rsidRDefault="00964B2E">
      <w:pPr>
        <w:pStyle w:val="20"/>
        <w:numPr>
          <w:ilvl w:val="0"/>
          <w:numId w:val="5"/>
        </w:numPr>
        <w:shd w:val="clear" w:color="auto" w:fill="auto"/>
        <w:tabs>
          <w:tab w:val="left" w:pos="1650"/>
        </w:tabs>
        <w:spacing w:before="0"/>
        <w:ind w:firstLine="800"/>
        <w:jc w:val="left"/>
      </w:pPr>
      <w:r>
        <w:t>Главная страница подраздела «Структура и органы управления образовательной организацией» содержит информацию:</w:t>
      </w:r>
    </w:p>
    <w:p w:rsidR="00633769" w:rsidRDefault="00964B2E">
      <w:pPr>
        <w:pStyle w:val="20"/>
        <w:shd w:val="clear" w:color="auto" w:fill="auto"/>
        <w:spacing w:before="0"/>
        <w:jc w:val="left"/>
      </w:pPr>
      <w:r>
        <w:t>о структуре и об органах управления образовательной организации с указанием наименований структурных подразделений (органов управления);</w:t>
      </w:r>
    </w:p>
    <w:p w:rsidR="00633769" w:rsidRDefault="00964B2E">
      <w:pPr>
        <w:pStyle w:val="20"/>
        <w:shd w:val="clear" w:color="auto" w:fill="auto"/>
        <w:spacing w:before="0"/>
        <w:jc w:val="left"/>
      </w:pPr>
      <w:r>
        <w:t>о фамилиях, именах, отчествах (при наличии) и должностях руководителей структурных подразделений;</w:t>
      </w:r>
    </w:p>
    <w:p w:rsidR="00633769" w:rsidRDefault="00964B2E">
      <w:pPr>
        <w:pStyle w:val="20"/>
        <w:shd w:val="clear" w:color="auto" w:fill="auto"/>
        <w:spacing w:before="0"/>
        <w:jc w:val="left"/>
      </w:pPr>
      <w:r>
        <w:t>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 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rsidR="00633769" w:rsidRDefault="00964B2E">
      <w:pPr>
        <w:pStyle w:val="20"/>
        <w:shd w:val="clear" w:color="auto" w:fill="auto"/>
        <w:spacing w:before="0"/>
        <w:jc w:val="left"/>
      </w:pPr>
      <w:r>
        <w:t>об адресах электронной почты структурных подразделений (органов управления) образовательной организации (при наличии электронной почты);</w:t>
      </w:r>
    </w:p>
    <w:p w:rsidR="00633769" w:rsidRDefault="00964B2E">
      <w:pPr>
        <w:pStyle w:val="20"/>
        <w:shd w:val="clear" w:color="auto" w:fill="auto"/>
        <w:spacing w:before="0"/>
      </w:pPr>
      <w:r>
        <w:t>о положениях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простои электронной подписью в соответствии с Федеральным законом от 6 апреля 2011 г. № 63-ФЗ «Об электронной подписи» (далее - электронный документ) (при наличии структурных подразделений (органов управления).</w:t>
      </w:r>
    </w:p>
    <w:p w:rsidR="00633769" w:rsidRDefault="00964B2E">
      <w:pPr>
        <w:pStyle w:val="20"/>
        <w:numPr>
          <w:ilvl w:val="0"/>
          <w:numId w:val="5"/>
        </w:numPr>
        <w:shd w:val="clear" w:color="auto" w:fill="auto"/>
        <w:tabs>
          <w:tab w:val="left" w:pos="1515"/>
        </w:tabs>
        <w:spacing w:before="0"/>
        <w:ind w:firstLine="780"/>
      </w:pPr>
      <w:r>
        <w:t>На главной странице подраздела «Документы» размешены следующие документы в виде копий и электронных документов (в части документов, самостоятельно разрабатываемых и утверждаемых образовательной организацией):</w:t>
      </w:r>
    </w:p>
    <w:p w:rsidR="00633769" w:rsidRDefault="00964B2E">
      <w:pPr>
        <w:pStyle w:val="20"/>
        <w:shd w:val="clear" w:color="auto" w:fill="auto"/>
        <w:spacing w:before="0"/>
      </w:pPr>
      <w:r>
        <w:t>устав образовательной организации;</w:t>
      </w:r>
    </w:p>
    <w:p w:rsidR="00633769" w:rsidRDefault="00964B2E">
      <w:pPr>
        <w:pStyle w:val="20"/>
        <w:shd w:val="clear" w:color="auto" w:fill="auto"/>
        <w:spacing w:before="0"/>
      </w:pPr>
      <w:r>
        <w:t>свидетельство о государственной аккредитации (с приложениями) (при наличии);</w:t>
      </w:r>
    </w:p>
    <w:p w:rsidR="00633769" w:rsidRDefault="00964B2E">
      <w:pPr>
        <w:pStyle w:val="20"/>
        <w:shd w:val="clear" w:color="auto" w:fill="auto"/>
        <w:spacing w:before="0"/>
      </w:pPr>
      <w:r>
        <w:t>правила внутреннего распорядка обучающихся;</w:t>
      </w:r>
    </w:p>
    <w:p w:rsidR="00633769" w:rsidRDefault="00964B2E">
      <w:pPr>
        <w:pStyle w:val="20"/>
        <w:shd w:val="clear" w:color="auto" w:fill="auto"/>
        <w:spacing w:before="0"/>
      </w:pPr>
      <w:r>
        <w:t>правила внутреннего трудового распорядка;</w:t>
      </w:r>
    </w:p>
    <w:p w:rsidR="00633769" w:rsidRDefault="00964B2E">
      <w:pPr>
        <w:pStyle w:val="20"/>
        <w:shd w:val="clear" w:color="auto" w:fill="auto"/>
        <w:spacing w:before="0"/>
      </w:pPr>
      <w:r>
        <w:t>коллективный договор (при наличии);</w:t>
      </w:r>
    </w:p>
    <w:p w:rsidR="00633769" w:rsidRDefault="00964B2E">
      <w:pPr>
        <w:pStyle w:val="20"/>
        <w:shd w:val="clear" w:color="auto" w:fill="auto"/>
        <w:spacing w:before="0"/>
      </w:pPr>
      <w:r>
        <w:t xml:space="preserve">отчет о результатах </w:t>
      </w:r>
      <w:r w:rsidR="00E97E87">
        <w:t>само обследования</w:t>
      </w:r>
      <w:r>
        <w:t>;</w:t>
      </w:r>
    </w:p>
    <w:p w:rsidR="00633769" w:rsidRDefault="00964B2E">
      <w:pPr>
        <w:pStyle w:val="20"/>
        <w:shd w:val="clear" w:color="auto" w:fill="auto"/>
        <w:spacing w:before="0"/>
      </w:pPr>
      <w: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633769" w:rsidRDefault="00964B2E">
      <w:pPr>
        <w:pStyle w:val="20"/>
        <w:shd w:val="clear" w:color="auto" w:fill="auto"/>
        <w:spacing w:before="0"/>
      </w:pPr>
      <w:r>
        <w:t>локальные нормативные акты образовательной организации по основным вопросам</w:t>
      </w:r>
    </w:p>
    <w:p w:rsidR="00633769" w:rsidRDefault="00964B2E">
      <w:pPr>
        <w:pStyle w:val="20"/>
        <w:shd w:val="clear" w:color="auto" w:fill="auto"/>
        <w:spacing w:before="0"/>
      </w:pPr>
      <w:r>
        <w:t>организации и осуществления образовательной деятельности, в том числе</w:t>
      </w:r>
    </w:p>
    <w:p w:rsidR="00633769" w:rsidRDefault="00964B2E">
      <w:pPr>
        <w:pStyle w:val="20"/>
        <w:shd w:val="clear" w:color="auto" w:fill="auto"/>
        <w:spacing w:before="0"/>
      </w:pPr>
      <w:r>
        <w:lastRenderedPageBreak/>
        <w:t>регламентирующие:</w:t>
      </w:r>
    </w:p>
    <w:p w:rsidR="00633769" w:rsidRDefault="00964B2E">
      <w:pPr>
        <w:pStyle w:val="20"/>
        <w:shd w:val="clear" w:color="auto" w:fill="auto"/>
        <w:spacing w:before="0"/>
      </w:pPr>
      <w:r>
        <w:t>правила приема обучающихся;</w:t>
      </w:r>
    </w:p>
    <w:p w:rsidR="00633769" w:rsidRDefault="00964B2E">
      <w:pPr>
        <w:pStyle w:val="20"/>
        <w:shd w:val="clear" w:color="auto" w:fill="auto"/>
        <w:spacing w:before="0"/>
      </w:pPr>
      <w:r>
        <w:t>режим занятий обучающихся;</w:t>
      </w:r>
    </w:p>
    <w:p w:rsidR="00633769" w:rsidRDefault="00964B2E">
      <w:pPr>
        <w:pStyle w:val="20"/>
        <w:shd w:val="clear" w:color="auto" w:fill="auto"/>
        <w:spacing w:before="0"/>
      </w:pPr>
      <w:r>
        <w:t>формы, периодичность и порядок текущего контроля успеваемости и промежуточной аттестации обучающихся;</w:t>
      </w:r>
    </w:p>
    <w:p w:rsidR="00633769" w:rsidRDefault="00964B2E">
      <w:pPr>
        <w:pStyle w:val="20"/>
        <w:shd w:val="clear" w:color="auto" w:fill="auto"/>
        <w:spacing w:before="0"/>
        <w:jc w:val="left"/>
      </w:pPr>
      <w:r>
        <w:t>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633769" w:rsidRDefault="00964B2E">
      <w:pPr>
        <w:pStyle w:val="20"/>
        <w:numPr>
          <w:ilvl w:val="0"/>
          <w:numId w:val="5"/>
        </w:numPr>
        <w:shd w:val="clear" w:color="auto" w:fill="auto"/>
        <w:tabs>
          <w:tab w:val="left" w:pos="1565"/>
        </w:tabs>
        <w:spacing w:before="0"/>
        <w:ind w:firstLine="780"/>
      </w:pPr>
      <w:r>
        <w:t>Подраздел «Образование» содержит информацию:</w:t>
      </w:r>
    </w:p>
    <w:p w:rsidR="00633769" w:rsidRDefault="00964B2E">
      <w:pPr>
        <w:pStyle w:val="20"/>
        <w:shd w:val="clear" w:color="auto" w:fill="auto"/>
        <w:tabs>
          <w:tab w:val="left" w:pos="395"/>
        </w:tabs>
        <w:spacing w:before="0"/>
      </w:pPr>
      <w:r>
        <w:t>а)</w:t>
      </w:r>
      <w:r>
        <w:tab/>
        <w:t>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633769" w:rsidRDefault="00964B2E">
      <w:pPr>
        <w:pStyle w:val="20"/>
        <w:shd w:val="clear" w:color="auto" w:fill="auto"/>
        <w:spacing w:before="0"/>
        <w:ind w:right="5440"/>
        <w:jc w:val="left"/>
      </w:pPr>
      <w:r>
        <w:t>наименование образовательной программы; форм обучения; нормативного срока обучения;</w:t>
      </w:r>
    </w:p>
    <w:p w:rsidR="00633769" w:rsidRDefault="00964B2E">
      <w:pPr>
        <w:pStyle w:val="20"/>
        <w:shd w:val="clear" w:color="auto" w:fill="auto"/>
        <w:tabs>
          <w:tab w:val="left" w:pos="4460"/>
        </w:tabs>
        <w:spacing w:before="0"/>
      </w:pPr>
      <w:r>
        <w:t>срока действия государственно</w:t>
      </w:r>
      <w:r w:rsidR="00E97E87">
        <w:t>й аккредитации образовательной прог</w:t>
      </w:r>
      <w:r>
        <w:t>раммы (при наличии государственной аккредитации),</w:t>
      </w:r>
      <w:r>
        <w:tab/>
        <w:t>общественной, профессионально-общественной</w:t>
      </w:r>
    </w:p>
    <w:p w:rsidR="00633769" w:rsidRDefault="00964B2E">
      <w:pPr>
        <w:pStyle w:val="20"/>
        <w:shd w:val="clear" w:color="auto" w:fill="auto"/>
        <w:tabs>
          <w:tab w:val="left" w:pos="4460"/>
          <w:tab w:val="left" w:pos="6300"/>
        </w:tabs>
        <w:spacing w:before="0"/>
      </w:pPr>
      <w:r>
        <w:t>аккредитации образовательной</w:t>
      </w:r>
      <w:r>
        <w:tab/>
        <w:t>программы</w:t>
      </w:r>
      <w:r>
        <w:tab/>
        <w:t>(при наличии общественной,</w:t>
      </w:r>
    </w:p>
    <w:p w:rsidR="00633769" w:rsidRDefault="00964B2E">
      <w:pPr>
        <w:pStyle w:val="20"/>
        <w:shd w:val="clear" w:color="auto" w:fill="auto"/>
        <w:spacing w:before="0"/>
        <w:ind w:right="2760"/>
        <w:jc w:val="left"/>
      </w:pPr>
      <w:r>
        <w:t>профессионально-общественной аккредитации); языка(х), на котором(ых) осуществляется образование (обучение);</w:t>
      </w:r>
    </w:p>
    <w:p w:rsidR="00633769" w:rsidRDefault="00964B2E">
      <w:pPr>
        <w:pStyle w:val="20"/>
        <w:shd w:val="clear" w:color="auto" w:fill="auto"/>
        <w:spacing w:before="0"/>
      </w:pPr>
      <w:r>
        <w:t>учебных предметов, курсов, дисциплин (модулей), предусмотренных соответствующей образовательной программой;</w:t>
      </w:r>
    </w:p>
    <w:p w:rsidR="00633769" w:rsidRDefault="00964B2E">
      <w:pPr>
        <w:pStyle w:val="20"/>
        <w:shd w:val="clear" w:color="auto" w:fill="auto"/>
        <w:spacing w:before="0"/>
        <w:jc w:val="left"/>
      </w:pPr>
      <w:r>
        <w:t>практики, предусмотренной соо</w:t>
      </w:r>
      <w:r w:rsidR="00D244D5">
        <w:t>тветствующей образовательной прог</w:t>
      </w:r>
      <w:r>
        <w:t>раммой; об использовании при реализации образовательной программы электронного обучения и дистанционных образовательных технологий;</w:t>
      </w:r>
    </w:p>
    <w:p w:rsidR="00633769" w:rsidRDefault="00964B2E">
      <w:pPr>
        <w:pStyle w:val="20"/>
        <w:shd w:val="clear" w:color="auto" w:fill="auto"/>
        <w:tabs>
          <w:tab w:val="left" w:pos="405"/>
        </w:tabs>
        <w:spacing w:before="0"/>
      </w:pPr>
      <w:r>
        <w:t>б)</w:t>
      </w:r>
      <w:r>
        <w:tab/>
        <w:t>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«б» подпункта 3.1.4. пункта 3 настоящего Положения, в том числе:</w:t>
      </w:r>
    </w:p>
    <w:p w:rsidR="00633769" w:rsidRDefault="00964B2E">
      <w:pPr>
        <w:pStyle w:val="20"/>
        <w:shd w:val="clear" w:color="auto" w:fill="auto"/>
        <w:spacing w:before="0"/>
      </w:pPr>
      <w:r>
        <w:t>об учебном плане с приложением его в виде электронного документа;</w:t>
      </w:r>
    </w:p>
    <w:p w:rsidR="00633769" w:rsidRDefault="00964B2E">
      <w:pPr>
        <w:pStyle w:val="20"/>
        <w:shd w:val="clear" w:color="auto" w:fill="auto"/>
        <w:spacing w:before="0"/>
      </w:pPr>
      <w:r>
        <w:t>об аннотации к рабочим программам дисциплин (по каждому учебному предмет)', курсу, дисциплине (модулю), практики, в составе образовательной программы) с приложением рабочих программ в виде электронного документа;</w:t>
      </w:r>
    </w:p>
    <w:p w:rsidR="00633769" w:rsidRDefault="00964B2E">
      <w:pPr>
        <w:pStyle w:val="20"/>
        <w:shd w:val="clear" w:color="auto" w:fill="auto"/>
        <w:spacing w:before="0"/>
        <w:jc w:val="left"/>
      </w:pPr>
      <w:r>
        <w:t>о календарном учебном графике с приложением его в виде электронного документа;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rsidR="00633769" w:rsidRDefault="00964B2E">
      <w:pPr>
        <w:pStyle w:val="20"/>
        <w:shd w:val="clear" w:color="auto" w:fill="auto"/>
        <w:tabs>
          <w:tab w:val="left" w:pos="335"/>
        </w:tabs>
        <w:spacing w:before="0"/>
        <w:ind w:right="5380"/>
        <w:jc w:val="left"/>
      </w:pPr>
      <w:r>
        <w:t>в)</w:t>
      </w:r>
      <w:r>
        <w:tab/>
        <w:t>о численности обучающихся, в том числе: об общей численности обучающихся;</w:t>
      </w:r>
    </w:p>
    <w:p w:rsidR="00633769" w:rsidRDefault="00964B2E">
      <w:pPr>
        <w:pStyle w:val="20"/>
        <w:shd w:val="clear" w:color="auto" w:fill="auto"/>
        <w:spacing w:before="0"/>
      </w:pPr>
      <w:r>
        <w:t>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rsidR="00633769" w:rsidRDefault="00964B2E">
      <w:pPr>
        <w:pStyle w:val="20"/>
        <w:shd w:val="clear" w:color="auto" w:fill="auto"/>
        <w:spacing w:before="0"/>
      </w:pPr>
      <w:r>
        <w:lastRenderedPageBreak/>
        <w:t>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rsidR="00633769" w:rsidRDefault="00964B2E">
      <w:pPr>
        <w:pStyle w:val="20"/>
        <w:shd w:val="clear" w:color="auto" w:fill="auto"/>
        <w:spacing w:before="0"/>
      </w:pPr>
      <w:r>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rsidR="00633769" w:rsidRDefault="00964B2E">
      <w:pPr>
        <w:pStyle w:val="20"/>
        <w:shd w:val="clear" w:color="auto" w:fill="auto"/>
        <w:spacing w:before="0"/>
      </w:pPr>
      <w:r>
        <w:t xml:space="preserve">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w:t>
      </w:r>
      <w:r>
        <w:rPr>
          <w:rStyle w:val="285pt"/>
        </w:rPr>
        <w:t>1</w:t>
      </w:r>
      <w:r>
        <w:t>ражданами).</w:t>
      </w:r>
    </w:p>
    <w:p w:rsidR="00633769" w:rsidRDefault="00964B2E">
      <w:pPr>
        <w:pStyle w:val="20"/>
        <w:numPr>
          <w:ilvl w:val="0"/>
          <w:numId w:val="5"/>
        </w:numPr>
        <w:shd w:val="clear" w:color="auto" w:fill="auto"/>
        <w:tabs>
          <w:tab w:val="left" w:pos="1545"/>
        </w:tabs>
        <w:spacing w:before="0"/>
        <w:ind w:firstLine="800"/>
        <w:jc w:val="left"/>
      </w:pPr>
      <w:r>
        <w:t>Главная страница подраздела «Образовательные стандарты» содержит информацию:</w:t>
      </w:r>
    </w:p>
    <w:p w:rsidR="00633769" w:rsidRDefault="00964B2E">
      <w:pPr>
        <w:pStyle w:val="20"/>
        <w:shd w:val="clear" w:color="auto" w:fill="auto"/>
        <w:spacing w:before="0"/>
      </w:pPr>
      <w:r>
        <w:t>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rsidR="00633769" w:rsidRDefault="00964B2E">
      <w:pPr>
        <w:pStyle w:val="20"/>
        <w:shd w:val="clear" w:color="auto" w:fill="auto"/>
        <w:spacing w:before="0"/>
      </w:pPr>
      <w:r>
        <w:t>об утвержденных образовательных стандартах е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p>
    <w:p w:rsidR="00633769" w:rsidRDefault="00964B2E">
      <w:pPr>
        <w:pStyle w:val="20"/>
        <w:numPr>
          <w:ilvl w:val="0"/>
          <w:numId w:val="5"/>
        </w:numPr>
        <w:shd w:val="clear" w:color="auto" w:fill="auto"/>
        <w:tabs>
          <w:tab w:val="left" w:pos="1545"/>
        </w:tabs>
        <w:spacing w:before="0"/>
        <w:ind w:firstLine="800"/>
        <w:jc w:val="left"/>
      </w:pPr>
      <w:r>
        <w:t>Главная страница подраздела «Руководство. Педагогический (</w:t>
      </w:r>
      <w:r w:rsidR="00E97E87">
        <w:t>научно педагогический</w:t>
      </w:r>
      <w:r>
        <w:t>) состав» содержит следующую информацию:</w:t>
      </w:r>
    </w:p>
    <w:p w:rsidR="00633769" w:rsidRDefault="00964B2E">
      <w:pPr>
        <w:pStyle w:val="20"/>
        <w:shd w:val="clear" w:color="auto" w:fill="auto"/>
        <w:tabs>
          <w:tab w:val="left" w:pos="340"/>
        </w:tabs>
        <w:spacing w:before="0"/>
        <w:ind w:right="3380"/>
        <w:jc w:val="left"/>
      </w:pPr>
      <w:r>
        <w:t>а)</w:t>
      </w:r>
      <w:r>
        <w:tab/>
        <w:t>о руководителе образовательной организации, в том числе: фамилия, имя, отчество (при наличии);</w:t>
      </w:r>
    </w:p>
    <w:p w:rsidR="00633769" w:rsidRDefault="00964B2E">
      <w:pPr>
        <w:pStyle w:val="20"/>
        <w:shd w:val="clear" w:color="auto" w:fill="auto"/>
        <w:spacing w:before="0"/>
        <w:ind w:right="7520"/>
        <w:jc w:val="left"/>
      </w:pPr>
      <w:r>
        <w:t>наименование должности; контактные телефоны; адрес электронной почты;</w:t>
      </w:r>
    </w:p>
    <w:p w:rsidR="00633769" w:rsidRDefault="00964B2E">
      <w:pPr>
        <w:pStyle w:val="20"/>
        <w:shd w:val="clear" w:color="auto" w:fill="auto"/>
        <w:tabs>
          <w:tab w:val="left" w:pos="350"/>
        </w:tabs>
        <w:spacing w:before="0"/>
      </w:pPr>
      <w:r>
        <w:t>б)</w:t>
      </w:r>
      <w:r>
        <w:tab/>
        <w:t>о заместителях руководителя образовательной организации (при наличии), в том числе:</w:t>
      </w:r>
    </w:p>
    <w:p w:rsidR="00633769" w:rsidRDefault="00964B2E">
      <w:pPr>
        <w:pStyle w:val="20"/>
        <w:shd w:val="clear" w:color="auto" w:fill="auto"/>
        <w:spacing w:before="0"/>
        <w:ind w:right="5380"/>
        <w:jc w:val="left"/>
      </w:pPr>
      <w:r>
        <w:t>фамилия, имя, отчество (при наличии); наименование должности; контактные телефоны; адрес электронной почты;</w:t>
      </w:r>
    </w:p>
    <w:p w:rsidR="00633769" w:rsidRDefault="00964B2E">
      <w:pPr>
        <w:pStyle w:val="20"/>
        <w:shd w:val="clear" w:color="auto" w:fill="auto"/>
        <w:tabs>
          <w:tab w:val="left" w:pos="360"/>
        </w:tabs>
        <w:spacing w:before="0"/>
      </w:pPr>
      <w:r>
        <w:t>в)</w:t>
      </w:r>
      <w:r>
        <w:tab/>
        <w:t>о руководителях филиалов, представительств образовательной организации (при наличии), в том числе:</w:t>
      </w:r>
    </w:p>
    <w:p w:rsidR="00633769" w:rsidRDefault="00964B2E">
      <w:pPr>
        <w:pStyle w:val="20"/>
        <w:shd w:val="clear" w:color="auto" w:fill="auto"/>
        <w:spacing w:before="0"/>
        <w:ind w:right="5380"/>
        <w:jc w:val="left"/>
      </w:pPr>
      <w:r>
        <w:t>фамилия, имя, отчество (при наличии); наименование должности; контактные телефоны; адрес электронной почты;</w:t>
      </w:r>
    </w:p>
    <w:p w:rsidR="00633769" w:rsidRDefault="00964B2E">
      <w:pPr>
        <w:pStyle w:val="20"/>
        <w:shd w:val="clear" w:color="auto" w:fill="auto"/>
        <w:tabs>
          <w:tab w:val="left" w:pos="500"/>
        </w:tabs>
        <w:spacing w:before="0"/>
      </w:pPr>
      <w:r>
        <w:t>г)</w:t>
      </w:r>
      <w:r>
        <w:tab/>
        <w:t>о персональном составе педагогических работников каждой реализуемой образовательной программы в форме электронного документа или в виде активных</w:t>
      </w:r>
    </w:p>
    <w:p w:rsidR="00633769" w:rsidRDefault="00964B2E">
      <w:pPr>
        <w:pStyle w:val="20"/>
        <w:shd w:val="clear" w:color="auto" w:fill="auto"/>
        <w:spacing w:before="0" w:line="260" w:lineRule="exact"/>
        <w:jc w:val="left"/>
      </w:pPr>
      <w:r>
        <w:t>ссылок, непосредственный переход по которым позволяет получить доступ к страницам</w:t>
      </w:r>
    </w:p>
    <w:p w:rsidR="00633769" w:rsidRDefault="00964B2E">
      <w:pPr>
        <w:pStyle w:val="20"/>
        <w:shd w:val="clear" w:color="auto" w:fill="auto"/>
        <w:spacing w:before="0"/>
        <w:jc w:val="left"/>
      </w:pPr>
      <w:r>
        <w:t xml:space="preserve">сайта, содержащим информацию, указанную в подпункте «г» подпункта 3.6. </w:t>
      </w:r>
      <w:r>
        <w:lastRenderedPageBreak/>
        <w:t>пункта 3</w:t>
      </w:r>
    </w:p>
    <w:p w:rsidR="00633769" w:rsidRDefault="00964B2E">
      <w:pPr>
        <w:pStyle w:val="20"/>
        <w:shd w:val="clear" w:color="auto" w:fill="auto"/>
        <w:spacing w:before="0"/>
        <w:jc w:val="left"/>
      </w:pPr>
      <w:r>
        <w:t>настоящих Требований, в том числе:</w:t>
      </w:r>
    </w:p>
    <w:p w:rsidR="00633769" w:rsidRDefault="00964B2E">
      <w:pPr>
        <w:pStyle w:val="20"/>
        <w:shd w:val="clear" w:color="auto" w:fill="auto"/>
        <w:spacing w:before="0"/>
        <w:jc w:val="left"/>
      </w:pPr>
      <w:r>
        <w:t>фамилия, имя, отчество (при наличии);</w:t>
      </w:r>
    </w:p>
    <w:p w:rsidR="00633769" w:rsidRDefault="00964B2E">
      <w:pPr>
        <w:pStyle w:val="20"/>
        <w:shd w:val="clear" w:color="auto" w:fill="auto"/>
        <w:spacing w:before="0"/>
        <w:jc w:val="left"/>
      </w:pPr>
      <w:r>
        <w:t>занимаемая должность (должности);</w:t>
      </w:r>
    </w:p>
    <w:p w:rsidR="00633769" w:rsidRDefault="00964B2E">
      <w:pPr>
        <w:pStyle w:val="20"/>
        <w:shd w:val="clear" w:color="auto" w:fill="auto"/>
        <w:spacing w:before="0"/>
        <w:jc w:val="left"/>
      </w:pPr>
      <w:r>
        <w:t>уровень образования;</w:t>
      </w:r>
    </w:p>
    <w:p w:rsidR="00633769" w:rsidRDefault="00964B2E">
      <w:pPr>
        <w:pStyle w:val="20"/>
        <w:shd w:val="clear" w:color="auto" w:fill="auto"/>
        <w:spacing w:before="0"/>
        <w:jc w:val="left"/>
      </w:pPr>
      <w:r>
        <w:t>квалификация;</w:t>
      </w:r>
    </w:p>
    <w:p w:rsidR="00633769" w:rsidRDefault="00964B2E">
      <w:pPr>
        <w:pStyle w:val="20"/>
        <w:shd w:val="clear" w:color="auto" w:fill="auto"/>
        <w:spacing w:before="0"/>
        <w:jc w:val="left"/>
      </w:pPr>
      <w:r>
        <w:t>наименование направления подготовки и (или) специальности; ученая степень (при наличии); ученое звание (при наличии);</w:t>
      </w:r>
    </w:p>
    <w:p w:rsidR="00633769" w:rsidRDefault="00964B2E">
      <w:pPr>
        <w:pStyle w:val="20"/>
        <w:shd w:val="clear" w:color="auto" w:fill="auto"/>
        <w:spacing w:before="0"/>
        <w:jc w:val="left"/>
      </w:pPr>
      <w:r>
        <w:t>повышение квалификации и (или) профессиональная переподготовка (при наличии);</w:t>
      </w:r>
    </w:p>
    <w:p w:rsidR="00633769" w:rsidRDefault="00964B2E">
      <w:pPr>
        <w:pStyle w:val="20"/>
        <w:shd w:val="clear" w:color="auto" w:fill="auto"/>
        <w:spacing w:before="0"/>
        <w:jc w:val="left"/>
      </w:pPr>
      <w:r>
        <w:t>общий стаж работы;</w:t>
      </w:r>
    </w:p>
    <w:p w:rsidR="00633769" w:rsidRDefault="00964B2E">
      <w:pPr>
        <w:pStyle w:val="20"/>
        <w:shd w:val="clear" w:color="auto" w:fill="auto"/>
        <w:spacing w:before="0"/>
        <w:jc w:val="left"/>
      </w:pPr>
      <w:r>
        <w:t>стаж работы по специальности;</w:t>
      </w:r>
    </w:p>
    <w:p w:rsidR="00633769" w:rsidRDefault="00964B2E">
      <w:pPr>
        <w:pStyle w:val="20"/>
        <w:shd w:val="clear" w:color="auto" w:fill="auto"/>
        <w:spacing w:before="0"/>
        <w:jc w:val="left"/>
      </w:pPr>
      <w:r>
        <w:t>преподаваемые учебные предметы, курсы, дисциплины (модули).</w:t>
      </w:r>
    </w:p>
    <w:p w:rsidR="00633769" w:rsidRDefault="00964B2E">
      <w:pPr>
        <w:pStyle w:val="20"/>
        <w:numPr>
          <w:ilvl w:val="0"/>
          <w:numId w:val="5"/>
        </w:numPr>
        <w:shd w:val="clear" w:color="auto" w:fill="auto"/>
        <w:tabs>
          <w:tab w:val="left" w:pos="1530"/>
        </w:tabs>
        <w:spacing w:before="0"/>
        <w:ind w:firstLine="780"/>
      </w:pPr>
      <w:r>
        <w:t>Главная страница подраздела «Материально-техническое обеспечение и оснащенность образовательного процесса» содержит информацию о материально- техническом обеспечении образовательной деятельности, в том числе сведения:</w:t>
      </w:r>
    </w:p>
    <w:p w:rsidR="00633769" w:rsidRDefault="00964B2E">
      <w:pPr>
        <w:pStyle w:val="20"/>
        <w:shd w:val="clear" w:color="auto" w:fill="auto"/>
        <w:spacing w:before="0"/>
        <w:jc w:val="left"/>
      </w:pPr>
      <w:r>
        <w:t>об оборудованных учебных кабинетах;</w:t>
      </w:r>
    </w:p>
    <w:p w:rsidR="00633769" w:rsidRDefault="00964B2E">
      <w:pPr>
        <w:pStyle w:val="20"/>
        <w:shd w:val="clear" w:color="auto" w:fill="auto"/>
        <w:spacing w:before="0"/>
        <w:jc w:val="left"/>
      </w:pPr>
      <w:r>
        <w:t>об объектах для проведения практических занятий;</w:t>
      </w:r>
    </w:p>
    <w:p w:rsidR="00633769" w:rsidRDefault="00964B2E">
      <w:pPr>
        <w:pStyle w:val="20"/>
        <w:shd w:val="clear" w:color="auto" w:fill="auto"/>
        <w:spacing w:before="0"/>
        <w:jc w:val="left"/>
      </w:pPr>
      <w:r>
        <w:t>о библиотеке(ах);</w:t>
      </w:r>
    </w:p>
    <w:p w:rsidR="00633769" w:rsidRDefault="00964B2E">
      <w:pPr>
        <w:pStyle w:val="20"/>
        <w:shd w:val="clear" w:color="auto" w:fill="auto"/>
        <w:spacing w:before="0"/>
        <w:jc w:val="left"/>
      </w:pPr>
      <w:r>
        <w:t>об объектах спорта;</w:t>
      </w:r>
    </w:p>
    <w:p w:rsidR="00633769" w:rsidRDefault="00964B2E">
      <w:pPr>
        <w:pStyle w:val="20"/>
        <w:shd w:val="clear" w:color="auto" w:fill="auto"/>
        <w:spacing w:before="0"/>
        <w:jc w:val="left"/>
      </w:pPr>
      <w:r>
        <w:t>о средствах обучения и воспитания;</w:t>
      </w:r>
    </w:p>
    <w:p w:rsidR="00633769" w:rsidRDefault="00964B2E">
      <w:pPr>
        <w:pStyle w:val="20"/>
        <w:shd w:val="clear" w:color="auto" w:fill="auto"/>
        <w:spacing w:before="0"/>
        <w:jc w:val="left"/>
      </w:pPr>
      <w:r>
        <w:t>об условиях питания обучающихся;</w:t>
      </w:r>
    </w:p>
    <w:p w:rsidR="00633769" w:rsidRDefault="00964B2E">
      <w:pPr>
        <w:pStyle w:val="20"/>
        <w:shd w:val="clear" w:color="auto" w:fill="auto"/>
        <w:spacing w:before="0"/>
        <w:jc w:val="left"/>
      </w:pPr>
      <w:r>
        <w:t>об условиях охраны здоровья обучающихся;</w:t>
      </w:r>
    </w:p>
    <w:p w:rsidR="00633769" w:rsidRDefault="00964B2E">
      <w:pPr>
        <w:pStyle w:val="20"/>
        <w:shd w:val="clear" w:color="auto" w:fill="auto"/>
        <w:spacing w:before="0"/>
        <w:jc w:val="left"/>
      </w:pPr>
      <w:r>
        <w:t>о доступе к информационным системам и информационно-телекоммуникационным сетям;</w:t>
      </w:r>
    </w:p>
    <w:p w:rsidR="00633769" w:rsidRDefault="00964B2E">
      <w:pPr>
        <w:pStyle w:val="20"/>
        <w:shd w:val="clear" w:color="auto" w:fill="auto"/>
        <w:spacing w:before="0"/>
        <w:jc w:val="left"/>
      </w:pPr>
      <w:r>
        <w:t>об электронных образовательных ресурсах, к которым обеспечивается доступ обучающихся, в том числе:</w:t>
      </w:r>
    </w:p>
    <w:p w:rsidR="00633769" w:rsidRDefault="00964B2E">
      <w:pPr>
        <w:pStyle w:val="20"/>
        <w:shd w:val="clear" w:color="auto" w:fill="auto"/>
        <w:spacing w:before="0"/>
        <w:jc w:val="left"/>
      </w:pPr>
      <w:r>
        <w:t>о собственных электронных образовательных и информационных ресурсах (при</w:t>
      </w:r>
    </w:p>
    <w:p w:rsidR="00633769" w:rsidRDefault="00964B2E">
      <w:pPr>
        <w:pStyle w:val="10"/>
        <w:keepNext/>
        <w:keepLines/>
        <w:shd w:val="clear" w:color="auto" w:fill="auto"/>
      </w:pPr>
      <w:bookmarkStart w:id="1" w:name="bookmark0"/>
      <w:r>
        <w:t>наличии);</w:t>
      </w:r>
      <w:bookmarkEnd w:id="1"/>
    </w:p>
    <w:p w:rsidR="00633769" w:rsidRDefault="00964B2E">
      <w:pPr>
        <w:pStyle w:val="20"/>
        <w:shd w:val="clear" w:color="auto" w:fill="auto"/>
        <w:spacing w:before="0"/>
        <w:jc w:val="left"/>
      </w:pPr>
      <w:r>
        <w:t>о сторонних электронных образовательных и информационных ресурсах (при наличии).</w:t>
      </w:r>
    </w:p>
    <w:p w:rsidR="00633769" w:rsidRDefault="00964B2E">
      <w:pPr>
        <w:pStyle w:val="20"/>
        <w:numPr>
          <w:ilvl w:val="0"/>
          <w:numId w:val="5"/>
        </w:numPr>
        <w:shd w:val="clear" w:color="auto" w:fill="auto"/>
        <w:tabs>
          <w:tab w:val="left" w:pos="1520"/>
        </w:tabs>
        <w:spacing w:before="0"/>
        <w:ind w:firstLine="780"/>
      </w:pPr>
      <w:r>
        <w:t>Главная страница подраздела «Стипендии и меры поддержки обучающихся» содержит информацию:</w:t>
      </w:r>
    </w:p>
    <w:p w:rsidR="00633769" w:rsidRDefault="00964B2E">
      <w:pPr>
        <w:pStyle w:val="20"/>
        <w:shd w:val="clear" w:color="auto" w:fill="auto"/>
        <w:spacing w:before="0"/>
        <w:jc w:val="left"/>
      </w:pPr>
      <w:r>
        <w:t>о наличии и условиях предоставления обучающимся стипендий; о мерах социальной поддержки; о наличии общежития, интерната;</w:t>
      </w:r>
    </w:p>
    <w:p w:rsidR="00633769" w:rsidRDefault="00964B2E">
      <w:pPr>
        <w:pStyle w:val="20"/>
        <w:shd w:val="clear" w:color="auto" w:fill="auto"/>
        <w:spacing w:before="0"/>
        <w:jc w:val="left"/>
      </w:pPr>
      <w:r>
        <w:t>о количестве жилых помещений в общежитии, интернате для иногородних обучающихся; о формировании платы за проживание в общежитии;</w:t>
      </w:r>
    </w:p>
    <w:p w:rsidR="00633769" w:rsidRDefault="00964B2E">
      <w:pPr>
        <w:pStyle w:val="20"/>
        <w:shd w:val="clear" w:color="auto" w:fill="auto"/>
        <w:spacing w:before="0"/>
      </w:pPr>
      <w: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633769" w:rsidRDefault="00964B2E">
      <w:pPr>
        <w:pStyle w:val="20"/>
        <w:numPr>
          <w:ilvl w:val="0"/>
          <w:numId w:val="5"/>
        </w:numPr>
        <w:shd w:val="clear" w:color="auto" w:fill="auto"/>
        <w:tabs>
          <w:tab w:val="left" w:pos="1520"/>
        </w:tabs>
        <w:spacing w:before="0"/>
        <w:ind w:firstLine="780"/>
      </w:pPr>
      <w:r>
        <w:t>Главная страница подраздела «Платные образовательные услуги» содержит следующую информацию о порядке оказания платных образовательных услуг в виде электронных документов:</w:t>
      </w:r>
    </w:p>
    <w:p w:rsidR="00633769" w:rsidRDefault="00964B2E">
      <w:pPr>
        <w:pStyle w:val="20"/>
        <w:shd w:val="clear" w:color="auto" w:fill="auto"/>
        <w:tabs>
          <w:tab w:val="left" w:pos="390"/>
        </w:tabs>
        <w:spacing w:before="0"/>
        <w:jc w:val="left"/>
      </w:pPr>
      <w:r>
        <w:t>а)</w:t>
      </w:r>
      <w:r>
        <w:tab/>
        <w:t>о порядке оказания платных образовательных услуг, в том числе образец договора об оказании платных образовательных услуг;</w:t>
      </w:r>
    </w:p>
    <w:p w:rsidR="00633769" w:rsidRDefault="00964B2E">
      <w:pPr>
        <w:pStyle w:val="20"/>
        <w:shd w:val="clear" w:color="auto" w:fill="auto"/>
        <w:tabs>
          <w:tab w:val="left" w:pos="410"/>
        </w:tabs>
        <w:spacing w:before="0"/>
      </w:pPr>
      <w:r>
        <w:t>б)</w:t>
      </w:r>
      <w:r>
        <w:tab/>
        <w:t>об утверждении стоимости обучения по каждой образовательной программе.</w:t>
      </w:r>
    </w:p>
    <w:p w:rsidR="00633769" w:rsidRDefault="00964B2E">
      <w:pPr>
        <w:pStyle w:val="20"/>
        <w:numPr>
          <w:ilvl w:val="0"/>
          <w:numId w:val="5"/>
        </w:numPr>
        <w:shd w:val="clear" w:color="auto" w:fill="auto"/>
        <w:tabs>
          <w:tab w:val="left" w:pos="1670"/>
        </w:tabs>
        <w:spacing w:before="0"/>
        <w:ind w:firstLine="780"/>
      </w:pPr>
      <w:r>
        <w:t xml:space="preserve">Главная страница подраздела «Финансово-хозяйственная </w:t>
      </w:r>
      <w:r>
        <w:lastRenderedPageBreak/>
        <w:t>деятельность» должна содержать:</w:t>
      </w:r>
    </w:p>
    <w:p w:rsidR="00633769" w:rsidRDefault="00964B2E">
      <w:pPr>
        <w:pStyle w:val="20"/>
        <w:shd w:val="clear" w:color="auto" w:fill="auto"/>
        <w:tabs>
          <w:tab w:val="left" w:pos="400"/>
        </w:tabs>
        <w:spacing w:before="0"/>
        <w:jc w:val="left"/>
      </w:pPr>
      <w:r>
        <w:t>а)</w:t>
      </w:r>
      <w:r>
        <w:tab/>
        <w:t>информацию об объеме образовательной деятельности, финансовое обеспечение которой осуществляется:</w:t>
      </w:r>
    </w:p>
    <w:p w:rsidR="00633769" w:rsidRDefault="00964B2E">
      <w:pPr>
        <w:pStyle w:val="20"/>
        <w:shd w:val="clear" w:color="auto" w:fill="auto"/>
        <w:spacing w:before="0" w:line="300" w:lineRule="exact"/>
        <w:ind w:right="3620"/>
        <w:jc w:val="left"/>
      </w:pPr>
      <w:r>
        <w:t>за счет бюджетных ассигнований федерального бюджета; за счет бюджетов субъектов Российской Федерации; за счет местных бюджетов;</w:t>
      </w:r>
    </w:p>
    <w:p w:rsidR="00633769" w:rsidRDefault="00964B2E">
      <w:pPr>
        <w:pStyle w:val="20"/>
        <w:shd w:val="clear" w:color="auto" w:fill="auto"/>
        <w:spacing w:before="0" w:line="300" w:lineRule="exact"/>
        <w:jc w:val="left"/>
      </w:pPr>
      <w:r>
        <w:t>по договорам об оказании платных образовательных услуг;</w:t>
      </w:r>
    </w:p>
    <w:p w:rsidR="00633769" w:rsidRDefault="00964B2E">
      <w:pPr>
        <w:pStyle w:val="20"/>
        <w:shd w:val="clear" w:color="auto" w:fill="auto"/>
        <w:tabs>
          <w:tab w:val="left" w:pos="403"/>
        </w:tabs>
        <w:spacing w:before="0" w:line="300" w:lineRule="exact"/>
      </w:pPr>
      <w:r>
        <w:t>б)</w:t>
      </w:r>
      <w:r>
        <w:tab/>
        <w:t>информацию о поступлении финансовых и материальных средств по итогам финансового года;</w:t>
      </w:r>
    </w:p>
    <w:p w:rsidR="00633769" w:rsidRDefault="00964B2E">
      <w:pPr>
        <w:pStyle w:val="20"/>
        <w:shd w:val="clear" w:color="auto" w:fill="auto"/>
        <w:tabs>
          <w:tab w:val="left" w:pos="403"/>
        </w:tabs>
        <w:spacing w:before="0" w:line="290" w:lineRule="exact"/>
      </w:pPr>
      <w:r>
        <w:t>в)</w:t>
      </w:r>
      <w:r>
        <w:tab/>
        <w:t>информацию о расходовании финансовых и материальных средств по итогам финансового года;</w:t>
      </w:r>
    </w:p>
    <w:p w:rsidR="00633769" w:rsidRDefault="00964B2E">
      <w:pPr>
        <w:pStyle w:val="20"/>
        <w:shd w:val="clear" w:color="auto" w:fill="auto"/>
        <w:tabs>
          <w:tab w:val="left" w:pos="403"/>
        </w:tabs>
        <w:spacing w:before="0"/>
      </w:pPr>
      <w:r>
        <w:t>г)</w:t>
      </w:r>
      <w:r>
        <w:tab/>
        <w:t>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633769" w:rsidRDefault="00964B2E">
      <w:pPr>
        <w:pStyle w:val="20"/>
        <w:numPr>
          <w:ilvl w:val="0"/>
          <w:numId w:val="5"/>
        </w:numPr>
        <w:shd w:val="clear" w:color="auto" w:fill="auto"/>
        <w:tabs>
          <w:tab w:val="left" w:pos="1614"/>
        </w:tabs>
        <w:spacing w:before="0"/>
        <w:ind w:firstLine="780"/>
      </w:pPr>
      <w:r>
        <w:t>Главная страница подраздела «Вакантные места для приема (перевода) обучающихся» содержит информацию о количестве вакантных мест для приема (перевода) обучающихся по каждой реализуемой образовательной программе, но каждой реализуемой специальности, по каждому реализуемому направлению подготовки, по каждой реализуемой профессии, по имеющимся в образовательной организации бюджетным или иным ассигнованиям, в том числе:</w:t>
      </w:r>
    </w:p>
    <w:p w:rsidR="00633769" w:rsidRDefault="00964B2E">
      <w:pPr>
        <w:pStyle w:val="20"/>
        <w:shd w:val="clear" w:color="auto" w:fill="auto"/>
        <w:spacing w:before="0"/>
      </w:pPr>
      <w:r>
        <w:t>количество вакантных мест для приёма (перевода) за счёт бюджетных ассигнований федерального бюджета;</w:t>
      </w:r>
    </w:p>
    <w:p w:rsidR="00633769" w:rsidRDefault="00964B2E">
      <w:pPr>
        <w:pStyle w:val="20"/>
        <w:shd w:val="clear" w:color="auto" w:fill="auto"/>
        <w:spacing w:before="0"/>
      </w:pPr>
      <w:r>
        <w:t>количество вакантных мест для приёма (перевода) за счёт бюджетных ассигнований бюджетов субъекта Российской Федерации;</w:t>
      </w:r>
    </w:p>
    <w:p w:rsidR="00633769" w:rsidRDefault="00964B2E">
      <w:pPr>
        <w:pStyle w:val="20"/>
        <w:shd w:val="clear" w:color="auto" w:fill="auto"/>
        <w:spacing w:before="0"/>
      </w:pPr>
      <w:r>
        <w:t>количество вакантных мест для приёма (перевода) за счёт бюджетных ассигнований местных бюджетов;</w:t>
      </w:r>
    </w:p>
    <w:p w:rsidR="00633769" w:rsidRDefault="00964B2E">
      <w:pPr>
        <w:pStyle w:val="20"/>
        <w:shd w:val="clear" w:color="auto" w:fill="auto"/>
        <w:spacing w:before="0"/>
      </w:pPr>
      <w:r>
        <w:t>количество вакантных мест для приёма (перевода) за счёт средств физических и (или) юридических лиц.</w:t>
      </w:r>
    </w:p>
    <w:p w:rsidR="00633769" w:rsidRDefault="00964B2E">
      <w:pPr>
        <w:pStyle w:val="20"/>
        <w:numPr>
          <w:ilvl w:val="0"/>
          <w:numId w:val="5"/>
        </w:numPr>
        <w:shd w:val="clear" w:color="auto" w:fill="auto"/>
        <w:tabs>
          <w:tab w:val="left" w:pos="1624"/>
        </w:tabs>
        <w:spacing w:before="0"/>
        <w:ind w:firstLine="780"/>
      </w:pPr>
      <w:r>
        <w:t>Главная страница подраздела «Доступная среда» содержит информацию о специальных условиях для обучения инвалидов и лиц с ограниченными возможностями здоровья, в том числе:</w:t>
      </w:r>
    </w:p>
    <w:p w:rsidR="00633769" w:rsidRDefault="00964B2E">
      <w:pPr>
        <w:pStyle w:val="20"/>
        <w:shd w:val="clear" w:color="auto" w:fill="auto"/>
        <w:spacing w:before="0"/>
        <w:jc w:val="left"/>
      </w:pPr>
      <w:r>
        <w:t>о специально оборудованных учебных кабинетах;</w:t>
      </w:r>
    </w:p>
    <w:p w:rsidR="00633769" w:rsidRDefault="00964B2E">
      <w:pPr>
        <w:pStyle w:val="20"/>
        <w:shd w:val="clear" w:color="auto" w:fill="auto"/>
        <w:spacing w:before="0"/>
      </w:pPr>
      <w: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633769" w:rsidRDefault="00E97E87">
      <w:pPr>
        <w:pStyle w:val="20"/>
        <w:shd w:val="clear" w:color="auto" w:fill="auto"/>
        <w:spacing w:before="0"/>
      </w:pPr>
      <w:r>
        <w:t>о библиотеке</w:t>
      </w:r>
      <w:r w:rsidR="00964B2E">
        <w:t>(ах), приспособленных для использования инвалидами и лицами с ограниченными возможностями здоровья;</w:t>
      </w:r>
    </w:p>
    <w:p w:rsidR="00633769" w:rsidRDefault="00964B2E">
      <w:pPr>
        <w:pStyle w:val="20"/>
        <w:shd w:val="clear" w:color="auto" w:fill="auto"/>
        <w:spacing w:before="0"/>
      </w:pPr>
      <w:r>
        <w:t>об объектах спорта, приспособленных для использования инвалидами и лицами с ограниченными возможностями здоровья;</w:t>
      </w:r>
    </w:p>
    <w:p w:rsidR="00633769" w:rsidRDefault="00964B2E">
      <w:pPr>
        <w:pStyle w:val="20"/>
        <w:shd w:val="clear" w:color="auto" w:fill="auto"/>
        <w:spacing w:before="0" w:line="290" w:lineRule="exact"/>
      </w:pPr>
      <w:r>
        <w:t>о средствах обучения и воспитания, приспособленных для использования инвалидами и лицами с ограниченными возможностями здоровья;</w:t>
      </w:r>
    </w:p>
    <w:p w:rsidR="00633769" w:rsidRDefault="00964B2E">
      <w:pPr>
        <w:pStyle w:val="20"/>
        <w:shd w:val="clear" w:color="auto" w:fill="auto"/>
        <w:spacing w:before="0"/>
        <w:ind w:right="700"/>
        <w:jc w:val="left"/>
      </w:pPr>
      <w:r>
        <w:t>об обеспечении беспрепятственного доступа в здания образовательной организации; о специальных условиях питания; о специальных условиях охраны здоровья;</w:t>
      </w:r>
    </w:p>
    <w:p w:rsidR="00633769" w:rsidRDefault="00964B2E">
      <w:pPr>
        <w:pStyle w:val="20"/>
        <w:shd w:val="clear" w:color="auto" w:fill="auto"/>
        <w:spacing w:before="0"/>
      </w:pPr>
      <w: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633769" w:rsidRDefault="00964B2E">
      <w:pPr>
        <w:pStyle w:val="20"/>
        <w:shd w:val="clear" w:color="auto" w:fill="auto"/>
        <w:spacing w:before="0"/>
      </w:pPr>
      <w:r>
        <w:t xml:space="preserve">об электронных образовательных ресурсах, к которым обеспечивается доступ </w:t>
      </w:r>
      <w:r>
        <w:lastRenderedPageBreak/>
        <w:t>инвалидов и лиц с ограниченными возможностями здоровья;</w:t>
      </w:r>
    </w:p>
    <w:p w:rsidR="00633769" w:rsidRDefault="00964B2E">
      <w:pPr>
        <w:pStyle w:val="20"/>
        <w:shd w:val="clear" w:color="auto" w:fill="auto"/>
        <w:spacing w:before="0"/>
      </w:pPr>
      <w:r>
        <w:t>о наличии специальных технических средств обучения коллекгивного и индивидуального пользования;</w:t>
      </w:r>
    </w:p>
    <w:p w:rsidR="00633769" w:rsidRDefault="00964B2E">
      <w:pPr>
        <w:pStyle w:val="20"/>
        <w:shd w:val="clear" w:color="auto" w:fill="auto"/>
        <w:spacing w:before="0"/>
        <w:jc w:val="left"/>
      </w:pPr>
      <w:r>
        <w:t>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rsidR="00633769" w:rsidRDefault="009C2C91">
      <w:pPr>
        <w:pStyle w:val="20"/>
        <w:numPr>
          <w:ilvl w:val="0"/>
          <w:numId w:val="5"/>
        </w:numPr>
        <w:shd w:val="clear" w:color="auto" w:fill="auto"/>
        <w:tabs>
          <w:tab w:val="left" w:pos="1600"/>
        </w:tabs>
        <w:spacing w:before="0" w:line="320" w:lineRule="exact"/>
        <w:ind w:firstLine="780"/>
        <w:jc w:val="left"/>
      </w:pPr>
      <w:r>
        <w:t>Главная страница под</w:t>
      </w:r>
      <w:r w:rsidR="00964B2E">
        <w:t>раздела «Международное сотрудничество» содержит информацию:</w:t>
      </w:r>
    </w:p>
    <w:p w:rsidR="00633769" w:rsidRDefault="00964B2E">
      <w:pPr>
        <w:pStyle w:val="20"/>
        <w:shd w:val="clear" w:color="auto" w:fill="auto"/>
        <w:spacing w:before="0"/>
        <w:jc w:val="left"/>
      </w:pPr>
      <w:r>
        <w:t>о заключенных и планируемых к заключению договорах с иностранными и (или) международными организациями по вопросам образования и науки (при наличии); о международной аккредитации образовательных программ (при наличии).</w:t>
      </w:r>
    </w:p>
    <w:p w:rsidR="00633769" w:rsidRDefault="00964B2E">
      <w:pPr>
        <w:pStyle w:val="20"/>
        <w:numPr>
          <w:ilvl w:val="0"/>
          <w:numId w:val="4"/>
        </w:numPr>
        <w:shd w:val="clear" w:color="auto" w:fill="auto"/>
        <w:tabs>
          <w:tab w:val="left" w:pos="1250"/>
        </w:tabs>
        <w:spacing w:before="0"/>
        <w:ind w:firstLine="780"/>
        <w:jc w:val="left"/>
      </w:pPr>
      <w:r>
        <w:t>Размещенная информация на сайте в виде файлов обеспечивает возможность: поиска и копирования фрагментов текста средствами веб-обозревателя («гипертекстовый формат»);</w:t>
      </w:r>
    </w:p>
    <w:p w:rsidR="00633769" w:rsidRDefault="00964B2E">
      <w:pPr>
        <w:pStyle w:val="20"/>
        <w:shd w:val="clear" w:color="auto" w:fill="auto"/>
        <w:spacing w:before="0"/>
      </w:pPr>
      <w:r>
        <w:t>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633769" w:rsidRDefault="00964B2E">
      <w:pPr>
        <w:pStyle w:val="20"/>
        <w:numPr>
          <w:ilvl w:val="0"/>
          <w:numId w:val="6"/>
        </w:numPr>
        <w:shd w:val="clear" w:color="auto" w:fill="auto"/>
        <w:tabs>
          <w:tab w:val="left" w:pos="1750"/>
        </w:tabs>
        <w:spacing w:before="0"/>
        <w:ind w:firstLine="780"/>
      </w:pPr>
      <w: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633769" w:rsidRDefault="00964B2E">
      <w:pPr>
        <w:pStyle w:val="20"/>
        <w:numPr>
          <w:ilvl w:val="0"/>
          <w:numId w:val="6"/>
        </w:numPr>
        <w:shd w:val="clear" w:color="auto" w:fill="auto"/>
        <w:tabs>
          <w:tab w:val="left" w:pos="1510"/>
        </w:tabs>
        <w:spacing w:before="0"/>
        <w:ind w:firstLine="780"/>
      </w:pPr>
      <w:r>
        <w:t>Форматы размещенной на сайте информации обеспечивают:</w:t>
      </w:r>
    </w:p>
    <w:p w:rsidR="00633769" w:rsidRDefault="00964B2E">
      <w:pPr>
        <w:pStyle w:val="20"/>
        <w:shd w:val="clear" w:color="auto" w:fill="auto"/>
        <w:tabs>
          <w:tab w:val="left" w:pos="1184"/>
        </w:tabs>
        <w:spacing w:before="0"/>
        <w:ind w:firstLine="780"/>
      </w:pPr>
      <w:r>
        <w:t>а)</w:t>
      </w:r>
      <w:r>
        <w:tab/>
        <w:t>свободный доступ пользователей к информации, размещенной на сай</w:t>
      </w:r>
      <w:r w:rsidR="009C2C91">
        <w:t>те, на основе общедоступного прог</w:t>
      </w:r>
      <w:r>
        <w:t>раммного обеспечения. Пользование информацией, раз</w:t>
      </w:r>
      <w:r w:rsidR="009C2C91">
        <w:t>мещенной на сайте, не может быть</w:t>
      </w:r>
      <w:r>
        <w:t xml:space="preserve">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rsidR="00633769" w:rsidRDefault="00964B2E">
      <w:pPr>
        <w:pStyle w:val="20"/>
        <w:shd w:val="clear" w:color="auto" w:fill="auto"/>
        <w:tabs>
          <w:tab w:val="left" w:pos="1184"/>
        </w:tabs>
        <w:spacing w:before="0"/>
        <w:ind w:firstLine="780"/>
      </w:pPr>
      <w:r>
        <w:t>б)</w:t>
      </w:r>
      <w:r>
        <w:tab/>
        <w:t xml:space="preserve">пользователю возможность навигации, поиска и использования текстовой информации, размещенной на сайте, при выключенной функции отображения </w:t>
      </w:r>
      <w:r w:rsidR="009C2C91">
        <w:rPr>
          <w:rStyle w:val="285pt"/>
        </w:rPr>
        <w:t>Г</w:t>
      </w:r>
      <w:r w:rsidR="00E97E87">
        <w:t>рафиче</w:t>
      </w:r>
      <w:r>
        <w:t>ских элем</w:t>
      </w:r>
      <w:r w:rsidR="009C2C91">
        <w:t>ентов страниц в веб-обозревателе</w:t>
      </w:r>
      <w:r>
        <w:t>.</w:t>
      </w:r>
    </w:p>
    <w:p w:rsidR="00633769" w:rsidRDefault="00964B2E">
      <w:pPr>
        <w:pStyle w:val="20"/>
        <w:numPr>
          <w:ilvl w:val="0"/>
          <w:numId w:val="4"/>
        </w:numPr>
        <w:shd w:val="clear" w:color="auto" w:fill="auto"/>
        <w:tabs>
          <w:tab w:val="left" w:pos="1428"/>
        </w:tabs>
        <w:spacing w:before="0"/>
        <w:ind w:firstLine="780"/>
        <w:jc w:val="left"/>
      </w:pPr>
      <w:r>
        <w:t>Все файлы, ссылки на которые размещенные на страницах, должны удовлетворять следующим условиям:</w:t>
      </w:r>
    </w:p>
    <w:p w:rsidR="00633769" w:rsidRDefault="00964B2E">
      <w:pPr>
        <w:pStyle w:val="20"/>
        <w:shd w:val="clear" w:color="auto" w:fill="auto"/>
        <w:tabs>
          <w:tab w:val="left" w:pos="1184"/>
        </w:tabs>
        <w:spacing w:before="0"/>
        <w:ind w:firstLine="780"/>
      </w:pPr>
      <w:r>
        <w:t>а)</w:t>
      </w:r>
      <w:r>
        <w:tab/>
        <w:t>максимальный размер размещаемого файла не должен превышать 15 Мб. Гели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633769" w:rsidRDefault="00964B2E">
      <w:pPr>
        <w:pStyle w:val="20"/>
        <w:shd w:val="clear" w:color="auto" w:fill="auto"/>
        <w:tabs>
          <w:tab w:val="left" w:pos="1184"/>
        </w:tabs>
        <w:spacing w:before="0"/>
        <w:ind w:firstLine="780"/>
        <w:jc w:val="left"/>
      </w:pPr>
      <w:r>
        <w:t>б)</w:t>
      </w:r>
      <w:r>
        <w:tab/>
        <w:t xml:space="preserve">сканирование документа (если производилось сканирование бумажного документа) должно быть выполнено с разрешением не менее 100 </w:t>
      </w:r>
      <w:r>
        <w:rPr>
          <w:lang w:val="en-US" w:eastAsia="en-US" w:bidi="en-US"/>
        </w:rPr>
        <w:t>dpi</w:t>
      </w:r>
      <w:r w:rsidRPr="00A522B3">
        <w:rPr>
          <w:lang w:eastAsia="en-US" w:bidi="en-US"/>
        </w:rPr>
        <w:t>;</w:t>
      </w:r>
    </w:p>
    <w:p w:rsidR="00633769" w:rsidRDefault="00964B2E">
      <w:pPr>
        <w:pStyle w:val="20"/>
        <w:shd w:val="clear" w:color="auto" w:fill="auto"/>
        <w:tabs>
          <w:tab w:val="left" w:pos="1184"/>
        </w:tabs>
        <w:spacing w:before="0"/>
        <w:ind w:firstLine="780"/>
        <w:jc w:val="left"/>
      </w:pPr>
      <w:r>
        <w:t>в)</w:t>
      </w:r>
      <w:r>
        <w:tab/>
        <w:t>отсканированный текст (если производилось сканирование бумажного доку мента) в электронной копии документа должен быть читаемым;</w:t>
      </w:r>
    </w:p>
    <w:p w:rsidR="00633769" w:rsidRDefault="00964B2E">
      <w:pPr>
        <w:pStyle w:val="20"/>
        <w:shd w:val="clear" w:color="auto" w:fill="auto"/>
        <w:tabs>
          <w:tab w:val="left" w:pos="1184"/>
        </w:tabs>
        <w:spacing w:before="0"/>
        <w:ind w:firstLine="780"/>
      </w:pPr>
      <w:r>
        <w:t>г)</w:t>
      </w:r>
      <w:r>
        <w:tab/>
        <w:t>электронные документы, подписанные электронной подписью, должны соответствовать условиям статьи 6 Федерального закона от 6 апреля 2011 г. № 63-ФЗ «Об электронной подписи» для их признания равнозначными документам на бумажном носителе, подписанным собственноручной подписью.</w:t>
      </w:r>
    </w:p>
    <w:p w:rsidR="00633769" w:rsidRDefault="00964B2E">
      <w:pPr>
        <w:pStyle w:val="20"/>
        <w:numPr>
          <w:ilvl w:val="0"/>
          <w:numId w:val="4"/>
        </w:numPr>
        <w:shd w:val="clear" w:color="auto" w:fill="auto"/>
        <w:tabs>
          <w:tab w:val="left" w:pos="1260"/>
        </w:tabs>
        <w:spacing w:before="0"/>
        <w:ind w:firstLine="780"/>
      </w:pPr>
      <w:r>
        <w:t xml:space="preserve">Информация, указанная в подпунктах 3.1.1.-3.1.13 представляется на </w:t>
      </w:r>
      <w:r>
        <w:lastRenderedPageBreak/>
        <w:t>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633769" w:rsidRDefault="00964B2E">
      <w:pPr>
        <w:pStyle w:val="20"/>
        <w:numPr>
          <w:ilvl w:val="0"/>
          <w:numId w:val="4"/>
        </w:numPr>
        <w:shd w:val="clear" w:color="auto" w:fill="auto"/>
        <w:tabs>
          <w:tab w:val="left" w:pos="1428"/>
        </w:tabs>
        <w:spacing w:before="0"/>
        <w:ind w:firstLine="780"/>
      </w:pPr>
      <w:r>
        <w:t xml:space="preserve">Все страницы официального сайта, содержащие сведения, указанные в подпунктах 3.1.1.-3.1.13 должны содержать специальную </w:t>
      </w:r>
      <w:r>
        <w:rPr>
          <w:lang w:val="en-US" w:eastAsia="en-US" w:bidi="en-US"/>
        </w:rPr>
        <w:t>html</w:t>
      </w:r>
      <w: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r>
        <w:rPr>
          <w:lang w:val="en-US" w:eastAsia="en-US" w:bidi="en-US"/>
        </w:rPr>
        <w:t>html</w:t>
      </w:r>
      <w:r>
        <w:t>-разметкой, должны быть доступны для просмотра посетителями сайта на соответствующих страницах специального раздела.</w:t>
      </w:r>
    </w:p>
    <w:p w:rsidR="00633769" w:rsidRDefault="00964B2E">
      <w:pPr>
        <w:pStyle w:val="20"/>
        <w:numPr>
          <w:ilvl w:val="0"/>
          <w:numId w:val="4"/>
        </w:numPr>
        <w:shd w:val="clear" w:color="auto" w:fill="auto"/>
        <w:tabs>
          <w:tab w:val="left" w:pos="1260"/>
        </w:tabs>
        <w:spacing w:before="0"/>
        <w:ind w:firstLine="780"/>
        <w:jc w:val="left"/>
      </w:pPr>
      <w:r>
        <w:t>Пользователю официального сайта предоставляется наглядная информация о структуре официального сайта, включающая в себя ссылку на официальные сайты</w:t>
      </w:r>
    </w:p>
    <w:p w:rsidR="00633769" w:rsidRDefault="00964B2E">
      <w:pPr>
        <w:pStyle w:val="20"/>
        <w:shd w:val="clear" w:color="auto" w:fill="auto"/>
        <w:spacing w:before="0" w:line="300" w:lineRule="exact"/>
      </w:pPr>
      <w:r>
        <w:t>Министерства науки и высшего образования Российской Федерации и Министерства просвещения Российской Федерации в сети «Интернет».</w:t>
      </w:r>
    </w:p>
    <w:p w:rsidR="00633769" w:rsidRDefault="00964B2E">
      <w:pPr>
        <w:pStyle w:val="20"/>
        <w:numPr>
          <w:ilvl w:val="0"/>
          <w:numId w:val="4"/>
        </w:numPr>
        <w:shd w:val="clear" w:color="auto" w:fill="auto"/>
        <w:tabs>
          <w:tab w:val="left" w:pos="1310"/>
        </w:tabs>
        <w:spacing w:before="0" w:line="300" w:lineRule="exact"/>
        <w:ind w:firstLine="760"/>
      </w:pPr>
      <w:r>
        <w:t>Сайт имеет версию для слабовидящих (для инвалидов и лиц с ограниченными возможностями здоровья по зрению).</w:t>
      </w:r>
    </w:p>
    <w:p w:rsidR="00633769" w:rsidRDefault="00964B2E">
      <w:pPr>
        <w:pStyle w:val="20"/>
        <w:numPr>
          <w:ilvl w:val="0"/>
          <w:numId w:val="4"/>
        </w:numPr>
        <w:shd w:val="clear" w:color="auto" w:fill="auto"/>
        <w:tabs>
          <w:tab w:val="left" w:pos="1310"/>
        </w:tabs>
        <w:spacing w:before="0" w:after="172" w:line="300" w:lineRule="exact"/>
        <w:ind w:firstLine="760"/>
      </w:pPr>
      <w:r>
        <w:t>Информация на официальном сайте размешается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633769" w:rsidRDefault="00964B2E">
      <w:pPr>
        <w:pStyle w:val="80"/>
        <w:numPr>
          <w:ilvl w:val="0"/>
          <w:numId w:val="3"/>
        </w:numPr>
        <w:shd w:val="clear" w:color="auto" w:fill="auto"/>
        <w:tabs>
          <w:tab w:val="left" w:pos="1430"/>
        </w:tabs>
        <w:spacing w:before="0"/>
        <w:ind w:left="1040"/>
      </w:pPr>
      <w:r>
        <w:t>Порядок размещения и обновления информации на официальном сайте</w:t>
      </w:r>
    </w:p>
    <w:p w:rsidR="00633769" w:rsidRDefault="00964B2E">
      <w:pPr>
        <w:pStyle w:val="80"/>
        <w:shd w:val="clear" w:color="auto" w:fill="auto"/>
        <w:spacing w:before="0"/>
        <w:ind w:left="20"/>
        <w:jc w:val="center"/>
      </w:pPr>
      <w:r>
        <w:t>образовательной организации</w:t>
      </w:r>
    </w:p>
    <w:p w:rsidR="00633769" w:rsidRDefault="00964B2E">
      <w:pPr>
        <w:pStyle w:val="20"/>
        <w:numPr>
          <w:ilvl w:val="0"/>
          <w:numId w:val="7"/>
        </w:numPr>
        <w:shd w:val="clear" w:color="auto" w:fill="auto"/>
        <w:tabs>
          <w:tab w:val="left" w:pos="1340"/>
        </w:tabs>
        <w:spacing w:before="0"/>
        <w:ind w:firstLine="760"/>
      </w:pPr>
      <w:r>
        <w:t>Образовательная организация обеспечивает:</w:t>
      </w:r>
    </w:p>
    <w:p w:rsidR="00633769" w:rsidRDefault="00964B2E">
      <w:pPr>
        <w:pStyle w:val="20"/>
        <w:shd w:val="clear" w:color="auto" w:fill="auto"/>
        <w:spacing w:before="0"/>
        <w:ind w:firstLine="760"/>
      </w:pPr>
      <w:r>
        <w:t xml:space="preserve">координацию </w:t>
      </w:r>
      <w:r w:rsidR="00E97E87">
        <w:t>работ,</w:t>
      </w:r>
      <w:r>
        <w:t xml:space="preserve"> но информационному наполнению и обновлению сайта;</w:t>
      </w:r>
    </w:p>
    <w:p w:rsidR="00633769" w:rsidRDefault="00964B2E">
      <w:pPr>
        <w:pStyle w:val="20"/>
        <w:shd w:val="clear" w:color="auto" w:fill="auto"/>
        <w:spacing w:before="0"/>
        <w:ind w:firstLine="760"/>
      </w:pPr>
      <w:r>
        <w:t>проведение организационно-технических мероприятий по защите информации на сайте от несанкционированного доступа;</w:t>
      </w:r>
    </w:p>
    <w:p w:rsidR="00633769" w:rsidRDefault="00964B2E">
      <w:pPr>
        <w:pStyle w:val="20"/>
        <w:shd w:val="clear" w:color="auto" w:fill="auto"/>
        <w:spacing w:before="0"/>
        <w:ind w:firstLine="760"/>
      </w:pPr>
      <w:r>
        <w:t>инсталляцию программного обеспечения, необходимого для функционирования сайта в случае аварийной ситуации;</w:t>
      </w:r>
    </w:p>
    <w:p w:rsidR="00633769" w:rsidRDefault="00964B2E">
      <w:pPr>
        <w:pStyle w:val="20"/>
        <w:shd w:val="clear" w:color="auto" w:fill="auto"/>
        <w:spacing w:before="0"/>
        <w:ind w:firstLine="760"/>
      </w:pPr>
      <w:r>
        <w:t>ведение архива программного обеспечения, необходимого для восстановления и инсталляции сайта;</w:t>
      </w:r>
    </w:p>
    <w:p w:rsidR="00633769" w:rsidRDefault="00964B2E">
      <w:pPr>
        <w:pStyle w:val="20"/>
        <w:shd w:val="clear" w:color="auto" w:fill="auto"/>
        <w:spacing w:before="0"/>
        <w:ind w:firstLine="760"/>
      </w:pPr>
      <w:r>
        <w:t>резервное копирование данных и настроек сайта;</w:t>
      </w:r>
    </w:p>
    <w:p w:rsidR="00633769" w:rsidRDefault="00964B2E">
      <w:pPr>
        <w:pStyle w:val="20"/>
        <w:shd w:val="clear" w:color="auto" w:fill="auto"/>
        <w:spacing w:before="0"/>
        <w:ind w:firstLine="760"/>
      </w:pPr>
      <w:r>
        <w:t>проведение регламентных работ на сервере;</w:t>
      </w:r>
    </w:p>
    <w:p w:rsidR="00633769" w:rsidRDefault="00964B2E">
      <w:pPr>
        <w:pStyle w:val="20"/>
        <w:shd w:val="clear" w:color="auto" w:fill="auto"/>
        <w:spacing w:before="0"/>
        <w:ind w:firstLine="760"/>
      </w:pPr>
      <w:r>
        <w:t>разграничение доступа персонала и пользователей к ресурсам сайта и правам на изменение информации;</w:t>
      </w:r>
    </w:p>
    <w:p w:rsidR="00633769" w:rsidRDefault="00964B2E">
      <w:pPr>
        <w:pStyle w:val="20"/>
        <w:shd w:val="clear" w:color="auto" w:fill="auto"/>
        <w:spacing w:before="0"/>
        <w:ind w:firstLine="760"/>
      </w:pPr>
      <w:r>
        <w:t>размещение материалов на сайте;</w:t>
      </w:r>
    </w:p>
    <w:p w:rsidR="00633769" w:rsidRDefault="00964B2E">
      <w:pPr>
        <w:pStyle w:val="20"/>
        <w:shd w:val="clear" w:color="auto" w:fill="auto"/>
        <w:spacing w:before="0"/>
        <w:ind w:firstLine="760"/>
      </w:pPr>
      <w:r>
        <w:t>соблюдение авторских прав при использовании программного обеспечения, применяемого при создании и функционировании сайта.</w:t>
      </w:r>
    </w:p>
    <w:p w:rsidR="00633769" w:rsidRDefault="00964B2E">
      <w:pPr>
        <w:pStyle w:val="20"/>
        <w:numPr>
          <w:ilvl w:val="0"/>
          <w:numId w:val="7"/>
        </w:numPr>
        <w:shd w:val="clear" w:color="auto" w:fill="auto"/>
        <w:tabs>
          <w:tab w:val="left" w:pos="1310"/>
        </w:tabs>
        <w:spacing w:before="0"/>
        <w:ind w:firstLine="760"/>
      </w:pPr>
      <w:r>
        <w:t>Фотографии обучающихся и их работ размещаются на сайте с разрешением родителей (законных представителей) обучающихся, согласно договора на обработку персональных данных.</w:t>
      </w:r>
    </w:p>
    <w:p w:rsidR="00633769" w:rsidRDefault="00964B2E">
      <w:pPr>
        <w:pStyle w:val="20"/>
        <w:numPr>
          <w:ilvl w:val="0"/>
          <w:numId w:val="7"/>
        </w:numPr>
        <w:shd w:val="clear" w:color="auto" w:fill="auto"/>
        <w:tabs>
          <w:tab w:val="left" w:pos="1310"/>
        </w:tabs>
        <w:spacing w:before="0"/>
        <w:ind w:firstLine="760"/>
      </w:pPr>
      <w:r>
        <w:t>Приказом директора назначается ответственное лицо за ведение сайта, которое несет ответственность:</w:t>
      </w:r>
    </w:p>
    <w:p w:rsidR="00633769" w:rsidRDefault="00964B2E">
      <w:pPr>
        <w:pStyle w:val="20"/>
        <w:shd w:val="clear" w:color="auto" w:fill="auto"/>
        <w:tabs>
          <w:tab w:val="left" w:pos="1670"/>
          <w:tab w:val="left" w:pos="3320"/>
          <w:tab w:val="left" w:pos="3940"/>
          <w:tab w:val="left" w:pos="4840"/>
          <w:tab w:val="left" w:pos="7180"/>
          <w:tab w:val="left" w:pos="8970"/>
        </w:tabs>
        <w:spacing w:before="0"/>
        <w:ind w:left="1200"/>
      </w:pPr>
      <w:r>
        <w:t>за</w:t>
      </w:r>
      <w:r>
        <w:tab/>
        <w:t>отсутствие</w:t>
      </w:r>
      <w:r>
        <w:tab/>
        <w:t>на</w:t>
      </w:r>
      <w:r>
        <w:tab/>
        <w:t>сайте</w:t>
      </w:r>
      <w:r>
        <w:tab/>
        <w:t>образовательной</w:t>
      </w:r>
      <w:r>
        <w:tab/>
        <w:t>организации</w:t>
      </w:r>
      <w:r>
        <w:tab/>
        <w:t>информации,</w:t>
      </w:r>
    </w:p>
    <w:p w:rsidR="00633769" w:rsidRDefault="00964B2E">
      <w:pPr>
        <w:pStyle w:val="20"/>
        <w:shd w:val="clear" w:color="auto" w:fill="auto"/>
        <w:spacing w:before="0"/>
      </w:pPr>
      <w:r>
        <w:t>предусмотренной в подпунктах 3.1.1.-3.1.13 настоящего Положения;</w:t>
      </w:r>
    </w:p>
    <w:p w:rsidR="00633769" w:rsidRDefault="00964B2E">
      <w:pPr>
        <w:pStyle w:val="20"/>
        <w:numPr>
          <w:ilvl w:val="0"/>
          <w:numId w:val="2"/>
        </w:numPr>
        <w:shd w:val="clear" w:color="auto" w:fill="auto"/>
        <w:tabs>
          <w:tab w:val="left" w:pos="1000"/>
        </w:tabs>
        <w:spacing w:before="0"/>
        <w:ind w:firstLine="760"/>
      </w:pPr>
      <w:r>
        <w:t xml:space="preserve">за нарушение сроков обновления информации в соответствии с пунктом 4.4 </w:t>
      </w:r>
      <w:r>
        <w:lastRenderedPageBreak/>
        <w:t>настоящего Положения;</w:t>
      </w:r>
    </w:p>
    <w:p w:rsidR="00633769" w:rsidRDefault="00964B2E">
      <w:pPr>
        <w:pStyle w:val="20"/>
        <w:numPr>
          <w:ilvl w:val="0"/>
          <w:numId w:val="2"/>
        </w:numPr>
        <w:shd w:val="clear" w:color="auto" w:fill="auto"/>
        <w:tabs>
          <w:tab w:val="left" w:pos="1245"/>
          <w:tab w:val="left" w:pos="1670"/>
          <w:tab w:val="left" w:pos="3330"/>
          <w:tab w:val="left" w:pos="3940"/>
          <w:tab w:val="left" w:pos="4850"/>
          <w:tab w:val="left" w:pos="7180"/>
          <w:tab w:val="left" w:pos="8970"/>
        </w:tabs>
        <w:spacing w:before="0"/>
        <w:ind w:firstLine="760"/>
      </w:pPr>
      <w:r>
        <w:t>за</w:t>
      </w:r>
      <w:r>
        <w:tab/>
        <w:t>размещение</w:t>
      </w:r>
      <w:r>
        <w:tab/>
        <w:t>на</w:t>
      </w:r>
      <w:r>
        <w:tab/>
        <w:t>сайте</w:t>
      </w:r>
      <w:r>
        <w:tab/>
        <w:t>образовательной</w:t>
      </w:r>
      <w:r>
        <w:tab/>
        <w:t>организации</w:t>
      </w:r>
      <w:r>
        <w:tab/>
        <w:t>информации,</w:t>
      </w:r>
    </w:p>
    <w:p w:rsidR="00633769" w:rsidRDefault="00964B2E">
      <w:pPr>
        <w:pStyle w:val="20"/>
        <w:shd w:val="clear" w:color="auto" w:fill="auto"/>
        <w:spacing w:before="0"/>
      </w:pPr>
      <w:r>
        <w:t>противоречащей пунктам 1.6 настоящего Положения;</w:t>
      </w:r>
    </w:p>
    <w:p w:rsidR="00633769" w:rsidRDefault="00964B2E">
      <w:pPr>
        <w:pStyle w:val="20"/>
        <w:numPr>
          <w:ilvl w:val="0"/>
          <w:numId w:val="2"/>
        </w:numPr>
        <w:shd w:val="clear" w:color="auto" w:fill="auto"/>
        <w:tabs>
          <w:tab w:val="left" w:pos="1010"/>
        </w:tabs>
        <w:spacing w:before="0" w:line="280" w:lineRule="exact"/>
        <w:ind w:firstLine="760"/>
      </w:pPr>
      <w:r>
        <w:t>за размещение на сайте образовательной организации информации, не соответствующей действительности.</w:t>
      </w:r>
    </w:p>
    <w:p w:rsidR="00633769" w:rsidRDefault="00964B2E">
      <w:pPr>
        <w:pStyle w:val="20"/>
        <w:numPr>
          <w:ilvl w:val="0"/>
          <w:numId w:val="7"/>
        </w:numPr>
        <w:shd w:val="clear" w:color="auto" w:fill="auto"/>
        <w:tabs>
          <w:tab w:val="left" w:pos="2070"/>
        </w:tabs>
        <w:spacing w:before="0" w:line="320" w:lineRule="exact"/>
        <w:ind w:firstLine="760"/>
      </w:pPr>
      <w:r>
        <w:t>Образовательная организация обновляет сведения, указанные в подпунктах</w:t>
      </w:r>
    </w:p>
    <w:p w:rsidR="00633769" w:rsidRDefault="00964B2E">
      <w:pPr>
        <w:pStyle w:val="20"/>
        <w:numPr>
          <w:ilvl w:val="0"/>
          <w:numId w:val="8"/>
        </w:numPr>
        <w:shd w:val="clear" w:color="auto" w:fill="auto"/>
        <w:tabs>
          <w:tab w:val="left" w:pos="1270"/>
        </w:tabs>
        <w:spacing w:before="0" w:line="320" w:lineRule="exact"/>
      </w:pPr>
      <w:r>
        <w:t>-3.1.13 настоящего Положения, не позднее 10 рабочих дней после их изменений.</w:t>
      </w:r>
    </w:p>
    <w:p w:rsidR="00633769" w:rsidRDefault="00964B2E">
      <w:pPr>
        <w:pStyle w:val="20"/>
        <w:numPr>
          <w:ilvl w:val="0"/>
          <w:numId w:val="7"/>
        </w:numPr>
        <w:shd w:val="clear" w:color="auto" w:fill="auto"/>
        <w:tabs>
          <w:tab w:val="left" w:pos="1320"/>
        </w:tabs>
        <w:spacing w:before="0" w:after="292" w:line="300" w:lineRule="exact"/>
        <w:ind w:firstLine="760"/>
      </w:pPr>
      <w:r>
        <w:t xml:space="preserve">При размещении информации на официальном сайте и ее обновлении обеспечивается соблюдение требований </w:t>
      </w:r>
      <w:r>
        <w:rPr>
          <w:rStyle w:val="21"/>
        </w:rPr>
        <w:t>законодательства</w:t>
      </w:r>
      <w:r>
        <w:t xml:space="preserve"> Российской Федерации о персональных данных.</w:t>
      </w:r>
    </w:p>
    <w:p w:rsidR="00633769" w:rsidRDefault="00964B2E">
      <w:pPr>
        <w:pStyle w:val="70"/>
        <w:numPr>
          <w:ilvl w:val="0"/>
          <w:numId w:val="3"/>
        </w:numPr>
        <w:shd w:val="clear" w:color="auto" w:fill="auto"/>
        <w:tabs>
          <w:tab w:val="left" w:pos="2850"/>
        </w:tabs>
        <w:ind w:left="1040" w:right="1100" w:firstLine="1440"/>
      </w:pPr>
      <w:r>
        <w:t>Технологические и программные средства, которые используются для функционирования официального сайта</w:t>
      </w:r>
    </w:p>
    <w:p w:rsidR="00633769" w:rsidRDefault="00964B2E">
      <w:pPr>
        <w:pStyle w:val="20"/>
        <w:numPr>
          <w:ilvl w:val="0"/>
          <w:numId w:val="9"/>
        </w:numPr>
        <w:shd w:val="clear" w:color="auto" w:fill="auto"/>
        <w:tabs>
          <w:tab w:val="left" w:pos="1320"/>
        </w:tabs>
        <w:spacing w:before="0"/>
        <w:ind w:firstLine="760"/>
      </w:pPr>
      <w:r>
        <w:t>Технологические и программные средства, которые используются для функционирования официального сайта, обеспечивают:</w:t>
      </w:r>
    </w:p>
    <w:p w:rsidR="00E97E87" w:rsidRDefault="00964B2E" w:rsidP="00E97E87">
      <w:pPr>
        <w:pStyle w:val="20"/>
        <w:shd w:val="clear" w:color="auto" w:fill="auto"/>
        <w:spacing w:before="0"/>
        <w:ind w:firstLine="760"/>
      </w:pPr>
      <w: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w:t>
      </w:r>
      <w:r w:rsidR="00E97E87">
        <w:t xml:space="preserve">и иного соглашения </w:t>
      </w:r>
      <w:r w:rsidR="00E97E87">
        <w:rPr>
          <w:rStyle w:val="22"/>
        </w:rPr>
        <w:t>правообладателем программ по го обеспечения, предусматривающего взимание с пользе вате ля информации штаты;</w:t>
      </w:r>
    </w:p>
    <w:p w:rsidR="00E97E87" w:rsidRDefault="00E97E87" w:rsidP="00E97E87">
      <w:pPr>
        <w:pStyle w:val="20"/>
        <w:shd w:val="clear" w:color="auto" w:fill="auto"/>
        <w:spacing w:before="0" w:line="298" w:lineRule="exact"/>
        <w:ind w:firstLine="760"/>
        <w:jc w:val="left"/>
      </w:pPr>
      <w:r>
        <w:rPr>
          <w:rStyle w:val="22"/>
        </w:rPr>
        <w:t>б) защиту информации от уничтожения, модификации и блокирования доступа к ней, а также иных неправомерных действий в отношении нее;</w:t>
      </w:r>
    </w:p>
    <w:p w:rsidR="00E97E87" w:rsidRDefault="00E97E87" w:rsidP="00E97E87">
      <w:pPr>
        <w:pStyle w:val="20"/>
        <w:shd w:val="clear" w:color="auto" w:fill="auto"/>
        <w:spacing w:before="0" w:line="302" w:lineRule="exact"/>
        <w:ind w:firstLine="760"/>
        <w:jc w:val="left"/>
      </w:pPr>
      <w:r>
        <w:rPr>
          <w:rStyle w:val="22"/>
        </w:rPr>
        <w:t>и) возможность копирования информации на резервный носитель, обеспечивающий се восстановление;</w:t>
      </w:r>
    </w:p>
    <w:p w:rsidR="00E97E87" w:rsidRDefault="00E97E87" w:rsidP="00E97E87">
      <w:pPr>
        <w:pStyle w:val="20"/>
        <w:shd w:val="clear" w:color="auto" w:fill="auto"/>
        <w:tabs>
          <w:tab w:val="left" w:pos="1142"/>
        </w:tabs>
        <w:spacing w:before="0" w:after="214" w:line="302" w:lineRule="exact"/>
        <w:ind w:left="760"/>
      </w:pPr>
      <w:r>
        <w:rPr>
          <w:rStyle w:val="22"/>
        </w:rPr>
        <w:t>г)</w:t>
      </w:r>
      <w:r>
        <w:tab/>
      </w:r>
      <w:r>
        <w:rPr>
          <w:rStyle w:val="22"/>
        </w:rPr>
        <w:t>защиту от копирования авторских материалов.</w:t>
      </w:r>
    </w:p>
    <w:p w:rsidR="00E97E87" w:rsidRPr="00E97E87" w:rsidRDefault="00E97E87" w:rsidP="00E97E87">
      <w:pPr>
        <w:pStyle w:val="20"/>
        <w:shd w:val="clear" w:color="auto" w:fill="auto"/>
        <w:spacing w:before="0" w:after="51" w:line="260" w:lineRule="exact"/>
        <w:ind w:left="760"/>
        <w:rPr>
          <w:b/>
        </w:rPr>
      </w:pPr>
      <w:r w:rsidRPr="00E97E87">
        <w:rPr>
          <w:rStyle w:val="22"/>
          <w:b/>
        </w:rPr>
        <w:t>6.Финансовое, материально-техническое обеспечение сайта образовательной</w:t>
      </w:r>
    </w:p>
    <w:p w:rsidR="00E97E87" w:rsidRPr="00E97E87" w:rsidRDefault="00E97E87" w:rsidP="00E97E87">
      <w:pPr>
        <w:pStyle w:val="90"/>
        <w:shd w:val="clear" w:color="auto" w:fill="auto"/>
        <w:spacing w:before="0" w:after="0" w:line="240" w:lineRule="exact"/>
        <w:ind w:left="4660"/>
      </w:pPr>
      <w:r w:rsidRPr="00E97E87">
        <w:rPr>
          <w:rStyle w:val="91"/>
          <w:b/>
          <w:bCs/>
        </w:rPr>
        <w:t>организации</w:t>
      </w:r>
    </w:p>
    <w:p w:rsidR="00633769" w:rsidRPr="00E97E87" w:rsidRDefault="00E97E87" w:rsidP="00E97E87">
      <w:pPr>
        <w:tabs>
          <w:tab w:val="left" w:pos="1365"/>
        </w:tabs>
        <w:sectPr w:rsidR="00633769" w:rsidRPr="00E97E87" w:rsidSect="009C6DF8">
          <w:pgSz w:w="11900" w:h="16840"/>
          <w:pgMar w:top="1134" w:right="851" w:bottom="1134" w:left="1701" w:header="0" w:footer="6" w:gutter="0"/>
          <w:cols w:space="720"/>
          <w:noEndnote/>
          <w:docGrid w:linePitch="360"/>
        </w:sectPr>
      </w:pPr>
      <w:r>
        <w:rPr>
          <w:rStyle w:val="22"/>
          <w:rFonts w:eastAsia="Microsoft Sans Serif"/>
        </w:rPr>
        <w:t>6.1. Работы но обеспечению функционирования сайта производится за счет средств образовательной организации.</w:t>
      </w:r>
    </w:p>
    <w:p w:rsidR="00633769" w:rsidRPr="00E97E87" w:rsidRDefault="00633769" w:rsidP="00E97E87">
      <w:pPr>
        <w:tabs>
          <w:tab w:val="left" w:pos="9585"/>
        </w:tabs>
      </w:pPr>
    </w:p>
    <w:sectPr w:rsidR="00633769" w:rsidRPr="00E97E87" w:rsidSect="009C6DF8">
      <w:footerReference w:type="default" r:id="rId8"/>
      <w:pgSz w:w="12739" w:h="17539"/>
      <w:pgMar w:top="883" w:right="648" w:bottom="883" w:left="153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F0E" w:rsidRDefault="005A7F0E">
      <w:r>
        <w:separator/>
      </w:r>
    </w:p>
  </w:endnote>
  <w:endnote w:type="continuationSeparator" w:id="0">
    <w:p w:rsidR="005A7F0E" w:rsidRDefault="005A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769" w:rsidRDefault="00A522B3">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6934200</wp:posOffset>
              </wp:positionH>
              <wp:positionV relativeFrom="page">
                <wp:posOffset>7720330</wp:posOffset>
              </wp:positionV>
              <wp:extent cx="35560" cy="79375"/>
              <wp:effectExtent l="0" t="0"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769" w:rsidRDefault="00964B2E">
                          <w:pPr>
                            <w:pStyle w:val="a5"/>
                            <w:shd w:val="clear" w:color="auto" w:fill="auto"/>
                            <w:spacing w:line="240" w:lineRule="auto"/>
                          </w:pPr>
                          <w:r>
                            <w:rPr>
                              <w:rStyle w:val="a6"/>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6pt;margin-top:607.9pt;width:2.8pt;height:6.2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" filled="f" stroked="f">
              <v:textbox style="mso-fit-shape-to-text:t" inset="0,0,0,0">
                <w:txbxContent>
                  <w:p w:rsidR="00633769" w:rsidRDefault="00964B2E">
                    <w:pPr>
                      <w:pStyle w:val="a5"/>
                      <w:shd w:val="clear" w:color="auto" w:fill="auto"/>
                      <w:spacing w:line="240" w:lineRule="auto"/>
                    </w:pPr>
                    <w:r>
                      <w:rPr>
                        <w:rStyle w:val="a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F0E" w:rsidRDefault="005A7F0E"/>
  </w:footnote>
  <w:footnote w:type="continuationSeparator" w:id="0">
    <w:p w:rsidR="005A7F0E" w:rsidRDefault="005A7F0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E8C"/>
    <w:multiLevelType w:val="multilevel"/>
    <w:tmpl w:val="4C1071A6"/>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A3459"/>
    <w:multiLevelType w:val="multilevel"/>
    <w:tmpl w:val="D5B06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60207A"/>
    <w:multiLevelType w:val="multilevel"/>
    <w:tmpl w:val="1BB8B4E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F34DC6"/>
    <w:multiLevelType w:val="multilevel"/>
    <w:tmpl w:val="CE30B2E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8C44C7"/>
    <w:multiLevelType w:val="multilevel"/>
    <w:tmpl w:val="72128D9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3C5CEF"/>
    <w:multiLevelType w:val="multilevel"/>
    <w:tmpl w:val="2680433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035491"/>
    <w:multiLevelType w:val="multilevel"/>
    <w:tmpl w:val="07803E8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502A01"/>
    <w:multiLevelType w:val="multilevel"/>
    <w:tmpl w:val="3AD429B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33464D"/>
    <w:multiLevelType w:val="multilevel"/>
    <w:tmpl w:val="77DCCD5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6C21FE"/>
    <w:multiLevelType w:val="multilevel"/>
    <w:tmpl w:val="ABAEB55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1D2835"/>
    <w:multiLevelType w:val="multilevel"/>
    <w:tmpl w:val="50B000D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8"/>
  </w:num>
  <w:num w:numId="4">
    <w:abstractNumId w:val="6"/>
  </w:num>
  <w:num w:numId="5">
    <w:abstractNumId w:val="5"/>
  </w:num>
  <w:num w:numId="6">
    <w:abstractNumId w:val="2"/>
  </w:num>
  <w:num w:numId="7">
    <w:abstractNumId w:val="4"/>
  </w:num>
  <w:num w:numId="8">
    <w:abstractNumId w:val="7"/>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769"/>
    <w:rsid w:val="003507F4"/>
    <w:rsid w:val="00597E04"/>
    <w:rsid w:val="005A7F0E"/>
    <w:rsid w:val="00633769"/>
    <w:rsid w:val="00964B2E"/>
    <w:rsid w:val="009C2C91"/>
    <w:rsid w:val="009C6DF8"/>
    <w:rsid w:val="00A522B3"/>
    <w:rsid w:val="00D244D5"/>
    <w:rsid w:val="00E97E87"/>
    <w:rsid w:val="00FA5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1E659"/>
  <w15:docId w15:val="{815E86EA-E35A-4B32-B2F0-42624BF5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6Exact">
    <w:name w:val="Основной текст (6) Exact"/>
    <w:basedOn w:val="a0"/>
    <w:link w:val="6"/>
    <w:rPr>
      <w:rFonts w:ascii="Times New Roman" w:eastAsia="Times New Roman" w:hAnsi="Times New Roman" w:cs="Times New Roman"/>
      <w:b w:val="0"/>
      <w:bCs w:val="0"/>
      <w:i w:val="0"/>
      <w:iCs w:val="0"/>
      <w:smallCaps w:val="0"/>
      <w:strike w:val="0"/>
      <w:sz w:val="23"/>
      <w:szCs w:val="23"/>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22"/>
      <w:szCs w:val="22"/>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85pt">
    <w:name w:val="Основной текст (2) + 8;5 pt"/>
    <w:basedOn w:val="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4">
    <w:name w:val="Колонтитул_"/>
    <w:basedOn w:val="a0"/>
    <w:link w:val="a5"/>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a6">
    <w:name w:val="Колонтитул"/>
    <w:basedOn w:val="a4"/>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ru-RU" w:eastAsia="ru-RU" w:bidi="ru-RU"/>
    </w:rPr>
  </w:style>
  <w:style w:type="character" w:customStyle="1" w:styleId="2-2pt">
    <w:name w:val="Основной текст (2) + Курсив;Интервал -2 pt"/>
    <w:basedOn w:val="2"/>
    <w:rPr>
      <w:rFonts w:ascii="Times New Roman" w:eastAsia="Times New Roman" w:hAnsi="Times New Roman" w:cs="Times New Roman"/>
      <w:b w:val="0"/>
      <w:bCs w:val="0"/>
      <w:i/>
      <w:iCs/>
      <w:smallCaps w:val="0"/>
      <w:strike w:val="0"/>
      <w:color w:val="000000"/>
      <w:spacing w:val="-40"/>
      <w:w w:val="100"/>
      <w:position w:val="0"/>
      <w:sz w:val="26"/>
      <w:szCs w:val="26"/>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91">
    <w:name w:val="Основной текст (9)"/>
    <w:basedOn w:val="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paragraph" w:customStyle="1" w:styleId="6">
    <w:name w:val="Основной текст (6)"/>
    <w:basedOn w:val="a"/>
    <w:link w:val="6Exact"/>
    <w:pPr>
      <w:shd w:val="clear" w:color="auto" w:fill="FFFFFF"/>
      <w:spacing w:line="0" w:lineRule="atLeast"/>
    </w:pPr>
    <w:rPr>
      <w:rFonts w:ascii="Times New Roman" w:eastAsia="Times New Roman" w:hAnsi="Times New Roman" w:cs="Times New Roman"/>
      <w:sz w:val="23"/>
      <w:szCs w:val="23"/>
    </w:rPr>
  </w:style>
  <w:style w:type="paragraph" w:customStyle="1" w:styleId="30">
    <w:name w:val="Основной текст (3)"/>
    <w:basedOn w:val="a"/>
    <w:link w:val="3"/>
    <w:pPr>
      <w:shd w:val="clear" w:color="auto" w:fill="FFFFFF"/>
      <w:spacing w:line="260" w:lineRule="exact"/>
      <w:jc w:val="both"/>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line="260" w:lineRule="exact"/>
      <w:jc w:val="both"/>
    </w:pPr>
    <w:rPr>
      <w:rFonts w:ascii="Times New Roman" w:eastAsia="Times New Roman" w:hAnsi="Times New Roman" w:cs="Times New Roman"/>
      <w:sz w:val="22"/>
      <w:szCs w:val="22"/>
    </w:rPr>
  </w:style>
  <w:style w:type="paragraph" w:customStyle="1" w:styleId="50">
    <w:name w:val="Основной текст (5)"/>
    <w:basedOn w:val="a"/>
    <w:link w:val="5"/>
    <w:pPr>
      <w:shd w:val="clear" w:color="auto" w:fill="FFFFFF"/>
      <w:spacing w:line="260" w:lineRule="exact"/>
      <w:jc w:val="both"/>
    </w:pPr>
    <w:rPr>
      <w:rFonts w:ascii="Times New Roman" w:eastAsia="Times New Roman" w:hAnsi="Times New Roman" w:cs="Times New Roman"/>
      <w:sz w:val="22"/>
      <w:szCs w:val="22"/>
    </w:rPr>
  </w:style>
  <w:style w:type="paragraph" w:customStyle="1" w:styleId="70">
    <w:name w:val="Основной текст (7)"/>
    <w:basedOn w:val="a"/>
    <w:link w:val="7"/>
    <w:pPr>
      <w:shd w:val="clear" w:color="auto" w:fill="FFFFFF"/>
      <w:spacing w:line="310" w:lineRule="exact"/>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before="360" w:line="310" w:lineRule="exact"/>
      <w:jc w:val="both"/>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line="310" w:lineRule="exact"/>
      <w:outlineLvl w:val="0"/>
    </w:pPr>
    <w:rPr>
      <w:rFonts w:ascii="Times New Roman" w:eastAsia="Times New Roman" w:hAnsi="Times New Roman" w:cs="Times New Roman"/>
      <w:b/>
      <w:bCs/>
      <w:sz w:val="26"/>
      <w:szCs w:val="26"/>
    </w:rPr>
  </w:style>
  <w:style w:type="paragraph" w:customStyle="1" w:styleId="80">
    <w:name w:val="Основной текст (8)"/>
    <w:basedOn w:val="a"/>
    <w:link w:val="8"/>
    <w:pPr>
      <w:shd w:val="clear" w:color="auto" w:fill="FFFFFF"/>
      <w:spacing w:before="180" w:line="310" w:lineRule="exact"/>
      <w:jc w:val="both"/>
    </w:pPr>
    <w:rPr>
      <w:rFonts w:ascii="Times New Roman" w:eastAsia="Times New Roman" w:hAnsi="Times New Roman" w:cs="Times New Roman"/>
      <w:b/>
      <w:bCs/>
      <w:sz w:val="26"/>
      <w:szCs w:val="26"/>
    </w:rPr>
  </w:style>
  <w:style w:type="paragraph" w:customStyle="1" w:styleId="a5">
    <w:name w:val="Колонтитул"/>
    <w:basedOn w:val="a"/>
    <w:link w:val="a4"/>
    <w:pPr>
      <w:shd w:val="clear" w:color="auto" w:fill="FFFFFF"/>
      <w:spacing w:line="0" w:lineRule="atLeast"/>
    </w:pPr>
    <w:rPr>
      <w:rFonts w:ascii="Franklin Gothic Heavy" w:eastAsia="Franklin Gothic Heavy" w:hAnsi="Franklin Gothic Heavy" w:cs="Franklin Gothic Heavy"/>
      <w:sz w:val="11"/>
      <w:szCs w:val="11"/>
    </w:rPr>
  </w:style>
  <w:style w:type="paragraph" w:customStyle="1" w:styleId="90">
    <w:name w:val="Основной текст (9)"/>
    <w:basedOn w:val="a"/>
    <w:link w:val="9"/>
    <w:pPr>
      <w:shd w:val="clear" w:color="auto" w:fill="FFFFFF"/>
      <w:spacing w:before="180" w:after="60" w:line="0" w:lineRule="atLeast"/>
    </w:pPr>
    <w:rPr>
      <w:rFonts w:ascii="Times New Roman" w:eastAsia="Times New Roman" w:hAnsi="Times New Roman" w:cs="Times New Roman"/>
      <w:b/>
      <w:bCs/>
    </w:rPr>
  </w:style>
  <w:style w:type="character" w:styleId="a7">
    <w:name w:val="Strong"/>
    <w:basedOn w:val="a0"/>
    <w:uiPriority w:val="22"/>
    <w:qFormat/>
    <w:rsid w:val="00D244D5"/>
    <w:rPr>
      <w:b/>
      <w:bCs/>
    </w:rPr>
  </w:style>
  <w:style w:type="paragraph" w:styleId="a8">
    <w:name w:val="header"/>
    <w:basedOn w:val="a"/>
    <w:link w:val="a9"/>
    <w:uiPriority w:val="99"/>
    <w:unhideWhenUsed/>
    <w:rsid w:val="00E97E87"/>
    <w:pPr>
      <w:tabs>
        <w:tab w:val="center" w:pos="4677"/>
        <w:tab w:val="right" w:pos="9355"/>
      </w:tabs>
    </w:pPr>
  </w:style>
  <w:style w:type="character" w:customStyle="1" w:styleId="a9">
    <w:name w:val="Верхний колонтитул Знак"/>
    <w:basedOn w:val="a0"/>
    <w:link w:val="a8"/>
    <w:uiPriority w:val="99"/>
    <w:rsid w:val="00E97E87"/>
    <w:rPr>
      <w:color w:val="000000"/>
    </w:rPr>
  </w:style>
  <w:style w:type="paragraph" w:styleId="aa">
    <w:name w:val="footer"/>
    <w:basedOn w:val="a"/>
    <w:link w:val="ab"/>
    <w:uiPriority w:val="99"/>
    <w:unhideWhenUsed/>
    <w:rsid w:val="00E97E87"/>
    <w:pPr>
      <w:tabs>
        <w:tab w:val="center" w:pos="4677"/>
        <w:tab w:val="right" w:pos="9355"/>
      </w:tabs>
    </w:pPr>
  </w:style>
  <w:style w:type="character" w:customStyle="1" w:styleId="ab">
    <w:name w:val="Нижний колонтитул Знак"/>
    <w:basedOn w:val="a0"/>
    <w:link w:val="aa"/>
    <w:uiPriority w:val="99"/>
    <w:rsid w:val="00E97E8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86378.3535.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3990</Words>
  <Characters>22749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cvr_zav</dc:creator>
  <cp:lastModifiedBy>cvr_zav</cp:lastModifiedBy>
  <cp:revision>4</cp:revision>
  <dcterms:created xsi:type="dcterms:W3CDTF">2021-07-27T07:54:00Z</dcterms:created>
  <dcterms:modified xsi:type="dcterms:W3CDTF">2021-07-27T09:39:00Z</dcterms:modified>
</cp:coreProperties>
</file>