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9C" w:rsidRDefault="005F4E9E" w:rsidP="005F4E9E">
      <w:pPr>
        <w:spacing w:after="0" w:line="259" w:lineRule="auto"/>
        <w:ind w:left="9357" w:right="0" w:firstLine="0"/>
      </w:pPr>
      <w:r w:rsidRPr="00AA6008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b/>
          <w:sz w:val="22"/>
        </w:rPr>
        <w:t xml:space="preserve"> </w:t>
      </w:r>
    </w:p>
    <w:p w:rsidR="005F4E9E" w:rsidRPr="00AA6008" w:rsidRDefault="005F4E9E" w:rsidP="005F4E9E">
      <w:pPr>
        <w:spacing w:after="0" w:line="259" w:lineRule="auto"/>
        <w:ind w:firstLine="0"/>
        <w:rPr>
          <w:b/>
          <w:sz w:val="20"/>
          <w:szCs w:val="20"/>
        </w:rPr>
      </w:pPr>
      <w:r>
        <w:rPr>
          <w:b/>
          <w:sz w:val="22"/>
        </w:rPr>
        <w:t xml:space="preserve"> </w:t>
      </w:r>
      <w:r w:rsidRPr="00AA6008">
        <w:rPr>
          <w:b/>
          <w:sz w:val="20"/>
          <w:szCs w:val="20"/>
        </w:rPr>
        <w:t>Обсуждено и рекомендов</w:t>
      </w:r>
      <w:r>
        <w:rPr>
          <w:b/>
          <w:sz w:val="20"/>
          <w:szCs w:val="20"/>
        </w:rPr>
        <w:t xml:space="preserve">ано                                                               </w:t>
      </w:r>
      <w:r w:rsidRPr="00AA6008">
        <w:rPr>
          <w:b/>
          <w:sz w:val="20"/>
          <w:szCs w:val="20"/>
        </w:rPr>
        <w:t xml:space="preserve">                                      </w:t>
      </w:r>
      <w:r>
        <w:rPr>
          <w:b/>
          <w:sz w:val="20"/>
          <w:szCs w:val="20"/>
        </w:rPr>
        <w:t xml:space="preserve">    </w:t>
      </w:r>
      <w:r w:rsidRPr="00AA6008">
        <w:rPr>
          <w:b/>
          <w:sz w:val="20"/>
          <w:szCs w:val="20"/>
        </w:rPr>
        <w:t xml:space="preserve">УТВЕРЖДАЮ:                                                                                                                            </w:t>
      </w:r>
    </w:p>
    <w:p w:rsidR="005F4E9E" w:rsidRPr="00AA6008" w:rsidRDefault="005F4E9E" w:rsidP="005F4E9E">
      <w:pPr>
        <w:spacing w:after="0" w:line="259" w:lineRule="auto"/>
        <w:ind w:firstLine="0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t xml:space="preserve">к утверждению                                 </w:t>
      </w:r>
      <w:r>
        <w:rPr>
          <w:b/>
          <w:sz w:val="20"/>
          <w:szCs w:val="20"/>
        </w:rPr>
        <w:t xml:space="preserve">      </w:t>
      </w:r>
      <w:r w:rsidRPr="00AA6008"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</w:rPr>
        <w:t xml:space="preserve">  </w:t>
      </w:r>
      <w:r w:rsidRPr="00AA6008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                           </w:t>
      </w:r>
      <w:r w:rsidRPr="00AA6008">
        <w:rPr>
          <w:b/>
          <w:sz w:val="20"/>
          <w:szCs w:val="20"/>
        </w:rPr>
        <w:t xml:space="preserve">Приказ № </w:t>
      </w:r>
      <w:r>
        <w:rPr>
          <w:b/>
          <w:sz w:val="20"/>
          <w:szCs w:val="20"/>
        </w:rPr>
        <w:t>19</w:t>
      </w:r>
      <w:r w:rsidRPr="00AA6008">
        <w:rPr>
          <w:b/>
          <w:sz w:val="20"/>
          <w:szCs w:val="20"/>
        </w:rPr>
        <w:t xml:space="preserve"> от</w:t>
      </w:r>
      <w:r>
        <w:rPr>
          <w:b/>
          <w:sz w:val="20"/>
          <w:szCs w:val="20"/>
        </w:rPr>
        <w:t xml:space="preserve"> 12.05.2021г.</w:t>
      </w:r>
    </w:p>
    <w:p w:rsidR="005F4E9E" w:rsidRPr="00AA6008" w:rsidRDefault="005F4E9E" w:rsidP="005F4E9E">
      <w:pPr>
        <w:spacing w:after="0" w:line="259" w:lineRule="auto"/>
        <w:ind w:firstLine="0"/>
        <w:rPr>
          <w:b/>
          <w:sz w:val="20"/>
          <w:szCs w:val="20"/>
        </w:rPr>
      </w:pPr>
      <w:r w:rsidRPr="00AA6008">
        <w:rPr>
          <w:b/>
          <w:sz w:val="20"/>
          <w:szCs w:val="20"/>
        </w:rPr>
        <w:t xml:space="preserve">педагогически советом             </w:t>
      </w:r>
      <w:r>
        <w:rPr>
          <w:b/>
          <w:sz w:val="20"/>
          <w:szCs w:val="20"/>
        </w:rPr>
        <w:t xml:space="preserve">           </w:t>
      </w:r>
      <w:r w:rsidRPr="00AA6008">
        <w:rPr>
          <w:b/>
          <w:sz w:val="20"/>
          <w:szCs w:val="20"/>
        </w:rPr>
        <w:t xml:space="preserve">              </w:t>
      </w:r>
      <w:r>
        <w:rPr>
          <w:b/>
          <w:sz w:val="20"/>
          <w:szCs w:val="20"/>
        </w:rPr>
        <w:t xml:space="preserve">                     </w:t>
      </w:r>
      <w:r>
        <w:rPr>
          <w:b/>
          <w:sz w:val="20"/>
          <w:szCs w:val="20"/>
        </w:rPr>
        <w:t xml:space="preserve">                         </w:t>
      </w:r>
      <w:r>
        <w:rPr>
          <w:b/>
          <w:sz w:val="20"/>
          <w:szCs w:val="20"/>
        </w:rPr>
        <w:t>Д</w:t>
      </w:r>
      <w:r w:rsidRPr="00AA6008">
        <w:rPr>
          <w:b/>
          <w:sz w:val="20"/>
          <w:szCs w:val="20"/>
        </w:rPr>
        <w:t xml:space="preserve">иректор МБУ ДО                                                                                                                                                                                                     </w:t>
      </w:r>
    </w:p>
    <w:p w:rsidR="005F4E9E" w:rsidRPr="00AA6008" w:rsidRDefault="005F4E9E" w:rsidP="005F4E9E">
      <w:pPr>
        <w:spacing w:after="0" w:line="259" w:lineRule="auto"/>
        <w:ind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Протокол  №</w:t>
      </w:r>
      <w:proofErr w:type="gramEnd"/>
      <w:r>
        <w:rPr>
          <w:b/>
          <w:sz w:val="20"/>
          <w:szCs w:val="20"/>
        </w:rPr>
        <w:t>1</w:t>
      </w:r>
      <w:r w:rsidRPr="00AA6008">
        <w:rPr>
          <w:b/>
          <w:sz w:val="20"/>
          <w:szCs w:val="20"/>
        </w:rPr>
        <w:t xml:space="preserve"> от</w:t>
      </w:r>
      <w:r>
        <w:rPr>
          <w:b/>
          <w:sz w:val="20"/>
          <w:szCs w:val="20"/>
        </w:rPr>
        <w:t xml:space="preserve"> 11.05.</w:t>
      </w:r>
      <w:r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21г</w:t>
      </w:r>
      <w:r w:rsidRPr="00AA6008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  </w:t>
      </w:r>
      <w:r w:rsidRPr="00AA6008">
        <w:rPr>
          <w:b/>
          <w:sz w:val="20"/>
          <w:szCs w:val="20"/>
        </w:rPr>
        <w:t xml:space="preserve">                                      </w:t>
      </w:r>
      <w:r>
        <w:rPr>
          <w:b/>
          <w:sz w:val="20"/>
          <w:szCs w:val="20"/>
        </w:rPr>
        <w:t xml:space="preserve"> </w:t>
      </w:r>
      <w:r w:rsidRPr="00AA6008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</w:t>
      </w:r>
      <w:proofErr w:type="spellStart"/>
      <w:r w:rsidRPr="00AA6008">
        <w:rPr>
          <w:b/>
          <w:sz w:val="20"/>
          <w:szCs w:val="20"/>
        </w:rPr>
        <w:t>Заветинский</w:t>
      </w:r>
      <w:proofErr w:type="spellEnd"/>
      <w:r w:rsidRPr="00AA6008">
        <w:rPr>
          <w:b/>
          <w:sz w:val="20"/>
          <w:szCs w:val="20"/>
        </w:rPr>
        <w:t xml:space="preserve"> ЦВР                                                                                                                                                       </w:t>
      </w:r>
    </w:p>
    <w:p w:rsidR="008C339C" w:rsidRDefault="005F4E9E" w:rsidP="005F4E9E">
      <w:pPr>
        <w:spacing w:after="0" w:line="259" w:lineRule="auto"/>
        <w:ind w:left="116" w:right="0" w:firstLine="0"/>
        <w:jc w:val="left"/>
      </w:pPr>
      <w:r w:rsidRPr="00AA6008">
        <w:rPr>
          <w:b/>
          <w:sz w:val="20"/>
          <w:szCs w:val="20"/>
        </w:rPr>
        <w:t xml:space="preserve">                                             </w:t>
      </w:r>
      <w:r>
        <w:rPr>
          <w:b/>
          <w:sz w:val="20"/>
          <w:szCs w:val="20"/>
        </w:rPr>
        <w:t xml:space="preserve">                   </w:t>
      </w:r>
      <w:r w:rsidRPr="00AA6008">
        <w:rPr>
          <w:b/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bookmarkStart w:id="0" w:name="_GoBack"/>
      <w:bookmarkEnd w:id="0"/>
      <w:r>
        <w:rPr>
          <w:b/>
          <w:sz w:val="20"/>
          <w:szCs w:val="20"/>
        </w:rPr>
        <w:t>______</w:t>
      </w:r>
      <w:r w:rsidRPr="00AA6008">
        <w:rPr>
          <w:b/>
          <w:sz w:val="20"/>
          <w:szCs w:val="20"/>
        </w:rPr>
        <w:t xml:space="preserve"> М.В. Толстоноженко                                                                                                                                                                            </w:t>
      </w:r>
    </w:p>
    <w:p w:rsidR="008C339C" w:rsidRDefault="005F4E9E">
      <w:pPr>
        <w:spacing w:after="0" w:line="259" w:lineRule="auto"/>
        <w:ind w:left="9357" w:right="0" w:firstLine="0"/>
      </w:pPr>
      <w:r>
        <w:rPr>
          <w:b/>
          <w:sz w:val="22"/>
        </w:rPr>
        <w:t xml:space="preserve"> </w:t>
      </w:r>
    </w:p>
    <w:p w:rsidR="008C339C" w:rsidRDefault="005F4E9E">
      <w:pPr>
        <w:spacing w:after="0" w:line="259" w:lineRule="auto"/>
        <w:ind w:left="9357" w:right="0" w:firstLine="0"/>
      </w:pPr>
      <w:r>
        <w:rPr>
          <w:b/>
          <w:sz w:val="22"/>
        </w:rPr>
        <w:t xml:space="preserve"> </w:t>
      </w:r>
    </w:p>
    <w:p w:rsidR="008C339C" w:rsidRDefault="008C339C" w:rsidP="00D22062">
      <w:pPr>
        <w:spacing w:after="0" w:line="259" w:lineRule="auto"/>
        <w:ind w:left="9357" w:right="0" w:firstLine="0"/>
        <w:rPr>
          <w:b/>
          <w:sz w:val="22"/>
        </w:rPr>
      </w:pPr>
    </w:p>
    <w:p w:rsidR="00D22062" w:rsidRDefault="00D22062" w:rsidP="00D22062">
      <w:pPr>
        <w:spacing w:after="0" w:line="259" w:lineRule="auto"/>
        <w:ind w:left="9357" w:right="0" w:firstLine="0"/>
        <w:rPr>
          <w:b/>
          <w:sz w:val="22"/>
        </w:rPr>
      </w:pPr>
    </w:p>
    <w:p w:rsidR="005F4E9E" w:rsidRDefault="005F4E9E" w:rsidP="005F4E9E">
      <w:pPr>
        <w:spacing w:after="54" w:line="259" w:lineRule="auto"/>
        <w:ind w:left="1416" w:right="4138" w:firstLine="708"/>
        <w:jc w:val="center"/>
        <w:rPr>
          <w:b/>
        </w:rPr>
      </w:pPr>
    </w:p>
    <w:p w:rsidR="005F4E9E" w:rsidRDefault="005F4E9E" w:rsidP="005F4E9E">
      <w:pPr>
        <w:spacing w:after="54" w:line="259" w:lineRule="auto"/>
        <w:ind w:left="1416" w:right="4138" w:firstLine="708"/>
        <w:jc w:val="center"/>
        <w:rPr>
          <w:b/>
        </w:rPr>
      </w:pPr>
    </w:p>
    <w:p w:rsidR="005F4E9E" w:rsidRDefault="005F4E9E" w:rsidP="005F4E9E">
      <w:pPr>
        <w:spacing w:after="54" w:line="259" w:lineRule="auto"/>
        <w:ind w:left="1416" w:right="4138" w:firstLine="708"/>
        <w:jc w:val="center"/>
        <w:rPr>
          <w:b/>
        </w:rPr>
      </w:pPr>
    </w:p>
    <w:p w:rsidR="005F4E9E" w:rsidRDefault="005F4E9E" w:rsidP="005F4E9E">
      <w:pPr>
        <w:spacing w:after="54" w:line="259" w:lineRule="auto"/>
        <w:ind w:left="1416" w:right="4138" w:firstLine="708"/>
        <w:jc w:val="center"/>
        <w:rPr>
          <w:b/>
        </w:rPr>
      </w:pPr>
    </w:p>
    <w:p w:rsidR="008C339C" w:rsidRDefault="005F4E9E" w:rsidP="005F4E9E">
      <w:pPr>
        <w:spacing w:after="18" w:line="259" w:lineRule="auto"/>
        <w:ind w:right="0" w:firstLine="0"/>
        <w:jc w:val="center"/>
      </w:pPr>
      <w:r>
        <w:rPr>
          <w:b/>
        </w:rPr>
        <w:t xml:space="preserve">Положение о родительском комитете МБУ ДО </w:t>
      </w:r>
      <w:proofErr w:type="spellStart"/>
      <w:r>
        <w:rPr>
          <w:b/>
        </w:rPr>
        <w:t>Заветинский</w:t>
      </w:r>
      <w:proofErr w:type="spellEnd"/>
      <w:r>
        <w:rPr>
          <w:b/>
        </w:rPr>
        <w:t xml:space="preserve"> ЦВР</w:t>
      </w:r>
    </w:p>
    <w:p w:rsidR="008C339C" w:rsidRDefault="005F4E9E" w:rsidP="00D22062">
      <w:pPr>
        <w:spacing w:after="18" w:line="259" w:lineRule="auto"/>
        <w:ind w:right="0" w:firstLine="0"/>
        <w:jc w:val="left"/>
      </w:pPr>
      <w:r>
        <w:rPr>
          <w:sz w:val="28"/>
        </w:rPr>
        <w:t xml:space="preserve"> </w:t>
      </w:r>
      <w:r>
        <w:rPr>
          <w:b/>
          <w:color w:val="313030"/>
        </w:rPr>
        <w:t xml:space="preserve"> </w:t>
      </w:r>
    </w:p>
    <w:p w:rsidR="008C339C" w:rsidRDefault="005F4E9E">
      <w:pPr>
        <w:pStyle w:val="1"/>
        <w:spacing w:after="97"/>
        <w:ind w:left="10" w:right="849"/>
      </w:pPr>
      <w:r>
        <w:rPr>
          <w:color w:val="313030"/>
        </w:rPr>
        <w:t>1</w:t>
      </w:r>
      <w:r>
        <w:rPr>
          <w:b w:val="0"/>
          <w:color w:val="313030"/>
        </w:rPr>
        <w:t>.</w:t>
      </w:r>
      <w:r>
        <w:t xml:space="preserve">Общие положения </w:t>
      </w:r>
    </w:p>
    <w:p w:rsidR="008C339C" w:rsidRDefault="005F4E9E">
      <w:pPr>
        <w:ind w:left="-15" w:right="840"/>
      </w:pPr>
      <w:r>
        <w:rPr>
          <w:sz w:val="28"/>
        </w:rPr>
        <w:t>1.1.</w:t>
      </w:r>
      <w:r>
        <w:rPr>
          <w:rFonts w:ascii="Arial" w:eastAsia="Arial" w:hAnsi="Arial" w:cs="Arial"/>
          <w:sz w:val="28"/>
        </w:rPr>
        <w:t xml:space="preserve"> </w:t>
      </w:r>
      <w:r>
        <w:t>Настоящее Положение регламентирует деят</w:t>
      </w:r>
      <w:r w:rsidR="00D22062">
        <w:t xml:space="preserve">ельность Родительского комитета, созданного для учёта мнения и интересов родителей </w:t>
      </w:r>
      <w:proofErr w:type="gramStart"/>
      <w:r w:rsidR="00D22062">
        <w:t>( законных</w:t>
      </w:r>
      <w:proofErr w:type="gramEnd"/>
      <w:r w:rsidR="00D22062">
        <w:t xml:space="preserve"> представителей) несовершеннолетних обучающихся по вопросам управления образовательной </w:t>
      </w:r>
      <w:proofErr w:type="spellStart"/>
      <w:r w:rsidR="00D22062">
        <w:t>огранизацией</w:t>
      </w:r>
      <w:proofErr w:type="spellEnd"/>
      <w:r w:rsidR="00D22062">
        <w:t xml:space="preserve"> и при принятии образовательной организацией локальных нормативных актов,  затрагивающих права и законные интересы, </w:t>
      </w:r>
      <w:r>
        <w:t xml:space="preserve">являющегося органом самоуправления Учреждения. </w:t>
      </w:r>
    </w:p>
    <w:p w:rsidR="008C339C" w:rsidRDefault="005F4E9E">
      <w:pPr>
        <w:ind w:left="-15" w:right="840"/>
      </w:pPr>
      <w:r>
        <w:rPr>
          <w:sz w:val="28"/>
        </w:rPr>
        <w:t>1.2.</w:t>
      </w:r>
      <w:r>
        <w:rPr>
          <w:rFonts w:ascii="Arial" w:eastAsia="Arial" w:hAnsi="Arial" w:cs="Arial"/>
          <w:sz w:val="28"/>
        </w:rPr>
        <w:t xml:space="preserve"> </w:t>
      </w:r>
      <w:r>
        <w:t>Родительский комитет муницип</w:t>
      </w:r>
      <w:r>
        <w:t xml:space="preserve">ального бюджетного учреждения дополнительного </w:t>
      </w:r>
      <w:proofErr w:type="gramStart"/>
      <w:r>
        <w:t xml:space="preserve">образования  </w:t>
      </w:r>
      <w:proofErr w:type="spellStart"/>
      <w:r>
        <w:t>Заветинский</w:t>
      </w:r>
      <w:proofErr w:type="spellEnd"/>
      <w:proofErr w:type="gramEnd"/>
      <w:r>
        <w:t xml:space="preserve">  Центр внешкольной работы (далее по тексту - Комитет) возглавляет председатель. Комитет подчиняется и подотчетен Общему родительскому собранию Учреждения. Срок полномочий Комитета - оди</w:t>
      </w:r>
      <w:r>
        <w:t xml:space="preserve">н год. </w:t>
      </w:r>
    </w:p>
    <w:p w:rsidR="008C339C" w:rsidRDefault="005F4E9E">
      <w:pPr>
        <w:ind w:left="-15" w:right="840"/>
      </w:pPr>
      <w:r>
        <w:rPr>
          <w:sz w:val="28"/>
        </w:rPr>
        <w:t>1.3.</w:t>
      </w:r>
      <w:r>
        <w:rPr>
          <w:rFonts w:ascii="Arial" w:eastAsia="Arial" w:hAnsi="Arial" w:cs="Arial"/>
          <w:sz w:val="28"/>
        </w:rPr>
        <w:t xml:space="preserve"> </w:t>
      </w:r>
      <w:r>
        <w:t>Для координации работы в состав Комитета входят заместитель директора по учебно-воспитательной работе.</w:t>
      </w:r>
      <w:r>
        <w:rPr>
          <w:color w:val="FF0000"/>
        </w:rPr>
        <w:t xml:space="preserve"> </w:t>
      </w:r>
    </w:p>
    <w:p w:rsidR="008C339C" w:rsidRDefault="005F4E9E">
      <w:pPr>
        <w:ind w:left="-15" w:right="840"/>
      </w:pPr>
      <w:r>
        <w:rPr>
          <w:sz w:val="28"/>
        </w:rPr>
        <w:t>1.4.</w:t>
      </w:r>
      <w:r>
        <w:rPr>
          <w:rFonts w:ascii="Arial" w:eastAsia="Arial" w:hAnsi="Arial" w:cs="Arial"/>
          <w:sz w:val="28"/>
        </w:rPr>
        <w:t xml:space="preserve"> </w:t>
      </w:r>
      <w:r>
        <w:t>Деятельность Комитета осуществляется в соответствии с Конвенцией ООН о правах ребенка, действующим законодательством Российской Ф</w:t>
      </w:r>
      <w:r w:rsidR="00D22062">
        <w:t>едерации в области образования,</w:t>
      </w:r>
      <w:r>
        <w:t xml:space="preserve"> Уставом Учр</w:t>
      </w:r>
      <w:r>
        <w:t xml:space="preserve">еждения и настоящим Положением. </w:t>
      </w:r>
    </w:p>
    <w:p w:rsidR="008C339C" w:rsidRDefault="005F4E9E">
      <w:pPr>
        <w:spacing w:after="423"/>
        <w:ind w:left="-15" w:right="840"/>
      </w:pPr>
      <w:r>
        <w:rPr>
          <w:sz w:val="28"/>
        </w:rPr>
        <w:t>1.5.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Решения Комитета являются рекомендательными. Обязательными для исполнения являются только те решения Комитета, в целях реализации которых издается приказ директора Учреждения. </w:t>
      </w:r>
    </w:p>
    <w:p w:rsidR="008C339C" w:rsidRDefault="005F4E9E">
      <w:pPr>
        <w:pStyle w:val="1"/>
        <w:spacing w:after="376"/>
        <w:ind w:left="10" w:right="386"/>
      </w:pPr>
      <w:r>
        <w:rPr>
          <w:sz w:val="28"/>
        </w:rPr>
        <w:t>2.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Основные задачи Комитета </w:t>
      </w:r>
    </w:p>
    <w:p w:rsidR="008C339C" w:rsidRDefault="005F4E9E">
      <w:pPr>
        <w:spacing w:after="31"/>
        <w:ind w:left="461" w:right="840" w:firstLine="0"/>
      </w:pPr>
      <w:r>
        <w:rPr>
          <w:sz w:val="28"/>
        </w:rPr>
        <w:t>2.1.</w:t>
      </w:r>
      <w:r>
        <w:rPr>
          <w:rFonts w:ascii="Arial" w:eastAsia="Arial" w:hAnsi="Arial" w:cs="Arial"/>
          <w:sz w:val="28"/>
        </w:rPr>
        <w:t xml:space="preserve"> </w:t>
      </w:r>
      <w:r>
        <w:t>Основны</w:t>
      </w:r>
      <w:r>
        <w:t xml:space="preserve">ми задачами Комитета являются: </w:t>
      </w:r>
    </w:p>
    <w:p w:rsidR="008C339C" w:rsidRDefault="005F4E9E">
      <w:pPr>
        <w:tabs>
          <w:tab w:val="center" w:pos="776"/>
          <w:tab w:val="center" w:pos="3556"/>
        </w:tabs>
        <w:spacing w:after="52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>2.1.1.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Содействие администрации Учреждения: </w:t>
      </w:r>
    </w:p>
    <w:p w:rsidR="008C339C" w:rsidRDefault="005F4E9E">
      <w:pPr>
        <w:numPr>
          <w:ilvl w:val="0"/>
          <w:numId w:val="1"/>
        </w:numPr>
        <w:ind w:right="2085" w:hanging="329"/>
      </w:pPr>
      <w:r>
        <w:t xml:space="preserve">в совершенствовании условий для осуществления образовательного процесса, охраны жизни и здоровья обучающихся, свободного развития личности; </w:t>
      </w:r>
    </w:p>
    <w:p w:rsidR="008C339C" w:rsidRDefault="005F4E9E">
      <w:pPr>
        <w:numPr>
          <w:ilvl w:val="0"/>
          <w:numId w:val="1"/>
        </w:numPr>
        <w:spacing w:after="29"/>
        <w:ind w:right="2085" w:hanging="329"/>
      </w:pPr>
      <w:r>
        <w:lastRenderedPageBreak/>
        <w:t>в защите законных прав и интересов о</w:t>
      </w:r>
      <w:r>
        <w:t xml:space="preserve">бучающихся; </w:t>
      </w:r>
      <w:r>
        <w:rPr>
          <w:sz w:val="28"/>
        </w:rPr>
        <w:t>-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в организации и проведении общих мероприятий. </w:t>
      </w:r>
    </w:p>
    <w:p w:rsidR="008C339C" w:rsidRDefault="005F4E9E">
      <w:pPr>
        <w:spacing w:after="420"/>
        <w:ind w:left="-15" w:right="840"/>
      </w:pPr>
      <w:r>
        <w:rPr>
          <w:sz w:val="28"/>
        </w:rPr>
        <w:t>2.1.2.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Организация работы с родителями (законными представителями) обучающихся Учреждения по разъяснению их прав и обязанностей, значения всестороннего воспитания ребенка в семье. </w:t>
      </w:r>
    </w:p>
    <w:p w:rsidR="008C339C" w:rsidRDefault="005F4E9E">
      <w:pPr>
        <w:pStyle w:val="1"/>
        <w:ind w:left="10" w:right="389"/>
      </w:pPr>
      <w:r>
        <w:rPr>
          <w:sz w:val="28"/>
        </w:rPr>
        <w:t>3.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Функции Комитета </w:t>
      </w:r>
    </w:p>
    <w:p w:rsidR="008C339C" w:rsidRDefault="005F4E9E">
      <w:pPr>
        <w:ind w:left="-15" w:right="840"/>
      </w:pPr>
      <w:r>
        <w:rPr>
          <w:sz w:val="28"/>
        </w:rPr>
        <w:t>3.1.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Содействует обеспечению оптимальных условий для организации образовательного процесса (оказывает помощь в части приобретения учебного пособия, подготовки наглядных методических пособий). </w:t>
      </w:r>
    </w:p>
    <w:p w:rsidR="008C339C" w:rsidRDefault="005F4E9E">
      <w:pPr>
        <w:spacing w:after="321"/>
        <w:ind w:left="-15" w:right="840"/>
      </w:pPr>
      <w:r>
        <w:rPr>
          <w:sz w:val="28"/>
        </w:rPr>
        <w:t>3.2.</w:t>
      </w:r>
      <w:r>
        <w:rPr>
          <w:rFonts w:ascii="Arial" w:eastAsia="Arial" w:hAnsi="Arial" w:cs="Arial"/>
          <w:sz w:val="28"/>
        </w:rPr>
        <w:t xml:space="preserve"> </w:t>
      </w:r>
      <w:r>
        <w:t>Координирует деятельность родительских к</w:t>
      </w:r>
      <w:r>
        <w:t xml:space="preserve">омитетов структурных подразделений Учреждения. </w:t>
      </w:r>
    </w:p>
    <w:p w:rsidR="008C339C" w:rsidRDefault="005F4E9E">
      <w:pPr>
        <w:ind w:left="-15" w:right="840"/>
      </w:pPr>
      <w:r>
        <w:rPr>
          <w:sz w:val="28"/>
        </w:rPr>
        <w:t>3.3.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Проводит разъяснительную и консультативную работу среди родителей (законных представителей) обучающихся об их правах и обязанностях. </w:t>
      </w:r>
    </w:p>
    <w:p w:rsidR="008C339C" w:rsidRDefault="005F4E9E">
      <w:pPr>
        <w:tabs>
          <w:tab w:val="center" w:pos="672"/>
          <w:tab w:val="center" w:pos="4378"/>
        </w:tabs>
        <w:spacing w:after="48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>3.4.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Оказывает содействие в проведении общих мероприятий. </w:t>
      </w:r>
    </w:p>
    <w:p w:rsidR="008C339C" w:rsidRDefault="005F4E9E">
      <w:pPr>
        <w:tabs>
          <w:tab w:val="center" w:pos="672"/>
          <w:tab w:val="center" w:pos="4585"/>
        </w:tabs>
        <w:spacing w:after="47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>3.5.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Участвует в подготовке учреждения к новому учебному году. </w:t>
      </w:r>
    </w:p>
    <w:p w:rsidR="008C339C" w:rsidRDefault="005F4E9E">
      <w:pPr>
        <w:ind w:left="-15" w:right="840"/>
      </w:pPr>
      <w:r>
        <w:rPr>
          <w:sz w:val="28"/>
        </w:rPr>
        <w:t>3.6.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Оказывает помощь администрации Учреждения в организации и проведении общих родительских собраний. </w:t>
      </w:r>
    </w:p>
    <w:p w:rsidR="008C339C" w:rsidRDefault="005F4E9E">
      <w:pPr>
        <w:spacing w:after="123" w:line="264" w:lineRule="auto"/>
        <w:ind w:left="-15" w:right="1313"/>
        <w:jc w:val="left"/>
      </w:pPr>
      <w:r>
        <w:rPr>
          <w:sz w:val="28"/>
        </w:rPr>
        <w:t>3.7.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Рассматривает обращения в свой адрес, а также обращения по вопросам, </w:t>
      </w:r>
      <w:r>
        <w:tab/>
        <w:t>отнесенным насто</w:t>
      </w:r>
      <w:r>
        <w:t xml:space="preserve">ящим положением к компетенции Комитета, по поручению директора Учреждения. </w:t>
      </w:r>
    </w:p>
    <w:p w:rsidR="008C339C" w:rsidRDefault="005F4E9E">
      <w:pPr>
        <w:ind w:left="-15" w:right="840"/>
      </w:pPr>
      <w:r>
        <w:rPr>
          <w:sz w:val="28"/>
        </w:rPr>
        <w:t>3.8.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Обсуждает локальные акты Учреждения по вопросам, входящим в компетенцию Комитета. </w:t>
      </w:r>
    </w:p>
    <w:p w:rsidR="008C339C" w:rsidRDefault="005F4E9E">
      <w:pPr>
        <w:ind w:left="-15" w:right="840"/>
      </w:pPr>
      <w:r>
        <w:rPr>
          <w:sz w:val="28"/>
        </w:rPr>
        <w:t>3.9.</w:t>
      </w:r>
      <w:r>
        <w:rPr>
          <w:rFonts w:ascii="Arial" w:eastAsia="Arial" w:hAnsi="Arial" w:cs="Arial"/>
          <w:sz w:val="28"/>
        </w:rPr>
        <w:t xml:space="preserve"> </w:t>
      </w:r>
      <w:r>
        <w:t>Принимает участие в организации безопасных условий осуществления образовательного проц</w:t>
      </w:r>
      <w:r>
        <w:t xml:space="preserve">есса, соблюдения санитарно-гигиенических правил и норм. </w:t>
      </w:r>
    </w:p>
    <w:p w:rsidR="008C339C" w:rsidRDefault="005F4E9E">
      <w:pPr>
        <w:ind w:left="-15" w:right="840"/>
      </w:pPr>
      <w:r>
        <w:rPr>
          <w:sz w:val="28"/>
        </w:rPr>
        <w:t>3.10.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Взаимодействует с общественными организациями по вопросу пропаганды традиций, уклада жизни Учреждения. </w:t>
      </w:r>
    </w:p>
    <w:p w:rsidR="008C339C" w:rsidRDefault="005F4E9E">
      <w:pPr>
        <w:ind w:left="-15" w:right="840"/>
      </w:pPr>
      <w:r>
        <w:rPr>
          <w:sz w:val="28"/>
        </w:rPr>
        <w:t>3.11.</w:t>
      </w:r>
      <w:r>
        <w:rPr>
          <w:rFonts w:ascii="Arial" w:eastAsia="Arial" w:hAnsi="Arial" w:cs="Arial"/>
          <w:sz w:val="28"/>
        </w:rPr>
        <w:t xml:space="preserve"> </w:t>
      </w:r>
      <w:r>
        <w:t>Взаимодействует с педагогическим коллективом Учреждения по вопросам профилактики пр</w:t>
      </w:r>
      <w:r>
        <w:t xml:space="preserve">авонарушений, безнадзорности и беспризорности среди несовершеннолетних обучающихся. </w:t>
      </w:r>
    </w:p>
    <w:p w:rsidR="008C339C" w:rsidRDefault="005F4E9E">
      <w:pPr>
        <w:spacing w:after="426" w:line="264" w:lineRule="auto"/>
        <w:ind w:left="-15" w:right="0"/>
        <w:jc w:val="left"/>
      </w:pPr>
      <w:r>
        <w:rPr>
          <w:sz w:val="28"/>
        </w:rPr>
        <w:t>3.12.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Взаимодействует с другими органами самоуправления Учреждения по вопросам проведения общих мероприятий и другим вопросам, относящимся к компетенции Комитета. </w:t>
      </w:r>
    </w:p>
    <w:p w:rsidR="008C339C" w:rsidRDefault="005F4E9E">
      <w:pPr>
        <w:pStyle w:val="1"/>
        <w:spacing w:after="220"/>
        <w:ind w:left="10" w:right="385"/>
      </w:pPr>
      <w:r>
        <w:rPr>
          <w:sz w:val="28"/>
        </w:rPr>
        <w:t>4.</w:t>
      </w:r>
      <w:r>
        <w:rPr>
          <w:rFonts w:ascii="Arial" w:eastAsia="Arial" w:hAnsi="Arial" w:cs="Arial"/>
          <w:sz w:val="28"/>
        </w:rPr>
        <w:t xml:space="preserve"> </w:t>
      </w:r>
      <w:r>
        <w:t>Пра</w:t>
      </w:r>
      <w:r>
        <w:t xml:space="preserve">ва Комитета </w:t>
      </w:r>
    </w:p>
    <w:p w:rsidR="008C339C" w:rsidRDefault="005F4E9E">
      <w:pPr>
        <w:ind w:left="-15" w:right="840" w:firstLine="739"/>
      </w:pPr>
      <w:r>
        <w:t xml:space="preserve">В соответствии с компетенцией, установленной настоящим Положением, Комитет имеет право: </w:t>
      </w:r>
    </w:p>
    <w:p w:rsidR="008C339C" w:rsidRDefault="005F4E9E">
      <w:pPr>
        <w:tabs>
          <w:tab w:val="center" w:pos="672"/>
          <w:tab w:val="center" w:pos="1845"/>
          <w:tab w:val="center" w:pos="3346"/>
          <w:tab w:val="center" w:pos="5244"/>
          <w:tab w:val="center" w:pos="6875"/>
          <w:tab w:val="center" w:pos="8519"/>
        </w:tabs>
        <w:spacing w:after="0"/>
        <w:ind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sz w:val="28"/>
        </w:rPr>
        <w:t>4.1.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Вносить </w:t>
      </w:r>
      <w:r>
        <w:tab/>
        <w:t xml:space="preserve">предложения </w:t>
      </w:r>
      <w:r>
        <w:tab/>
        <w:t xml:space="preserve">администрации, </w:t>
      </w:r>
      <w:r>
        <w:tab/>
        <w:t xml:space="preserve">органам </w:t>
      </w:r>
      <w:r>
        <w:tab/>
        <w:t xml:space="preserve">самоуправления </w:t>
      </w:r>
    </w:p>
    <w:p w:rsidR="008C339C" w:rsidRDefault="005F4E9E">
      <w:pPr>
        <w:ind w:left="-15" w:right="840" w:firstLine="0"/>
      </w:pPr>
      <w:r>
        <w:t xml:space="preserve">Учреждения и получать информацию о результатах их рассмотрения. </w:t>
      </w:r>
    </w:p>
    <w:p w:rsidR="008C339C" w:rsidRDefault="005F4E9E">
      <w:pPr>
        <w:tabs>
          <w:tab w:val="center" w:pos="672"/>
          <w:tab w:val="center" w:pos="4500"/>
        </w:tabs>
        <w:spacing w:after="50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>4.2.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Обращаться за разъяснениями в учреждения и организации. </w:t>
      </w:r>
    </w:p>
    <w:p w:rsidR="008C339C" w:rsidRDefault="005F4E9E">
      <w:pPr>
        <w:ind w:left="-15" w:right="840"/>
      </w:pPr>
      <w:r>
        <w:rPr>
          <w:sz w:val="28"/>
        </w:rPr>
        <w:t>4.3.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Заслушивать и получать информацию от администрации Учреждения, его органов самоуправления. </w:t>
      </w:r>
    </w:p>
    <w:p w:rsidR="008C339C" w:rsidRDefault="005F4E9E">
      <w:pPr>
        <w:ind w:left="-15" w:right="840"/>
      </w:pPr>
      <w:r>
        <w:rPr>
          <w:sz w:val="28"/>
        </w:rPr>
        <w:t>4.4.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Заслушивать отчеты председателя Попечительского совета учреждения не менее двух раз в год. </w:t>
      </w:r>
    </w:p>
    <w:p w:rsidR="008C339C" w:rsidRDefault="005F4E9E">
      <w:pPr>
        <w:ind w:left="-15" w:right="840"/>
      </w:pPr>
      <w:r>
        <w:rPr>
          <w:sz w:val="28"/>
        </w:rPr>
        <w:t>4.5.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Приглашать на свои заседания родителей (законных представителей) обучающихся по представлениям (решениям) родительских комитетов структурных подразделений. </w:t>
      </w:r>
    </w:p>
    <w:p w:rsidR="008C339C" w:rsidRDefault="005F4E9E">
      <w:pPr>
        <w:tabs>
          <w:tab w:val="center" w:pos="672"/>
          <w:tab w:val="center" w:pos="4748"/>
        </w:tabs>
        <w:spacing w:after="47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>4.6.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Принимать участие в обсуждении локальных актов Учреждения. </w:t>
      </w:r>
    </w:p>
    <w:p w:rsidR="008C339C" w:rsidRDefault="005F4E9E">
      <w:pPr>
        <w:tabs>
          <w:tab w:val="center" w:pos="672"/>
          <w:tab w:val="center" w:pos="5212"/>
        </w:tabs>
        <w:spacing w:after="48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>4.7.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Давать разъяснения и принимать меры по рассматриваемым обращениям. </w:t>
      </w:r>
    </w:p>
    <w:p w:rsidR="008C339C" w:rsidRDefault="005F4E9E">
      <w:pPr>
        <w:spacing w:after="10"/>
        <w:ind w:left="-15" w:right="840"/>
      </w:pPr>
      <w:r>
        <w:rPr>
          <w:sz w:val="28"/>
        </w:rPr>
        <w:t>4.8.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Поощрять родителей (законных представителей) обучающихся за активную работу в Комитете, оказание помощи в проведении общих мероприятий, участие в мероприятиях и т.д. </w:t>
      </w:r>
    </w:p>
    <w:p w:rsidR="008C339C" w:rsidRDefault="005F4E9E">
      <w:pPr>
        <w:spacing w:after="7"/>
        <w:ind w:left="-15" w:right="840" w:firstLine="0"/>
      </w:pPr>
      <w:r>
        <w:t xml:space="preserve">         4.9 Орг</w:t>
      </w:r>
      <w:r>
        <w:t xml:space="preserve">анизовывать постоянные или временные комиссии под руководством членов Комитета своих для исполнения функций.  </w:t>
      </w:r>
    </w:p>
    <w:p w:rsidR="005F4E9E" w:rsidRDefault="005F4E9E">
      <w:pPr>
        <w:spacing w:after="0" w:line="337" w:lineRule="auto"/>
        <w:ind w:left="-15" w:right="1123" w:firstLine="0"/>
      </w:pPr>
      <w:r>
        <w:t xml:space="preserve">4.10. Председатель Комитета может присутствовать (с последующим информированием Комитета) на отдельных заседаниях Педагогического совета, других </w:t>
      </w:r>
      <w:r>
        <w:t>органов самоуправления по вопросам, относящимся к компетенции Комитета.</w:t>
      </w:r>
    </w:p>
    <w:p w:rsidR="005F4E9E" w:rsidRDefault="005F4E9E" w:rsidP="005F4E9E">
      <w:pPr>
        <w:spacing w:after="0" w:line="337" w:lineRule="auto"/>
        <w:ind w:left="-15" w:right="1123" w:firstLine="0"/>
        <w:jc w:val="center"/>
        <w:rPr>
          <w:b/>
        </w:rPr>
      </w:pPr>
      <w:r>
        <w:rPr>
          <w:b/>
          <w:sz w:val="28"/>
        </w:rPr>
        <w:t>5.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b/>
        </w:rPr>
        <w:t>Ответственность Комитета</w:t>
      </w:r>
    </w:p>
    <w:p w:rsidR="008C339C" w:rsidRDefault="005F4E9E" w:rsidP="005F4E9E">
      <w:pPr>
        <w:spacing w:after="0" w:line="337" w:lineRule="auto"/>
        <w:ind w:left="-15" w:right="1123" w:firstLine="0"/>
      </w:pPr>
      <w:r>
        <w:rPr>
          <w:b/>
        </w:rPr>
        <w:t xml:space="preserve"> </w:t>
      </w:r>
      <w:r>
        <w:t>Комитет отвечает за:</w:t>
      </w:r>
    </w:p>
    <w:p w:rsidR="008C339C" w:rsidRDefault="005F4E9E">
      <w:pPr>
        <w:tabs>
          <w:tab w:val="center" w:pos="672"/>
          <w:tab w:val="center" w:pos="2799"/>
        </w:tabs>
        <w:spacing w:after="46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>5.1.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выполнение плана работы; </w:t>
      </w:r>
    </w:p>
    <w:p w:rsidR="008C339C" w:rsidRDefault="005F4E9E">
      <w:pPr>
        <w:tabs>
          <w:tab w:val="center" w:pos="672"/>
          <w:tab w:val="center" w:pos="3868"/>
        </w:tabs>
        <w:spacing w:after="45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>5.2.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выполнение решений, рекомендаций Комитета. </w:t>
      </w:r>
    </w:p>
    <w:p w:rsidR="008C339C" w:rsidRDefault="005F4E9E">
      <w:pPr>
        <w:spacing w:after="18"/>
        <w:ind w:left="-15" w:right="840"/>
      </w:pPr>
      <w:r>
        <w:rPr>
          <w:sz w:val="28"/>
        </w:rPr>
        <w:t>5.3.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установление </w:t>
      </w:r>
      <w:r>
        <w:tab/>
        <w:t xml:space="preserve">взаимопонимания </w:t>
      </w:r>
      <w:r>
        <w:tab/>
        <w:t xml:space="preserve">между </w:t>
      </w:r>
      <w:r>
        <w:tab/>
      </w:r>
      <w:proofErr w:type="gramStart"/>
      <w:r>
        <w:t xml:space="preserve">руководством  </w:t>
      </w:r>
      <w:r>
        <w:tab/>
      </w:r>
      <w:proofErr w:type="gramEnd"/>
      <w:r>
        <w:t xml:space="preserve">Учреждения и </w:t>
      </w:r>
    </w:p>
    <w:p w:rsidR="008C339C" w:rsidRDefault="005F4E9E">
      <w:pPr>
        <w:ind w:left="-15" w:right="840" w:firstLine="0"/>
      </w:pPr>
      <w:r>
        <w:t xml:space="preserve">родителями (законными представителями) обучающихся в вопросах семейного и общественного воспитания; </w:t>
      </w:r>
    </w:p>
    <w:p w:rsidR="008C339C" w:rsidRDefault="005F4E9E">
      <w:pPr>
        <w:tabs>
          <w:tab w:val="center" w:pos="672"/>
          <w:tab w:val="center" w:pos="2105"/>
          <w:tab w:val="center" w:pos="3515"/>
          <w:tab w:val="center" w:pos="4694"/>
          <w:tab w:val="center" w:pos="5453"/>
          <w:tab w:val="center" w:pos="6438"/>
          <w:tab w:val="center" w:pos="7421"/>
          <w:tab w:val="center" w:pos="8447"/>
        </w:tabs>
        <w:spacing w:after="0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>5.4.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качественное </w:t>
      </w:r>
      <w:r>
        <w:tab/>
        <w:t xml:space="preserve">принятие </w:t>
      </w:r>
      <w:r>
        <w:tab/>
        <w:t xml:space="preserve">решений </w:t>
      </w:r>
      <w:r>
        <w:tab/>
        <w:t xml:space="preserve">в </w:t>
      </w:r>
      <w:r>
        <w:tab/>
        <w:t xml:space="preserve">соответствии </w:t>
      </w:r>
      <w:r>
        <w:tab/>
        <w:t xml:space="preserve">с </w:t>
      </w:r>
      <w:r>
        <w:tab/>
        <w:t xml:space="preserve">действующим </w:t>
      </w:r>
    </w:p>
    <w:p w:rsidR="008C339C" w:rsidRDefault="005F4E9E">
      <w:pPr>
        <w:ind w:left="-15" w:right="840" w:firstLine="0"/>
      </w:pPr>
      <w:r>
        <w:t>законодательств</w:t>
      </w:r>
      <w:r>
        <w:t xml:space="preserve">ом; </w:t>
      </w:r>
    </w:p>
    <w:p w:rsidR="008C339C" w:rsidRDefault="005F4E9E">
      <w:pPr>
        <w:tabs>
          <w:tab w:val="center" w:pos="672"/>
          <w:tab w:val="center" w:pos="4598"/>
        </w:tabs>
        <w:spacing w:after="49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>5.5.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бездействие отдельных членов Комитета или всего Комитета; </w:t>
      </w:r>
    </w:p>
    <w:p w:rsidR="008C339C" w:rsidRDefault="005F4E9E">
      <w:pPr>
        <w:spacing w:after="414"/>
        <w:ind w:left="-15" w:right="840"/>
      </w:pPr>
      <w:r>
        <w:rPr>
          <w:sz w:val="28"/>
        </w:rPr>
        <w:t>5.6.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члены Комитета, не принимающие участия в его работе, по представлению председателя Комитета могут быть отозваны избирателями. </w:t>
      </w:r>
    </w:p>
    <w:p w:rsidR="008C339C" w:rsidRDefault="005F4E9E">
      <w:pPr>
        <w:pStyle w:val="1"/>
        <w:ind w:left="10" w:right="386"/>
      </w:pPr>
      <w:r>
        <w:rPr>
          <w:sz w:val="28"/>
        </w:rPr>
        <w:t>6.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Организация работы </w:t>
      </w:r>
    </w:p>
    <w:p w:rsidR="008C339C" w:rsidRDefault="005F4E9E">
      <w:pPr>
        <w:ind w:left="-15" w:right="1034"/>
      </w:pPr>
      <w:r>
        <w:rPr>
          <w:sz w:val="28"/>
        </w:rPr>
        <w:t>6.1.</w:t>
      </w:r>
      <w:r>
        <w:rPr>
          <w:rFonts w:ascii="Arial" w:eastAsia="Arial" w:hAnsi="Arial" w:cs="Arial"/>
          <w:sz w:val="28"/>
        </w:rPr>
        <w:t xml:space="preserve"> </w:t>
      </w:r>
      <w:r>
        <w:t>В состав Комитета входят</w:t>
      </w:r>
      <w:r>
        <w:t xml:space="preserve"> представители родителей (законных представителей) обучающихся, по одному от каждого структурного подразделения. </w:t>
      </w:r>
      <w:r>
        <w:lastRenderedPageBreak/>
        <w:t xml:space="preserve">Представители в Комитет избираются ежегодно на родительских собраниях структурных подразделениях в начале учебного года. </w:t>
      </w:r>
    </w:p>
    <w:p w:rsidR="008C339C" w:rsidRDefault="005F4E9E">
      <w:pPr>
        <w:ind w:left="-15" w:right="840"/>
      </w:pPr>
      <w:r>
        <w:rPr>
          <w:sz w:val="28"/>
        </w:rPr>
        <w:t>6.2.</w:t>
      </w:r>
      <w:r>
        <w:rPr>
          <w:rFonts w:ascii="Arial" w:eastAsia="Arial" w:hAnsi="Arial" w:cs="Arial"/>
          <w:sz w:val="28"/>
        </w:rPr>
        <w:t xml:space="preserve"> </w:t>
      </w:r>
      <w:r>
        <w:t>Численный состав</w:t>
      </w:r>
      <w:r>
        <w:t xml:space="preserve"> Комитета ежегодно определяется приказом директора Учреждения. </w:t>
      </w:r>
    </w:p>
    <w:p w:rsidR="008C339C" w:rsidRDefault="005F4E9E">
      <w:pPr>
        <w:tabs>
          <w:tab w:val="center" w:pos="672"/>
          <w:tab w:val="center" w:pos="4650"/>
        </w:tabs>
        <w:spacing w:after="48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>6.3.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Из своего состава Комитет избирает председателя и секретаря. </w:t>
      </w:r>
    </w:p>
    <w:p w:rsidR="008C339C" w:rsidRDefault="005F4E9E">
      <w:pPr>
        <w:ind w:left="-15" w:right="840"/>
      </w:pPr>
      <w:r>
        <w:rPr>
          <w:sz w:val="28"/>
        </w:rPr>
        <w:t>6.4.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Комитет работает по плану, который согласуются с директором Учреждения. </w:t>
      </w:r>
    </w:p>
    <w:p w:rsidR="008C339C" w:rsidRDefault="005F4E9E">
      <w:pPr>
        <w:ind w:left="-15" w:right="840"/>
      </w:pPr>
      <w:r>
        <w:rPr>
          <w:sz w:val="28"/>
        </w:rPr>
        <w:t>6.5.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О своей работе Комитет отчитывается перед общим родительским собранием не реже одного раза в год. </w:t>
      </w:r>
    </w:p>
    <w:p w:rsidR="008C339C" w:rsidRDefault="005F4E9E">
      <w:pPr>
        <w:spacing w:after="417"/>
        <w:ind w:left="-15" w:right="1033"/>
      </w:pPr>
      <w:r>
        <w:rPr>
          <w:sz w:val="28"/>
        </w:rPr>
        <w:t>6.6.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Комитет правомочен выносить решения при наличии на заседании не менее половины своего состава. Решения принимаются простым большинством голосов. </w:t>
      </w:r>
      <w:r>
        <w:rPr>
          <w:sz w:val="28"/>
        </w:rPr>
        <w:t>6.7.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Переписка Комитета по вопросам, относящимся к его компетенции, ведется от имени Учреждения, документы подписывают директор Учреждения и председатель Комитета. </w:t>
      </w:r>
    </w:p>
    <w:p w:rsidR="008C339C" w:rsidRDefault="005F4E9E">
      <w:pPr>
        <w:pStyle w:val="1"/>
        <w:ind w:left="10" w:right="388"/>
      </w:pPr>
      <w:r>
        <w:rPr>
          <w:sz w:val="28"/>
        </w:rPr>
        <w:t>7.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Делопроизводство </w:t>
      </w:r>
    </w:p>
    <w:p w:rsidR="008C339C" w:rsidRDefault="005F4E9E">
      <w:pPr>
        <w:tabs>
          <w:tab w:val="center" w:pos="672"/>
          <w:tab w:val="center" w:pos="5388"/>
        </w:tabs>
        <w:spacing w:after="0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>7.1.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>Комитет ведет протоколы своих заседаний и общих родительских собрани</w:t>
      </w:r>
      <w:r>
        <w:t xml:space="preserve">й. </w:t>
      </w:r>
    </w:p>
    <w:p w:rsidR="008C339C" w:rsidRDefault="005F4E9E">
      <w:pPr>
        <w:ind w:left="-15" w:right="840" w:firstLine="0"/>
      </w:pPr>
      <w:r>
        <w:t xml:space="preserve">Протоколы подписываются председателем и секретарем Родительского комитета. </w:t>
      </w:r>
    </w:p>
    <w:p w:rsidR="008C339C" w:rsidRDefault="005F4E9E">
      <w:pPr>
        <w:tabs>
          <w:tab w:val="center" w:pos="672"/>
          <w:tab w:val="center" w:pos="4329"/>
        </w:tabs>
        <w:spacing w:after="208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>7.2.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Нумерация протоколов ведется от начала учебного года. </w:t>
      </w:r>
    </w:p>
    <w:p w:rsidR="008C339C" w:rsidRDefault="005F4E9E">
      <w:pPr>
        <w:ind w:left="-15" w:right="840" w:firstLine="0"/>
      </w:pPr>
      <w:r>
        <w:t xml:space="preserve">Протоколы хранятся в Учреждения. </w:t>
      </w:r>
    </w:p>
    <w:p w:rsidR="008C339C" w:rsidRDefault="005F4E9E">
      <w:pPr>
        <w:spacing w:after="416"/>
        <w:ind w:left="-15" w:right="840"/>
      </w:pPr>
      <w:r>
        <w:rPr>
          <w:sz w:val="28"/>
        </w:rPr>
        <w:t>7.3.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>Ответственность за делопроизводство в Комитете возлагается на председателя</w:t>
      </w:r>
      <w:r>
        <w:t xml:space="preserve"> Комитета. </w:t>
      </w:r>
    </w:p>
    <w:p w:rsidR="008C339C" w:rsidRDefault="005F4E9E">
      <w:pPr>
        <w:pStyle w:val="1"/>
        <w:ind w:left="10" w:right="391"/>
      </w:pPr>
      <w:r>
        <w:rPr>
          <w:sz w:val="28"/>
        </w:rPr>
        <w:t>8.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Заключительные положения </w:t>
      </w:r>
    </w:p>
    <w:p w:rsidR="008C339C" w:rsidRDefault="005F4E9E" w:rsidP="005F4E9E">
      <w:pPr>
        <w:tabs>
          <w:tab w:val="center" w:pos="672"/>
          <w:tab w:val="center" w:pos="4232"/>
        </w:tabs>
        <w:spacing w:after="47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>8.1.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t xml:space="preserve">Данное Положение является постоянно действующим. </w:t>
      </w:r>
      <w:r>
        <w:t xml:space="preserve"> </w:t>
      </w:r>
    </w:p>
    <w:p w:rsidR="008C339C" w:rsidRDefault="005F4E9E">
      <w:pPr>
        <w:ind w:left="-15" w:right="840"/>
      </w:pPr>
      <w:r>
        <w:rPr>
          <w:sz w:val="28"/>
        </w:rPr>
        <w:t>8.2</w:t>
      </w:r>
      <w:r>
        <w:rPr>
          <w:sz w:val="28"/>
        </w:rPr>
        <w:t>.</w:t>
      </w:r>
      <w:r>
        <w:rPr>
          <w:rFonts w:ascii="Arial" w:eastAsia="Arial" w:hAnsi="Arial" w:cs="Arial"/>
          <w:sz w:val="28"/>
        </w:rPr>
        <w:t xml:space="preserve"> </w:t>
      </w:r>
      <w:r>
        <w:t>Положение вступает в действие со дня</w:t>
      </w:r>
      <w:r>
        <w:t xml:space="preserve"> его утверждения приказом директора Учреждения. </w:t>
      </w:r>
    </w:p>
    <w:sectPr w:rsidR="008C339C" w:rsidSect="005F4E9E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621"/>
    <w:multiLevelType w:val="hybridMultilevel"/>
    <w:tmpl w:val="3048C4DE"/>
    <w:lvl w:ilvl="0" w:tplc="0E1246B2">
      <w:start w:val="1"/>
      <w:numFmt w:val="bullet"/>
      <w:lvlText w:val="-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266748">
      <w:start w:val="1"/>
      <w:numFmt w:val="bullet"/>
      <w:lvlText w:val="o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E8924E">
      <w:start w:val="1"/>
      <w:numFmt w:val="bullet"/>
      <w:lvlText w:val="▪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4E062">
      <w:start w:val="1"/>
      <w:numFmt w:val="bullet"/>
      <w:lvlText w:val="•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6EA1D8">
      <w:start w:val="1"/>
      <w:numFmt w:val="bullet"/>
      <w:lvlText w:val="o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EE3026">
      <w:start w:val="1"/>
      <w:numFmt w:val="bullet"/>
      <w:lvlText w:val="▪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1AD0BE">
      <w:start w:val="1"/>
      <w:numFmt w:val="bullet"/>
      <w:lvlText w:val="•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1CDE52">
      <w:start w:val="1"/>
      <w:numFmt w:val="bullet"/>
      <w:lvlText w:val="o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4C18B8">
      <w:start w:val="1"/>
      <w:numFmt w:val="bullet"/>
      <w:lvlText w:val="▪"/>
      <w:lvlJc w:val="left"/>
      <w:pPr>
        <w:ind w:left="7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9C"/>
    <w:rsid w:val="005F4E9E"/>
    <w:rsid w:val="008C339C"/>
    <w:rsid w:val="00D2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2C57"/>
  <w15:docId w15:val="{3A6D8533-09B8-4BD2-9CE7-1B57A521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2" w:line="271" w:lineRule="auto"/>
      <w:ind w:right="850" w:firstLine="45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50"/>
      <w:ind w:left="3299" w:right="41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</dc:creator>
  <cp:keywords/>
  <cp:lastModifiedBy>cvr_zav</cp:lastModifiedBy>
  <cp:revision>3</cp:revision>
  <dcterms:created xsi:type="dcterms:W3CDTF">2021-08-24T13:06:00Z</dcterms:created>
  <dcterms:modified xsi:type="dcterms:W3CDTF">2021-08-24T13:06:00Z</dcterms:modified>
</cp:coreProperties>
</file>