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AE" w:rsidRDefault="00FC43E0">
      <w:pPr>
        <w:pStyle w:val="ad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Карелия</w:t>
      </w:r>
    </w:p>
    <w:p w:rsidR="003444AE" w:rsidRDefault="00FC43E0">
      <w:pPr>
        <w:pStyle w:val="ad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</w:t>
      </w:r>
    </w:p>
    <w:p w:rsidR="003444AE" w:rsidRDefault="00FC43E0">
      <w:pPr>
        <w:pStyle w:val="ad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Карелия «Колледж технологии и предпринимательства»</w:t>
      </w: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КУРСОВОЙ РАБОТЫ</w:t>
      </w: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ПМ.02 «Организация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обслуживания»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МДК.02.02 «Процессы приготовления, подготовки к реализации горячих блюд, кулинарных изделий, закусок сложного ассортимента»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43.02.15 Поварское и кондитерское дело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hd w:val="clear" w:color="auto" w:fill="FFFFFF"/>
        <w:ind w:left="284" w:right="-4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(базовый уровень среднего профессионального образования)</w:t>
      </w:r>
    </w:p>
    <w:p w:rsidR="003444AE" w:rsidRDefault="003444AE">
      <w:pPr>
        <w:shd w:val="clear" w:color="auto" w:fill="FFFFFF"/>
        <w:ind w:left="284" w:right="-4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444AE" w:rsidRDefault="003444AE">
      <w:pPr>
        <w:shd w:val="clear" w:color="auto" w:fill="FFFFFF"/>
        <w:ind w:left="284" w:right="-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44AE" w:rsidRDefault="003444AE">
      <w:pPr>
        <w:shd w:val="clear" w:color="auto" w:fill="FFFFFF"/>
        <w:ind w:left="284" w:right="-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44AE" w:rsidRDefault="003444AE">
      <w:pPr>
        <w:shd w:val="clear" w:color="auto" w:fill="FFFFFF"/>
        <w:ind w:left="284" w:right="-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44AE" w:rsidRDefault="003444AE">
      <w:pPr>
        <w:shd w:val="clear" w:color="auto" w:fill="FFFFFF"/>
        <w:ind w:right="-49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hd w:val="clear" w:color="auto" w:fill="FFFFFF"/>
        <w:ind w:right="-49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hd w:val="clear" w:color="auto" w:fill="FFFFFF"/>
        <w:ind w:right="-49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hd w:val="clear" w:color="auto" w:fill="FFFFFF"/>
        <w:ind w:right="-49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hd w:val="clear" w:color="auto" w:fill="FFFFFF"/>
        <w:ind w:left="284"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hd w:val="clear" w:color="auto" w:fill="FFFFFF"/>
        <w:ind w:left="284" w:right="-4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Петрозаводск 2021г.</w:t>
      </w: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ОДЕРЖАНИЕ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ВВЕДЕНИЕ………………………………………………………………………4</w:t>
      </w: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 Общие положения……………………………………………………………..5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Структура и цель курсовой работы……………………...……..………….5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Выбор темы курсовой работы……………………………..………………7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структуре и содержанию курсовой работы……….………...8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выполнения курсовой работы……………………….…….....10</w:t>
      </w: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4. Последовательность выполнения курсовой работы……………..……..….10</w:t>
      </w: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 Оформление курсовой работы ………………………………..…..…….......11</w:t>
      </w: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6. Подготовка к защите курсовой работы……………………………..…..…..14</w:t>
      </w: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7. Критерии оценки выполнения курсовых работ...………………..……..….15</w:t>
      </w: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8. Алгоритм выполнения курсовой работы…………………………………...16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Основная часть ……………………………..………………………......….16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Практическая часть………………………………………...……….….…..18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ЗАКЛЮЧЕНИЕ…………………………………………..………………....…..21</w:t>
      </w:r>
    </w:p>
    <w:p w:rsidR="003444AE" w:rsidRDefault="00FC43E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ИСТОЧНИКИ……………………….………………………………….…...….22</w:t>
      </w: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ПРИЛОЖЕНИЯ……………………………………………………….….… .. .26</w:t>
      </w:r>
    </w:p>
    <w:p w:rsidR="003444AE" w:rsidRDefault="003444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444AE" w:rsidRDefault="00344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36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курсовой работы составлены в соответствии с требованиями ФГОС СПО программы подготовки специалистов среднего звена по специальности 43.02.15 Поварское и кондитерское дело, рабочей программой по ПМ. 02 «Организация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обслуживания» и с учетом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пожеланий социальных партнеров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содержат: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перечень тем курсовых работ;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требования к выполнению и оформлению курсовой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последовательность и рекомендации по выполнению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критерии оценки курсовой работы и порядок ее защиты;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алгоритм выполнения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приложения для выполнения технологических расчетов и оформления</w:t>
      </w:r>
    </w:p>
    <w:p w:rsidR="003444AE" w:rsidRDefault="00FC43E0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учетно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отчетной документации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Оценка выполнения курсовой работы является одним из критериев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444AE" w:rsidRDefault="00FC43E0">
      <w:pPr>
        <w:spacing w:after="0" w:line="36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уровня профессиональной подготовки и его соответствия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требованиям, установленным ФГОС СПО по программе подготовки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специалистов среднего звена по специальности   43.02.15 Поварское и кондитерское дело</w:t>
      </w:r>
    </w:p>
    <w:p w:rsidR="003444AE" w:rsidRDefault="003444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Структура и цель курсовой работы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Курсовая работа выполняется студентами в ходе изучения материала МДК.02.02 «Процессы приготовления, подготовки к реализации горячих блюд, кулинарных изделий, закусок сложного ассортимента»</w:t>
      </w:r>
    </w:p>
    <w:p w:rsidR="003444AE" w:rsidRDefault="00FC43E0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Выполнение курсовой работы является самостоятельной работой студентов, характеризующей уровень усвоения теоретических знаний и практических навыков профессиональной подготовки и умения самостоятельно работать с нормативно-методической документацией, справочной литературой.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Курсовая работа должна иметь четкую внутреннюю структуру и правильное оформление.</w:t>
      </w: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курсовой работы включает: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Титульный лист (Приложение 1)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Задание для выполнения курсовой работы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Отзыв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Содержание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Введение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Основная часть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Практическая часть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Источники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Приложения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курсовой работы направлено на формирование</w:t>
      </w:r>
    </w:p>
    <w:p w:rsidR="003444AE" w:rsidRDefault="00FC43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профессиональных компетенций:</w:t>
      </w:r>
    </w:p>
    <w:p w:rsidR="003444AE" w:rsidRDefault="003444AE">
      <w:pPr>
        <w:spacing w:after="0"/>
        <w:jc w:val="both"/>
        <w:rPr>
          <w:rFonts w:ascii="Times New Roman" w:hAnsi="Times New Roman" w:cs="Times New Roman"/>
          <w:color w:val="C9211E"/>
        </w:rPr>
      </w:pPr>
    </w:p>
    <w:tbl>
      <w:tblPr>
        <w:tblW w:w="97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6"/>
        <w:gridCol w:w="8390"/>
      </w:tblGrid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</w:tr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</w:t>
            </w:r>
          </w:p>
        </w:tc>
      </w:tr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ПК 2.3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</w:tr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2.5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2.6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2.7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3444AE"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2.8</w:t>
            </w:r>
          </w:p>
        </w:tc>
        <w:tc>
          <w:tcPr>
            <w:tcW w:w="8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разработку, адаптацию  рецептур горячих блюд, кулинарных изделий,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закусок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:rsidR="003444AE" w:rsidRDefault="003444AE">
      <w:pPr>
        <w:jc w:val="both"/>
        <w:rPr>
          <w:rFonts w:ascii="Times New Roman" w:hAnsi="Times New Roman" w:cs="Times New Roman"/>
          <w:i/>
          <w:iCs/>
        </w:rPr>
      </w:pPr>
    </w:p>
    <w:p w:rsidR="003444AE" w:rsidRDefault="00FC43E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общих компетенций:</w:t>
      </w:r>
    </w:p>
    <w:tbl>
      <w:tblPr>
        <w:tblW w:w="97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9"/>
        <w:gridCol w:w="8507"/>
      </w:tblGrid>
      <w:tr w:rsidR="003444AE">
        <w:trPr>
          <w:trHeight w:val="327"/>
        </w:trPr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ОК.03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ОК.04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ОК.05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ОК.06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ОК.07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ОК.09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ОК.10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3444AE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4AE" w:rsidRDefault="00FC43E0">
            <w:pPr>
              <w:keepNext/>
              <w:widowControl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3444AE" w:rsidRDefault="003444AE">
      <w:pPr>
        <w:spacing w:after="0"/>
        <w:jc w:val="both"/>
        <w:rPr>
          <w:rFonts w:ascii="Times New Roman" w:hAnsi="Times New Roman" w:cs="Times New Roman"/>
          <w:color w:val="C9211E"/>
        </w:rPr>
      </w:pPr>
    </w:p>
    <w:p w:rsidR="003444AE" w:rsidRDefault="00FC43E0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началом выполнения курсовой работы студент должен внимательно ознакомиться с целями и задачами курсовой работы, порядком ее выполнения и защиты, требованиями к оформлению.</w:t>
      </w:r>
    </w:p>
    <w:p w:rsidR="003444AE" w:rsidRDefault="003444AE">
      <w:pPr>
        <w:spacing w:after="0"/>
        <w:jc w:val="both"/>
        <w:rPr>
          <w:rFonts w:ascii="Times New Roman" w:hAnsi="Times New Roman" w:cs="Times New Roman"/>
        </w:rPr>
      </w:pPr>
    </w:p>
    <w:p w:rsidR="003444AE" w:rsidRDefault="003444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Выбор темы курсовой работы</w:t>
      </w: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Каждому студенту предоставляется возможность самостоятельно выбрать любую тему, соответствующую личному и профессиональному интересу.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Тема курсовой работы может быть предложена самим студентом при условии обоснования ее целесообразности и соответствия целям и задачам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профессиональной подготовки специалистов. Перечень примерных тем курсовых работ приведен в Приложении 2.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Закрепление за студентом тем курсовых работ утверждается заместителем директора по учебной работе. Каждому студенту выдается задание для курсовой работы, подписанное руководителем. Образец задания представлен в Приложении 3. Любое изменение тем курсовых работ после их утверждения и выдачи задания не допускается. Срок выполнения курсовой работы определен графиком учебного процесса.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согласованию с преподавателем студент уточняет круг вопросов, подлежащих изучению, составляет план выполнения курсовой работы (Приложение 4), определяет структуру работы и последовательность её выполнения, сроки выполнения отдельных этапов, необходимые источники, исходные данные и пр.</w:t>
      </w:r>
    </w:p>
    <w:p w:rsidR="003444AE" w:rsidRDefault="003444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Требования к структуре и содержанию курсовой работы</w:t>
      </w:r>
    </w:p>
    <w:p w:rsidR="003444AE" w:rsidRDefault="00344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 По содержанию курсовая работа по МДК.02.02 «Процессы приготовления, подготовки к реализации горячих блюд, кулинарных изделий, закусок сложного ассортимента»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 экспериментальный (практический) характер, с учетом выбранной темы, уровня компетентности и индивидуальных способностей студента. По объему курсовая работа должна быть не менее 25 страниц печатного текста.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2.2. По структуре курсовая работа состоит из следующих частей: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введение, в котором раскрывается актуальность и значение темы,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формулируются цели и задачи работы, происхождение названий, технологических терминов, историческая справка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основная часть состоит из шести разделов: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первом разделе рассматривается организация работы горячего цеха;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во втором разделе представляется классификация блюд и кулинарных изделий в зависимо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выбранной темы, разрабатывается ассортимент блюд </w:t>
      </w:r>
      <w:r>
        <w:rPr>
          <w:rFonts w:ascii="Times New Roman" w:hAnsi="Times New Roman" w:cs="Times New Roman"/>
          <w:sz w:val="28"/>
          <w:szCs w:val="28"/>
        </w:rPr>
        <w:lastRenderedPageBreak/>
        <w:t>и кулинарных изделий, в котором представлены фото блюд, ингредиенты, выход на порцию;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третьем приводятся основные виды сырья, его характеристика в соответствии с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сырье или полуфабрикаты;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четвертом описывается характеристика технологических режимов и современных технологических приемов;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пятом представляются способы реализации, отпуска и подачи блюд в зависимо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темы;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шестом описываются процессы, формирующие качество блюд и кулинарных изделий.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практическая часть содержит схемы, технологические, технико-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технологические карты, акты проработки, фотографии разработанного блюда;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заключение – это выводы и рекомендации относительно возможностей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практического применения материалов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список использованных источников;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приложения.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списке использованных источников следует указать все источники, которые студент использовал в процессе выполнения курсовой работы (нормативные документы, техническая и справочная литература, журналы и пр.). При этом должны соблюдаться общепринятые правила библиографического описания источников.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Список литературы дается в алфавитном порядке, с указанием автора, названия источника, места издания, названия издательства, года издания. Целесообразно заранее определить список необходимой литературы по каждой теме.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в тексте выдержек из источников, цитат и пр., а так же цифрового материала, в тексте работы делается ссылка на источник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с указанием (в скобках) порядкового номера источника, включенного в список литературы.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оформляется в соответствии с требованиями ГОСТ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.1-2003 «Библиографическая запись. Библиографическое описание. Общие требования и правила составления» 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Приложения к курсовой работе включают материалы, связанные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выполнением курсовой работы, но, которые по каким-либо причинам не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включены в основную часть (схемы, таблицы, графики и т.д.). Приложения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должны иметь названия, отражающие их содержание, порядковый номер.</w:t>
      </w:r>
    </w:p>
    <w:p w:rsidR="003444AE" w:rsidRDefault="0034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Организация выполнения курсовой работы</w:t>
      </w:r>
    </w:p>
    <w:p w:rsidR="003444AE" w:rsidRDefault="003444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Общее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выполнения курсовой работы осуществляют преподаватели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ПМ.02 «Организация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обслуживания»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 Основными функциями руководителя курсовой работы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-консультирование по вопросам содержания и последовательности выполнения курсовой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оказание помощи студенту в подборе необходимой литературы;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контроль хода выполнения курсовой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подготовка отзыва на курсовую работу.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 По завершении студентом курсовой работы руководитель проверяет, подписывает ее и вместе с отзывом передает студенту для ознакомления.</w:t>
      </w:r>
    </w:p>
    <w:p w:rsidR="003444AE" w:rsidRDefault="003444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Последовательность выполнения курсовой работы</w:t>
      </w:r>
    </w:p>
    <w:p w:rsidR="003444AE" w:rsidRDefault="003444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4.1.Выбор темы курсовой работы.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4.2.Подбор соответствующей литературы, законодательной и нормативной документации.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4.3.Обзор, обобщение и анализ подобранной литературы, нормативных документов и пр.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4.4. Подготовка и написание теоретической части работы.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4.5.Практическая проработка фирменного (авторского) блюда.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4.5.Осуществление необходимых технологических расчетов рас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четов,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подготовка практического цифрового материала,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4.6. Распределение подготовленного материала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структурой и содержанием работы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4.7. Обобщение и оценка результатов, формулирование выводов.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4.8. Оформление курсовой работы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установленными требованиями.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4.9. Сдача работы на проверку.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4.10. Ознакомление с отзывом.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4.11. Устранение замечаний (при их наличии), пояснения по ним.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4.12. Подготовка к защите курсовой работы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4.13. Защита курсовой работы</w:t>
      </w:r>
    </w:p>
    <w:p w:rsidR="003444AE" w:rsidRDefault="0034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Оформление курсовой работы</w:t>
      </w:r>
    </w:p>
    <w:p w:rsidR="003444AE" w:rsidRDefault="003444AE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hd w:val="clear" w:color="auto" w:fill="FFFFFF"/>
        <w:spacing w:line="360" w:lineRule="auto"/>
        <w:ind w:right="-585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5.1. Для оформления документации по </w:t>
      </w:r>
      <w:r w:rsidR="0076368E">
        <w:rPr>
          <w:rFonts w:ascii="Times New Roman" w:hAnsi="Times New Roman" w:cs="Times New Roman"/>
          <w:spacing w:val="-4"/>
          <w:sz w:val="28"/>
          <w:szCs w:val="28"/>
        </w:rPr>
        <w:t>курсовой работе (</w:t>
      </w:r>
      <w:proofErr w:type="gramStart"/>
      <w:r w:rsidR="0076368E">
        <w:rPr>
          <w:rFonts w:ascii="Times New Roman" w:hAnsi="Times New Roman" w:cs="Times New Roman"/>
          <w:spacing w:val="-4"/>
          <w:sz w:val="28"/>
          <w:szCs w:val="28"/>
        </w:rPr>
        <w:t>КР</w:t>
      </w:r>
      <w:proofErr w:type="gramEnd"/>
      <w:r w:rsidR="0076368E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4"/>
          <w:sz w:val="28"/>
          <w:szCs w:val="28"/>
        </w:rPr>
        <w:t>утверждаются  следующие формы, согласно приложениям:</w:t>
      </w:r>
    </w:p>
    <w:p w:rsidR="003444AE" w:rsidRDefault="00FC43E0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right="-585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Задание на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Приложению 3.</w:t>
      </w:r>
    </w:p>
    <w:p w:rsidR="003444AE" w:rsidRDefault="00FC43E0">
      <w:pPr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оформляется согласно Приложению 1.</w:t>
      </w:r>
    </w:p>
    <w:p w:rsidR="003444AE" w:rsidRDefault="00FC43E0">
      <w:pPr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Содержание оформляется согласно Приложению 4.</w:t>
      </w:r>
    </w:p>
    <w:p w:rsidR="003444AE" w:rsidRDefault="00FC43E0">
      <w:pPr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Отзыв выполняются по форме согласно Приложениям 5.</w:t>
      </w:r>
    </w:p>
    <w:p w:rsidR="003444AE" w:rsidRDefault="00FC43E0">
      <w:pPr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 оформляется согласно Приложению 6.</w:t>
      </w:r>
    </w:p>
    <w:p w:rsidR="003444AE" w:rsidRDefault="00FC43E0">
      <w:pPr>
        <w:pStyle w:val="1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5.2.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КР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 выполняются в печатном виде в одном экземпляре, и оформляется только на лицевой стороне белой бумаги следующим образом: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бумаги стандартного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(210 х 297 мм);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поля:  левое – 35 мм, верхнее – 20 мм, правое – 10 мм, нижнее – 20 мм.</w:t>
      </w:r>
      <w:proofErr w:type="gramEnd"/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ориентация: книжная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шрифт: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кегель: - 14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(пунктов) в основном тексте,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сносках,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таблицах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междустрочный интервал: полуторный в основном тексте, одинарный в подстрочных ссылках;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переносов – автоматическая;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форматирование основного текста и ссылок – в параметре «по ширине»;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шрифта – черный;</w:t>
      </w:r>
    </w:p>
    <w:p w:rsidR="003444AE" w:rsidRDefault="00FC43E0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строка – 1,25 см;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 xml:space="preserve">. При нумерации страниц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выполняются следующие требования:</w:t>
      </w:r>
    </w:p>
    <w:p w:rsidR="003444AE" w:rsidRDefault="00FC43E0">
      <w:pPr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страниц    производится,       начиная с 3-й страницы  - введения.  На  титульном листе и  листе с оглавлением номера страниц не выставляются.</w:t>
      </w:r>
    </w:p>
    <w:p w:rsidR="003444AE" w:rsidRDefault="00FC43E0">
      <w:pPr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страницы располагается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верху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середине.</w:t>
      </w:r>
    </w:p>
    <w:p w:rsidR="003444AE" w:rsidRDefault="00FC43E0">
      <w:pPr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Нумерация страниц   производится последовательно, включая  введение,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главы,  заключение, источники. Последним нумерованным листом является лист Приложения.</w:t>
      </w:r>
    </w:p>
    <w:p w:rsidR="003444AE" w:rsidRDefault="00FC43E0">
      <w:pPr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приложения не нумеруются.</w:t>
      </w:r>
    </w:p>
    <w:p w:rsidR="003444AE" w:rsidRDefault="00FC43E0">
      <w:pPr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КР оформляются  отдельно.</w:t>
      </w:r>
    </w:p>
    <w:p w:rsidR="003444AE" w:rsidRDefault="00FC43E0">
      <w:pPr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76368E">
        <w:rPr>
          <w:rFonts w:ascii="Times New Roman" w:hAnsi="Times New Roman" w:cs="Times New Roman"/>
          <w:sz w:val="28"/>
          <w:szCs w:val="28"/>
        </w:rPr>
        <w:t>инимальный   должен составлять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68E">
        <w:rPr>
          <w:rFonts w:ascii="Times New Roman" w:hAnsi="Times New Roman" w:cs="Times New Roman"/>
          <w:sz w:val="28"/>
          <w:szCs w:val="28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страниц печатного текста, без приложений.</w:t>
      </w:r>
    </w:p>
    <w:p w:rsidR="003444AE" w:rsidRDefault="00FC43E0">
      <w:pPr>
        <w:pStyle w:val="1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5.4.  При оформлении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КР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 заголовки должны соответствовать следующим требованиям:</w:t>
      </w:r>
    </w:p>
    <w:p w:rsidR="003444AE" w:rsidRDefault="00FC43E0">
      <w:pPr>
        <w:widowControl w:val="0"/>
        <w:numPr>
          <w:ilvl w:val="0"/>
          <w:numId w:val="4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плана (заголовки) не выделяются жирным шрифтом.</w:t>
      </w:r>
    </w:p>
    <w:p w:rsidR="003444AE" w:rsidRDefault="00FC43E0">
      <w:pPr>
        <w:widowControl w:val="0"/>
        <w:numPr>
          <w:ilvl w:val="0"/>
          <w:numId w:val="4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Заголовки выравниваются по центру.</w:t>
      </w:r>
    </w:p>
    <w:p w:rsidR="003444AE" w:rsidRDefault="00FC43E0">
      <w:pPr>
        <w:widowControl w:val="0"/>
        <w:numPr>
          <w:ilvl w:val="0"/>
          <w:numId w:val="4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в конце заголовка не ставится.</w:t>
      </w:r>
    </w:p>
    <w:p w:rsidR="003444AE" w:rsidRDefault="00FC43E0">
      <w:pPr>
        <w:widowControl w:val="0"/>
        <w:numPr>
          <w:ilvl w:val="0"/>
          <w:numId w:val="4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Заголовок, состоящий из двух и более строк, печатается через один междустрочный интервал.</w:t>
      </w:r>
    </w:p>
    <w:p w:rsidR="003444AE" w:rsidRDefault="00FC43E0">
      <w:pPr>
        <w:widowControl w:val="0"/>
        <w:numPr>
          <w:ilvl w:val="0"/>
          <w:numId w:val="4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не имеет переносов, то есть на конце строки слово должно быть обязательно полным.</w:t>
      </w:r>
    </w:p>
    <w:p w:rsidR="003444AE" w:rsidRDefault="00FC43E0">
      <w:pPr>
        <w:widowControl w:val="0"/>
        <w:numPr>
          <w:ilvl w:val="0"/>
          <w:numId w:val="4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главу необходимо начинать с новой страницы, а параграфы располагаются друг за другом по тексту.</w:t>
      </w:r>
    </w:p>
    <w:p w:rsidR="003444AE" w:rsidRDefault="00FC43E0">
      <w:pPr>
        <w:spacing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5.5. Содержание   – это отображение структуры работы  в виде списка,  включающего:    введение, названия  глав, параграфов каждой главы, выводы по теоретической  и практической части   (выводы по   главам в курсовой работе не  делаются),  заключение, источники, приложения.</w:t>
      </w:r>
    </w:p>
    <w:p w:rsidR="003444AE" w:rsidRDefault="00FC43E0">
      <w:pPr>
        <w:tabs>
          <w:tab w:val="left" w:pos="3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    при написании заголовков    ВКР    применять  единый стиль с форматом   всей работы шрифт: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кегель: - 14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(пунктов) в основном тексте,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сносках, таблицах.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Курсовая работа должна быть переплетена или находиться в специальной папке.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списка используемой литературы осуществляется   </w:t>
      </w:r>
      <w:r>
        <w:rPr>
          <w:rFonts w:ascii="Times New Roman" w:hAnsi="Times New Roman" w:cs="Times New Roman"/>
          <w:b/>
          <w:sz w:val="28"/>
          <w:szCs w:val="28"/>
        </w:rPr>
        <w:t>строго в алфавитном порядке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6.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5.7.Связь списка литературы с текстом осуществляется с помощью ссылок: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№1: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нумерации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используются арабские цифры. Например, если автор ссылается на работу, представленную в списке использованной литературы под номером 7, то эта цифра должна ставиться и  в тексте работы, она заключается в квадратные скобки, например: «В.И. Николаев [7].утверждает……», или «По 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[2] терминология используется…..». Если приводится цитата, т.е. дословное описание определенных положений, выводов какого- либо автора, то указывается и номер страницы, с которой она взята, например: «Сущность обучения, указывает Н.Ф. Талызин [15,с.7].,- состоит….».. Цитата в работе заключается в кавычки.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№2: Сноски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рассчитывается по каждой странице и отделяется от текста сплошной чертой.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один и тот же источник цитируется в реферате несколько раз, то после первого полного библиографического описания источника допускается сокращение его данных (указывается только автор, наименование и страницы источника).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и последующие сноски, идущие подряд на одной странице текста и относящиеся к одному и тому же источнику, пишутся следующим образом: «Там же, с…..».</w:t>
      </w:r>
    </w:p>
    <w:p w:rsidR="003444AE" w:rsidRDefault="00FC43E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смысл текста, научные идеи, мысли авторов пересказываются своими словами, в сноске перед библиографическим описанием источника ставится сокращенное «см.» (Смотри).</w:t>
      </w: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Подготовка к защите курсовой работы</w:t>
      </w: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6.1. Выполненная курсовая работа сдается преподавателю на проверку. Преподаватель пишет отзыв на сданную на проверку курсовую работу. Содержание работы и уровень ее выполнения должны удовлетворять современным требованиям по получаемой специальности и степень этого соответствия отмечается преподавателем в отзыве. Проверка курсовой работы имеет своей целью определить, насколько полно разработана тема, использованы специальная литература и материалы практики, произведены расчеты. При этом обращается внимание на степень творческой самостоятельности автора в освещении вопросов темы, умение формулировать и обосновывать выводы; оцениваются грамотность и стиль изложения текста; проверяется наличие ссылок на использованные источники.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6.2. Отзыв оформляется в конце работы, кроме того, некоторые пометки могут быть сделаны по тексту работы (Приложение 5).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6.3. К защите допускаются курсовые работы с положительными оценками, в целом отвечающие предъявляемым требованиям. Студент изучает сделанные преподавателем замечания, рекомендации и с учетом этого готовится к защите работы в установленном порядке. При этом авторы курсовых работ должны быть готовы ответить на все относящиеся к теме вопросы, в том числе сообщить, в какой мере учтены замечания рецензента и реализованы его рекомендации.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6.4. Защита курсовых работ проходит в форме собеседования по графику, составленному преподавателем. При окончательной оценке выполнения и защиты курсовой работы учитывается её содержание, отзыв, результат защиты. Окончательная оценка регистрируется в ведомости, вносится в зачетную книжку студента.</w:t>
      </w:r>
    </w:p>
    <w:p w:rsidR="003444AE" w:rsidRDefault="003444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3444AE" w:rsidRDefault="00FC43E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оценки курсовых работ</w:t>
      </w: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Оценка «отлично» </w:t>
      </w:r>
      <w:r>
        <w:rPr>
          <w:rFonts w:ascii="Times New Roman" w:hAnsi="Times New Roman" w:cs="Times New Roman"/>
          <w:sz w:val="28"/>
          <w:szCs w:val="28"/>
        </w:rPr>
        <w:t>выставляется в том случае, если студент: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-показывает высокий уровень освоения материала, в соответствии с требованиями ФГОС СПО;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правильно производит необходимые технологические расчеты;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умеет работать с нормативной и технологической документацией, находить и использовать при выполнении работы новую информацию по технологии приготовления блюд, правильно решает профессиональные задачи;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раскрыл тему работы полностью, умеет анализировать материал  формулировать выводы по проделанной работе;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работу выполнил и оформил аккуратно, в соответствии с установленными требованиями;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материал работы изложил грамотно и логично.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Оценка «хорошо» </w:t>
      </w:r>
      <w:r>
        <w:rPr>
          <w:rFonts w:ascii="Times New Roman" w:hAnsi="Times New Roman" w:cs="Times New Roman"/>
          <w:sz w:val="28"/>
          <w:szCs w:val="28"/>
        </w:rPr>
        <w:t>выставляется в том случае, если: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работа в основном удовлетворяет вышеуказанным требованиям, но допущены незначительные нарушения в оформлении работы, или один из вопросов раскрыт недостаточно полно, или недостаточно полно представлен анализ и сделаны выводы, или допущена незначительная ошибка в технологических расчетах, но не влияющая на дальнейшее выполнение работы.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Оценка « удовлетворительно» </w:t>
      </w:r>
      <w:r>
        <w:rPr>
          <w:rFonts w:ascii="Times New Roman" w:hAnsi="Times New Roman" w:cs="Times New Roman"/>
          <w:sz w:val="28"/>
          <w:szCs w:val="28"/>
        </w:rPr>
        <w:t>выставляется в том случае, если: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-студент показывает достойный уровень усвоения материала предусмотренного ФГОС СПО;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тема работы раскрыта недостаточно полно;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допущены ошибки в технологических расчетах;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имеются существенные нарушения в оформлении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недостаточно полно представлены выводы, сделаны заключения.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Оценка « неудовлетворительно» </w:t>
      </w:r>
      <w:r>
        <w:rPr>
          <w:rFonts w:ascii="Times New Roman" w:hAnsi="Times New Roman" w:cs="Times New Roman"/>
          <w:sz w:val="28"/>
          <w:szCs w:val="28"/>
        </w:rPr>
        <w:t>выставляется в том случае, если: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-отсутствует полнота объема и содержания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-допущены грубые ошибки в технологических расчетах;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нет анализа по наиболее важным вопросам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допущены грубые нарушения в последовательности выполнения и оформлении работы;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материал изложен нелогично, бессистемно;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допущены стилистические и орфографические ошибки в тексте.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Курсовая работа с неудовлетворительной оценкой подлежит переработке с учетом требований и рекомендаций преподавателя и повторному представлению на рецензию. Студенту также предоставляется право выбора новой темы курсовой работы.</w:t>
      </w:r>
    </w:p>
    <w:p w:rsidR="003444AE" w:rsidRDefault="00FC43E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данных критериев оценивается выполнение курсовой работы, выставляется соответствующая оценка.</w:t>
      </w:r>
    </w:p>
    <w:p w:rsidR="003444AE" w:rsidRDefault="003444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8. Алгоритм выполнения курсовой работы</w:t>
      </w:r>
    </w:p>
    <w:p w:rsidR="003444AE" w:rsidRDefault="003444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8.1. Основная часть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8.1.1. Организация работы горячего цеха.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необходимо дать характеристику горячему цеху, описать технологические процессы, проходящие в горячем цехе. Представить технику безопасности и охрану труда, описать организацию труда в горячем цехе.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определение и характеристику производственным помещениям для приготовления разрабатываемых блюд (цех, рабочее место, производственный участок, и др.);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современного инвентаря и оборудования: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подобрать перечень необходимого оборудования, инвентаря, инструментов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разрабатываемых блюд, по этапам приготовлений и представить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444AE" w:rsidRDefault="00FC43E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таблицы</w:t>
      </w:r>
    </w:p>
    <w:p w:rsidR="003444AE" w:rsidRDefault="00FC43E0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2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44AE">
        <w:tc>
          <w:tcPr>
            <w:tcW w:w="3190" w:type="dxa"/>
          </w:tcPr>
          <w:p w:rsidR="003444AE" w:rsidRDefault="00FC43E0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Название, фото</w:t>
            </w:r>
          </w:p>
        </w:tc>
        <w:tc>
          <w:tcPr>
            <w:tcW w:w="3190" w:type="dxa"/>
          </w:tcPr>
          <w:p w:rsidR="003444AE" w:rsidRDefault="00FC43E0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Марка,</w:t>
            </w:r>
          </w:p>
          <w:p w:rsidR="003444AE" w:rsidRDefault="00FC43E0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</w:p>
        </w:tc>
        <w:tc>
          <w:tcPr>
            <w:tcW w:w="3191" w:type="dxa"/>
          </w:tcPr>
          <w:p w:rsidR="003444AE" w:rsidRDefault="00FC43E0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операция</w:t>
            </w:r>
          </w:p>
        </w:tc>
      </w:tr>
      <w:tr w:rsidR="003444AE">
        <w:tc>
          <w:tcPr>
            <w:tcW w:w="3190" w:type="dxa"/>
          </w:tcPr>
          <w:p w:rsidR="003444AE" w:rsidRDefault="003444AE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44AE" w:rsidRDefault="003444AE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444AE" w:rsidRDefault="003444AE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4AE" w:rsidRDefault="003444A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 Классификация и ассортимент блюд и кулинарных изделий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разделе курсовой работы необходимо представить ассортимент блюд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(от 10-20 наименований), привести рецептуры блюд, выход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порцию, фото и расположить их в определённой последовательности</w:t>
      </w:r>
    </w:p>
    <w:p w:rsidR="003444AE" w:rsidRDefault="00FC43E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(Приложение 10).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8.1.3. Характеристика используемого сырья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основные виды сырья, (в зависимости от ассортимента) 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им характеристику по следующим позициям: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товароведная характеристика сырья и его технологические свойства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(физиологические, химические, физико-химические);</w:t>
      </w:r>
    </w:p>
    <w:p w:rsidR="003444AE" w:rsidRDefault="00FC43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безопасности, оценки качества сырья;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-представление образцов сертификатов, ГОСТов на сырье полуфабрикатов 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продукцию;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о мерах, которые предпринимают на предприятиях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контроля безопасности сырья.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8.1.4. Характеристика технологических режимов и современных технологических приемов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основные и современные приемы в приготовлении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выбранных блюд: варка,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варка на пару, жарка на гриле,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горячем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камне, на открытом огне, ВОК, в рукаве, пергаменте, фольге;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фарширование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обертывание, виды и способы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8.1.5. Способы реализации, отпуска и подачи блюд и кулинарных изделий.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представить актуальные современные способы реализации, отпуска и подачи блюд и кулинарных изделий.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8.1.6. Процессы, формирующие качество блюд и кулинарных изделий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Кулинарная обработка вызывает в продуктах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глубокие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физико-химические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приводят к потере питательных веществ, что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 влияет на усвояемость и пищевую ценность продуктов.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изменения, происходящие с сырьём, кулинарным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изделием при технологических операциях (в соответствии с выбранной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темой)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8.2. Практическая часть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2-х блюд из ассортимента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 Составление алгоритма (схемы) блюд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схема представляет собой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своеобразное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алгоритмическое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технологического процесса приготовления блюда, включающие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операции, их последовательность и взаимосвязь. В схеме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указываются температурные и временные режимы. Отдельные операции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прописываются как вид обработки («Жарка», «Нарезка»). Взаимосвязь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операциями изображаются линиями, которые не должны пересекаться.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фото последовательность разработанного блюда.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 Составление акта практической проработки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проработки блюд — документ, определяющий расход сырья, его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 при холодной и тепловой обработке, приготовление блюда. Акт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разрабатывают на новые и фирменные блюда и кулинарные изделия.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7)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акта проработки производятся необходимые расчеты: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расчета массы отходов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механической кулинарной обработки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 производится по формуле: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(Мб х %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100, кг, (1)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масса брутто (Мб) продуктов принимается за 100%;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отходов (%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отх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таблицам сборника рецептур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расчета массы брутто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механической кулинарной обработки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 производится по формуле: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100: (100 - %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отх</w:t>
      </w:r>
      <w:proofErr w:type="spellEnd"/>
      <w:r>
        <w:rPr>
          <w:rFonts w:ascii="Times New Roman" w:hAnsi="Times New Roman" w:cs="Times New Roman"/>
          <w:sz w:val="28"/>
          <w:szCs w:val="28"/>
        </w:rPr>
        <w:t>), кг, (2)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масса брутто принимается за 100%;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отходов (%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отх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таблицам сборника рецептур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акта проработки составляется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технологическая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8.7.3. Составление нормативно - технической документации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Нормативная документация, применяемая на предприятии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Сборники рецептур блюд и кулинарных изделий наряду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отрасли стандартами и техническими условиями являются основными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нормативно-технологическими документами для предприятий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питания. Применяются: Сборники рецептур блюд 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кулинарных изделий, 1981 г., 1996 г.; Сборник рецептур блюда и кулинарных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изделий кухонь народов России, 1992 г. В каждом Сборнике рецептур блюд 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кулинарных изделий в ведении указаны кондиции всех видов сырья 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Сборнику содержат таблицы расчета расходов сырья,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выхода полуфабрикатов и готовых блюд, размеры потерь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тепловой</w:t>
      </w:r>
      <w:proofErr w:type="gramEnd"/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обработке блюд и кулинарных изделий, нормы взаимозаменяемости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 при приготовлении блюд.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наиболее полного удовлетворения спроса потребителей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питания могут разрабатывать новые рецептуры блюд 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кулинарных изделий. Рецептуры фирменных блюд разрабатываются с учетом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 норм отходов и потерь при холодной и тепловой обработках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различных продуктов.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блюда с новой рецептурой и фирменные блюда разрабатывается и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утверждается руководителем предприятия технологическая документация: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СТП (стандарт предприятия), ТУ (технические условия), технико-технологические, технологические карты.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Сборником рецептур руководствуются при составлении калькуляционных карточек, в которых указываются нормы вложения сырья, выход и продажная цена готового блюда, технико-технологических и технологических карт.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технологические карты разрабатывают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и фирменные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и кулинарные изделия – те, которые вырабатывают и реализуют только на данном предприятии и его филиалах. Срок действия ТТК  определяет само предприятие.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технологическую карту (Приложение 8).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составляется на каждое блюдо, кулинарное или кондитерское изделие на основании Сборника рецептур, применяемого на данном предприятии (Приложение 9).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Методика расчета пищевой ценности блюда (изделия)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пищевой ценности производится по таблицам справочника: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Химический состав российских пищевых продуктов», в которых указано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белков, жиров, углеводов в 100г съедобной части продукта.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Рассчитываются: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количество белков, жиров и углеводов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сырье по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рецептуре в графе «Нетто»;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потери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тепловой обработки;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энергетическая ценность блюда: количество пищевых веществ умножают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коэффициенты: (белки-4; жиры-9; углеводы-4; суммируют, результат</w:t>
      </w:r>
      <w:proofErr w:type="gramEnd"/>
    </w:p>
    <w:p w:rsidR="003444AE" w:rsidRDefault="00FC43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выражают в килокалориях (</w:t>
      </w:r>
      <w:proofErr w:type="gramStart"/>
      <w:r>
        <w:rPr>
          <w:rFonts w:ascii="Times New Roman" w:hAnsi="Times New Roman" w:cs="Times New Roman"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sz w:val="28"/>
          <w:szCs w:val="28"/>
        </w:rPr>
        <w:t>/г).</w:t>
      </w:r>
    </w:p>
    <w:p w:rsidR="003444AE" w:rsidRDefault="00FC43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3444AE" w:rsidRDefault="00FC43E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курсовой работы содержатся обобщение результатов исследовательской (практической) части, выводы, дается оценка полноты решения поставленной задачи, положительные и отрицательные тенденции по изучаемой проблеме и рекомендации относительно возможности практического применения материалов работы для предприятий общественного питания.</w:t>
      </w:r>
    </w:p>
    <w:p w:rsidR="003444AE" w:rsidRDefault="003444AE">
      <w:pPr>
        <w:spacing w:after="0" w:line="240" w:lineRule="auto"/>
        <w:jc w:val="center"/>
        <w:rPr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ИСТОЧНИКИ</w:t>
      </w:r>
    </w:p>
    <w:p w:rsidR="003444AE" w:rsidRDefault="003444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Закон РФ № 2300 - 1 от 07.02.1992 «О защите прав потребителей» (в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редакции ФЗ от 09.01.1996 г. с изменениями и дополнениями от 23 ноября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2009 года).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Постановление Правительства РФ от 15 августа 1997 г. №1036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утверждении правил оказания услуг общественного питания» (в ред.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РФ от 21.05.2001г. №389).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50762 – 2007. Услуги общественного питания. Классификация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предприятий общественного питания.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50764 – 2009. Услуги общественного питания. Общие требования.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50763 – 2007. Услуги общественного питания. Продукция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общественного питания,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реализуемая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населению. Общие технические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условия»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50935 – 2007. Услуги общественного питания. Требования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персоналу.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53106 – 2008. Услуги общественного питания. Методы расчета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отходов и потерь сырья и пищевых продуктов при производстве продукции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53996 – 2010. Услуги общественного питания. Порядок разработки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фирменных и новых блюд и изделий на предприятиях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общественного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питания.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10.Профессиональные стандарты индустрии питания. Т.1 / Федерация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Рестораторов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Отельеров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- М.: Ресторанные ведомости, 2013. – 512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СанПиН 2.3.6. 1079-01 «Санитарно-эпидемиологические требования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 общественного питания, изготовлению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оборотоспособности</w:t>
      </w:r>
      <w:proofErr w:type="spell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них пищевых продуктов и продовольственного сырья»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СанПиН 1.1. 1058-01 «Организация и проведение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производственного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санитарных правил и выполнением санитарно-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противоэпидемиологических (профилактических) мероприятий»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СанПиН 2.3.2. 1324-03 "Гигиенические требования к срокам годности 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условиям хранения пищевых продуктов"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СанПиН 2.4.5. 2409-08 «Гигиенические требования безопасности 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пищевой ценности пищевых продуктов»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СанПиН 2.3.2.1078-01«Гигиенические требования к безопасности 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пищевой ценности пищевых продуктов»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Сборник рецептур блюд и кулинарных изделий для предприятий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питания. – М.: Экономика, 1981.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Сборник рецептур блюд и кулинарных изделий для предприятий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общественного питания. – М.: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Хлебпродинформ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1996.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 Сборник рецептур блюд и кулинарных изделий кухонь народов России. –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Хлебпродинформ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1992.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19. Сборник рецептур блюд диетического питания. – М.: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Хлебпродинформ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2002.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 Справочник руководителя предприятия общественного питания. М.: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торговли Российской Федерации, 2000.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21.Справочник Химический состав российских продуктов: Справочник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од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ред. Член-корр. МАИ, проф. И.М. Скурихина и академика РАМН, проф. В.А.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Тутельяна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.- М: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2002.- 236с.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Аграновский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Е.Д. и др. Организация производства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общественном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питании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Е.Д.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Аграновский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М.:Экономика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2008. – 254 c.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Быстров, С.А. Экономика и организация ресторанного бизнеса: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пособие / С.А. Быстров. – М.: ФОРУМ, 2011. – 464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Главчева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С.И. Организация производства и обслуживания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предприятиях общественного питания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Главчева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Е.И. Коваленко. –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Новосибирск: Изд-во НГТУ, 2011.- 404с.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Голубев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В.Н. Справочник работника общественного питания / В.Н.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Голубев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М.П. Могильный, Т.В. Шленская. – М: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2006. – 590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26.Дубцов Г.Г. Товароведение продовольственных товаров: учебник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проф. образования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Дубцов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Г.Г. - М.: Академия, 2011. – 336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27.Долгополова С.В. Новые кулинарные технологи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С.В.Долгополова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М.;ЗАО «Издательский дом «Ресторанные ведомости», 2005. – 277с.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Золин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В.П. Технологическое оборудование предприятий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общественного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питания. – М.: Академия, 2009. – 256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29.Ковалев Н.И. Технология приготовления пищи: учебник для сред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пец.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аведений / М.Н.,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Куткина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В.А. Кравцова. – М.: Деловая литература,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2008.- 552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30.Кучер, Л.С. Организация обслуживания на предприятиях общественного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питания / Л.С. Кучер, Л.М. Шкуратов. – М.: ИД «Деловая литература», 2010.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544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31.Радченко, Л.А. Организация производства на предприятиях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 / Л.А. Радченко. - Ростов н/д: Феникс, 2010. – 352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32. Усов, В.В. Организация производства и обслуживания на предприятиях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питания: Учебник / В.В. Усов. - М.: Академия, 2010. – 432 с.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 – источники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http://www.pitportal.ru/technolog/11144.html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http://www.pitportal.ru/bank_projects/4315.html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http://www.magnatcorp.ru/articles/4158.html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http://www.fabrikabiz.ru/restaurant/4/5.php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http://fcior.edu.ru/catalog/meta/5/p/page.html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http://www.creative-chef.ru/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http://www.jur-jur.ru/journals/jur22/index.html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http://www.eda-server.ru/gastronom/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http://www.eda-server.ru/culinary-school/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>http://www.povarenok.ru/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http://www.gastromag.ru/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http://www.horeca.ru/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http://novikovgroup.ru/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http://www.cafemumu.ru/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http://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Management-Portal.ru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http://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Economi.gov.ru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http://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Minfin.ru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http://www.aup.ru/books/m21/</w:t>
      </w:r>
    </w:p>
    <w:p w:rsidR="003444AE" w:rsidRDefault="0007182F">
      <w:pPr>
        <w:jc w:val="both"/>
      </w:pPr>
      <w:hyperlink r:id="rId9">
        <w:r w:rsidR="00FC43E0">
          <w:rPr>
            <w:rFonts w:ascii="Times New Roman" w:hAnsi="Times New Roman" w:cs="Times New Roman"/>
            <w:sz w:val="28"/>
            <w:szCs w:val="28"/>
          </w:rPr>
          <w:t>http://instrukciy.ru/otrasli/page39.html</w:t>
        </w:r>
      </w:hyperlink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FC43E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Министерство образования Республики Карелия</w:t>
      </w:r>
    </w:p>
    <w:p w:rsidR="003444AE" w:rsidRDefault="00FC43E0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3444AE" w:rsidRDefault="00FC43E0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Республики Карелия «Колледж технологии и предпринимательства»</w:t>
      </w:r>
    </w:p>
    <w:p w:rsidR="003444AE" w:rsidRDefault="003444AE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FC43E0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КУРСОВАЯ РАБОТА</w:t>
      </w:r>
    </w:p>
    <w:p w:rsidR="003444AE" w:rsidRDefault="003444AE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FC43E0">
      <w:pPr>
        <w:spacing w:after="0" w:line="360" w:lineRule="auto"/>
        <w:ind w:hanging="284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ПМ.02 «Организация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обслуживания»</w:t>
      </w:r>
    </w:p>
    <w:p w:rsidR="003444AE" w:rsidRDefault="00FC43E0">
      <w:pPr>
        <w:spacing w:line="360" w:lineRule="auto"/>
        <w:ind w:hanging="284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МДК 02.02 «Процессы приготовления и подготовки к реализации горячей кулинарной продукции сложного ассортимента»</w:t>
      </w:r>
    </w:p>
    <w:p w:rsidR="003444AE" w:rsidRDefault="00FC43E0">
      <w:pPr>
        <w:spacing w:line="360" w:lineRule="auto"/>
        <w:ind w:hanging="284"/>
        <w:jc w:val="center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ТЕМА: «……………………………………………….»</w:t>
      </w:r>
    </w:p>
    <w:p w:rsidR="003444AE" w:rsidRDefault="003444AE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3444AE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FC43E0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 43.02.15</w:t>
      </w:r>
    </w:p>
    <w:p w:rsidR="003444AE" w:rsidRDefault="00FC43E0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«ПОВАРСКОЕ И КОНДИТЕРСКОЕ ДЕЛО»</w:t>
      </w:r>
    </w:p>
    <w:p w:rsidR="003444AE" w:rsidRDefault="003444AE">
      <w:pPr>
        <w:spacing w:after="0" w:line="240" w:lineRule="auto"/>
        <w:ind w:left="6009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ind w:left="6009"/>
      </w:pPr>
      <w:r>
        <w:rPr>
          <w:rFonts w:ascii="Times New Roman" w:eastAsia="Calibri" w:hAnsi="Times New Roman" w:cs="Times New Roman"/>
          <w:sz w:val="28"/>
          <w:szCs w:val="28"/>
        </w:rPr>
        <w:t>Выполнила: студент (ка)</w:t>
      </w:r>
    </w:p>
    <w:p w:rsidR="003444AE" w:rsidRDefault="00FC43E0">
      <w:pPr>
        <w:spacing w:after="0" w:line="240" w:lineRule="auto"/>
        <w:ind w:left="6009"/>
      </w:pPr>
      <w:r>
        <w:rPr>
          <w:rFonts w:ascii="Times New Roman" w:eastAsia="Calibri" w:hAnsi="Times New Roman" w:cs="Times New Roman"/>
          <w:sz w:val="28"/>
          <w:szCs w:val="28"/>
        </w:rPr>
        <w:t>группы …….</w:t>
      </w:r>
    </w:p>
    <w:p w:rsidR="003444AE" w:rsidRDefault="00FC43E0">
      <w:pPr>
        <w:spacing w:after="0" w:line="240" w:lineRule="auto"/>
        <w:ind w:left="6009"/>
      </w:pPr>
      <w:r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3444AE" w:rsidRDefault="00FC43E0">
      <w:pPr>
        <w:spacing w:after="0" w:line="240" w:lineRule="auto"/>
        <w:ind w:left="6009"/>
      </w:pPr>
      <w:r>
        <w:rPr>
          <w:rFonts w:ascii="Times New Roman" w:eastAsia="Calibri" w:hAnsi="Times New Roman" w:cs="Times New Roman"/>
          <w:sz w:val="28"/>
          <w:szCs w:val="28"/>
        </w:rPr>
        <w:t>Преподаватель: ………...</w:t>
      </w:r>
    </w:p>
    <w:p w:rsidR="003444AE" w:rsidRDefault="003444AE">
      <w:pPr>
        <w:spacing w:line="360" w:lineRule="auto"/>
        <w:ind w:left="5670" w:hanging="284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FC43E0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Петрозаводск</w:t>
      </w:r>
    </w:p>
    <w:p w:rsidR="003444AE" w:rsidRDefault="00FC43E0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г.</w:t>
      </w:r>
    </w:p>
    <w:p w:rsidR="003444AE" w:rsidRDefault="00FC43E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444AE" w:rsidRDefault="003444AE">
      <w:pPr>
        <w:tabs>
          <w:tab w:val="left" w:pos="3011"/>
        </w:tabs>
        <w:jc w:val="center"/>
        <w:rPr>
          <w:rFonts w:ascii="Times New Roman" w:hAnsi="Times New Roman"/>
          <w:sz w:val="28"/>
          <w:szCs w:val="28"/>
        </w:rPr>
      </w:pPr>
    </w:p>
    <w:p w:rsidR="003444AE" w:rsidRDefault="00FC43E0">
      <w:pPr>
        <w:tabs>
          <w:tab w:val="left" w:pos="301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темы курсовых работ</w:t>
      </w:r>
    </w:p>
    <w:p w:rsidR="003444AE" w:rsidRDefault="003444AE">
      <w:pPr>
        <w:tabs>
          <w:tab w:val="left" w:pos="3011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217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790"/>
        <w:gridCol w:w="9427"/>
      </w:tblGrid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из фаршированных овощей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блюд из рыбы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супов.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мексиканской кухни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немецкой кухни.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из дичи.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из пернатой  дичи.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из мяса домашней птицы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французской кухни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технологического процесса при приготовлении сложных горячих блюд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мяса свинины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технологического процесса при приготовлении сложных горячих блюд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мяса баранины</w:t>
            </w:r>
            <w:proofErr w:type="gramEnd"/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из морепродуктов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технологического процесса при приготовлении сложных горячих блюд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тушённого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мяса.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японской кухни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корейской кухни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азербайджанской кухни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технологического процесса при приготовлении сложных блюд 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птицы.</w:t>
            </w:r>
          </w:p>
        </w:tc>
      </w:tr>
      <w:tr w:rsidR="003444A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грузинской кухни</w:t>
            </w:r>
          </w:p>
        </w:tc>
      </w:tr>
      <w:tr w:rsidR="003444AE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мордовской кухни.</w:t>
            </w:r>
          </w:p>
        </w:tc>
      </w:tr>
      <w:tr w:rsidR="003444AE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сложных горячих блюд китайской кухни.</w:t>
            </w:r>
          </w:p>
        </w:tc>
      </w:tr>
      <w:tr w:rsidR="003444AE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картофельных супов.</w:t>
            </w:r>
          </w:p>
        </w:tc>
      </w:tr>
      <w:tr w:rsidR="003444AE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3444AE" w:rsidRDefault="003444AE">
            <w:pPr>
              <w:pStyle w:val="ac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AE" w:rsidRDefault="00FC43E0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технологического процесса при приготовлении супов-пюре.</w:t>
            </w:r>
          </w:p>
        </w:tc>
      </w:tr>
    </w:tbl>
    <w:p w:rsidR="003444AE" w:rsidRDefault="003444AE">
      <w:pPr>
        <w:tabs>
          <w:tab w:val="left" w:pos="3011"/>
        </w:tabs>
        <w:rPr>
          <w:rFonts w:ascii="Times New Roman" w:hAnsi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FC43E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курсовой работы по </w:t>
      </w:r>
      <w:r>
        <w:rPr>
          <w:rFonts w:ascii="Times New Roman" w:eastAsia="Calibri" w:hAnsi="Times New Roman" w:cs="Times New Roman"/>
          <w:sz w:val="28"/>
          <w:szCs w:val="28"/>
        </w:rPr>
        <w:t>МДК 02.02 «Процессы приготовления и подготовки к реализации горячей кулинарной продукции сложного ассортимента»</w:t>
      </w:r>
    </w:p>
    <w:p w:rsidR="003444AE" w:rsidRDefault="00FC43E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43.02.15 </w:t>
      </w:r>
      <w:r>
        <w:rPr>
          <w:rFonts w:ascii="Times New Roman" w:hAnsi="Times New Roman" w:cs="Times New Roman"/>
          <w:sz w:val="28"/>
          <w:szCs w:val="28"/>
        </w:rPr>
        <w:t>Поварское и кондитерское дело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Студенту______________________________________________________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Курс___________Группа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43.02.15 </w:t>
      </w:r>
      <w:r>
        <w:rPr>
          <w:rFonts w:ascii="Times New Roman" w:hAnsi="Times New Roman" w:cs="Times New Roman"/>
          <w:sz w:val="28"/>
          <w:szCs w:val="28"/>
        </w:rPr>
        <w:t>Поварское и кондитерское дело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задания______________________________________________________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вопросов, подлежащих разработке:</w:t>
      </w:r>
    </w:p>
    <w:p w:rsidR="003444AE" w:rsidRDefault="00FC43E0">
      <w:pPr>
        <w:spacing w:after="0" w:line="240" w:lineRule="auto"/>
        <w:ind w:left="-284"/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1.ОСНОВНАЯ ЧАСТЬ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Организация работы горячего цеха</w:t>
      </w:r>
    </w:p>
    <w:p w:rsidR="003444AE" w:rsidRDefault="00FC43E0">
      <w:pPr>
        <w:spacing w:after="0" w:line="240" w:lineRule="auto"/>
        <w:ind w:left="-284"/>
      </w:pPr>
      <w:r>
        <w:rPr>
          <w:rFonts w:ascii="Times New Roman" w:hAnsi="Times New Roman" w:cs="Times New Roman"/>
          <w:sz w:val="28"/>
          <w:szCs w:val="28"/>
        </w:rPr>
        <w:t xml:space="preserve"> 1.1.1 Характеристика работы горячего цеха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1.1.2 Технологические процессы горячего цеха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1.1.3 Техника безопасности и охрана труда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1.1.4 Организация труда горячего цеха 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1.1.5Санитарные требования к организации горячего цеха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Классификация и ассортимент блюд, кулинарных изделий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зависимомти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темы)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 Классификация блюд и кулинарных изделий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Ассортимент блюд и кулинарных изделий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Характеристика используемого сырья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Характеристика технологических режимов и современных технологических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приемов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Способы реализации, отпуска и подачи блюд, кулинарных изделий (в зависимости от темы)</w:t>
      </w:r>
    </w:p>
    <w:p w:rsidR="003444AE" w:rsidRDefault="00FC43E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Процессы, формирующие качество блюд и кулинарных изделий</w:t>
      </w: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ПРАКТИЧЕСКАЯ ЧАСТЬ (разработка авторских блюд)</w:t>
      </w: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 Составление алгоритма (схемы) приготовления блюд</w:t>
      </w: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 Составление акта практической проработки</w:t>
      </w: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 Составление нормативно-технической документации</w:t>
      </w:r>
    </w:p>
    <w:p w:rsidR="003444AE" w:rsidRDefault="00FC43E0">
      <w:pPr>
        <w:tabs>
          <w:tab w:val="left" w:pos="8520"/>
        </w:tabs>
        <w:spacing w:after="0" w:line="240" w:lineRule="auto"/>
        <w:ind w:left="-284"/>
      </w:pPr>
      <w:r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3444AE" w:rsidRDefault="00FC43E0">
      <w:pPr>
        <w:tabs>
          <w:tab w:val="left" w:pos="8520"/>
        </w:tabs>
        <w:spacing w:after="0" w:line="240" w:lineRule="auto"/>
        <w:ind w:left="-284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ИСТОЧНИКИ</w:t>
      </w:r>
    </w:p>
    <w:p w:rsidR="003444AE" w:rsidRDefault="00FC43E0">
      <w:pPr>
        <w:tabs>
          <w:tab w:val="left" w:pos="8520"/>
        </w:tabs>
        <w:spacing w:after="0" w:line="240" w:lineRule="auto"/>
        <w:ind w:left="-284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3444AE" w:rsidRDefault="003444AE">
      <w:pPr>
        <w:jc w:val="both"/>
        <w:rPr>
          <w:rFonts w:ascii="Times New Roman" w:hAnsi="Times New Roman" w:cs="Times New Roman"/>
        </w:rPr>
      </w:pPr>
    </w:p>
    <w:p w:rsidR="003444AE" w:rsidRDefault="00FC43E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задания _________________ Подпись руководителя</w:t>
      </w: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sz w:val="28"/>
          <w:szCs w:val="28"/>
        </w:rPr>
      </w:pPr>
    </w:p>
    <w:p w:rsidR="003444AE" w:rsidRDefault="00FC43E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ПЛАН ВЫПОЛНЕНИЯ / СОДЕРЖАНИЕ КУРСОВОЙ РАБОТЫ</w:t>
      </w:r>
    </w:p>
    <w:p w:rsidR="003444AE" w:rsidRDefault="003444A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ind w:left="-284"/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3444AE" w:rsidRDefault="003444A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1.ОСНОВНАЯ ЧАСТЬ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Организация работы горячего цеха</w:t>
      </w:r>
    </w:p>
    <w:p w:rsidR="003444AE" w:rsidRDefault="00FC43E0">
      <w:pPr>
        <w:spacing w:after="0" w:line="240" w:lineRule="auto"/>
        <w:ind w:left="-284"/>
      </w:pPr>
      <w:r>
        <w:rPr>
          <w:rFonts w:ascii="Times New Roman" w:hAnsi="Times New Roman" w:cs="Times New Roman"/>
          <w:sz w:val="28"/>
          <w:szCs w:val="28"/>
        </w:rPr>
        <w:t xml:space="preserve"> 1.1.1 Характеристика работы горячего цеха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1.1.2 Технологические процессы горячего цеха 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1.1.3 Техника безопасности и охрана труда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1.1.4 Организация труда горячего цеха 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1.1.5 Санитарные требования к организации горячего цеха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Классификация и ассортимент блюд, кулинарных изделий (в зависимости от темы)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 Классификация блюд и кулинарных изделий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Ассортимент блюд и кулинарных изделий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Характеристика используемого сырья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Характеристика технологических режимов и современных технологических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приемов</w:t>
      </w:r>
    </w:p>
    <w:p w:rsidR="003444AE" w:rsidRDefault="00FC43E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Способы реализации, отпуска и подачи блюд, кулинарных изделий (в зависимости от темы)</w:t>
      </w:r>
    </w:p>
    <w:p w:rsidR="003444AE" w:rsidRDefault="00FC43E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Процессы, формирующие качество блюд и кулинарных изделий</w:t>
      </w:r>
    </w:p>
    <w:p w:rsidR="003444AE" w:rsidRDefault="003444AE">
      <w:pPr>
        <w:spacing w:after="0" w:line="240" w:lineRule="auto"/>
        <w:ind w:left="-284"/>
        <w:jc w:val="both"/>
        <w:rPr>
          <w:sz w:val="28"/>
          <w:szCs w:val="28"/>
        </w:rPr>
      </w:pP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ПРАКТИЧЕСКАЯ ЧАСТЬ (разработка авторских блюд)</w:t>
      </w: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 Составление алгоритма (схемы) приготовления блюд</w:t>
      </w: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 Составление акта практической проработки</w:t>
      </w:r>
    </w:p>
    <w:p w:rsidR="003444AE" w:rsidRDefault="00FC43E0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 Составление нормативно-технической документации</w:t>
      </w:r>
    </w:p>
    <w:p w:rsidR="003444AE" w:rsidRDefault="003444AE">
      <w:pPr>
        <w:tabs>
          <w:tab w:val="left" w:pos="8520"/>
        </w:tabs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FC43E0">
      <w:pPr>
        <w:tabs>
          <w:tab w:val="left" w:pos="8520"/>
        </w:tabs>
        <w:spacing w:after="0" w:line="240" w:lineRule="auto"/>
        <w:ind w:left="-284"/>
      </w:pPr>
      <w:r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3444AE" w:rsidRDefault="003444AE">
      <w:pPr>
        <w:tabs>
          <w:tab w:val="left" w:pos="852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AE" w:rsidRDefault="00FC43E0">
      <w:pPr>
        <w:tabs>
          <w:tab w:val="left" w:pos="8520"/>
        </w:tabs>
        <w:spacing w:after="0" w:line="240" w:lineRule="auto"/>
        <w:ind w:left="-284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ИСТОЧНИКИ</w:t>
      </w:r>
    </w:p>
    <w:p w:rsidR="003444AE" w:rsidRDefault="003444AE">
      <w:pPr>
        <w:tabs>
          <w:tab w:val="left" w:pos="8520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AE" w:rsidRDefault="00FC43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ОТЗЫВ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курсовой работы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МДК 02.02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«Процессы приготовления и подготовки к реализации горячей кулинарной продукции сложного ассортимента»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43.02.15 </w:t>
      </w:r>
      <w:r>
        <w:rPr>
          <w:rFonts w:ascii="Times New Roman" w:hAnsi="Times New Roman" w:cs="Times New Roman"/>
          <w:sz w:val="28"/>
          <w:szCs w:val="28"/>
        </w:rPr>
        <w:t>Поварское и кондитерское дело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Оформление работы в соответствии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указаний _________________________________________________________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Установленные сроки сдачи работы 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Содержание курсовой работы: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Теоретическая часть______________________________________________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Практическая часть 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Оформление учетно-отчетной документации_________________________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Заключение ______________________________________________________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Список использованных источников _________________________________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Наличие собственной точки зрения ________________________________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пользоваться методами сбора и обработки информации 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обоснованности выводов и рекомендаций ______________________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полученных результатов, их практическая значимость______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Заслуживает оценку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444AE" w:rsidRDefault="00FC43E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444AE" w:rsidRDefault="00FC43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Примеры оформления источников</w:t>
      </w:r>
    </w:p>
    <w:p w:rsidR="003444AE" w:rsidRDefault="00FC4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нормативные акты</w:t>
      </w:r>
    </w:p>
    <w:p w:rsidR="003444AE" w:rsidRDefault="00FC43E0">
      <w:pPr>
        <w:numPr>
          <w:ilvl w:val="0"/>
          <w:numId w:val="6"/>
        </w:numPr>
        <w:spacing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[Текст]: офиц. текст. - М.: Ось-89, 2008. – 48 с. О рекламе [Текст]: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закон от 13 марта 2006 г. № 38-ФЗ (в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закона  от 1 дек. 2007 г. № 310-ФЗ). - 7-е изд. - М.: Ось-89, 2008. - 47 с. </w:t>
      </w:r>
    </w:p>
    <w:p w:rsidR="003444AE" w:rsidRDefault="00FC4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</w:t>
      </w:r>
    </w:p>
    <w:p w:rsidR="003444AE" w:rsidRDefault="00FC43E0">
      <w:pPr>
        <w:numPr>
          <w:ilvl w:val="0"/>
          <w:numId w:val="6"/>
        </w:numPr>
        <w:spacing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 7.1-2003.  Библиографическая  запись.  Библиографическое описание. Общие требования и правила составления. -  М.:  Изд-во  стандартов,  2004. -  48 с. -  (Система  стандартов по информации, библиотечному и издательскому делу).</w:t>
      </w:r>
    </w:p>
    <w:p w:rsidR="003444AE" w:rsidRDefault="00FC4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</w:t>
      </w:r>
    </w:p>
    <w:p w:rsidR="003444AE" w:rsidRDefault="00FC43E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Кондрашов В. М. Менеджмент продаж: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 / В. М. Кондрашов. -  М.: Вузовский учебник, 2011. - 279 с.</w:t>
      </w:r>
    </w:p>
    <w:p w:rsidR="003444AE" w:rsidRDefault="00FC43E0">
      <w:pPr>
        <w:numPr>
          <w:ilvl w:val="0"/>
          <w:numId w:val="6"/>
        </w:numPr>
        <w:spacing w:after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Маслова Т. Д. Маркетинг: учебник  / Т. Д. Маслова, 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Н. Ковалик. - 3-е изд. - СПб.: Питер, 2008. - 381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444AE" w:rsidRDefault="00FC4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из газеты, журнала, сборника </w:t>
      </w:r>
    </w:p>
    <w:p w:rsidR="003444AE" w:rsidRDefault="00FC43E0">
      <w:pPr>
        <w:numPr>
          <w:ilvl w:val="0"/>
          <w:numId w:val="6"/>
        </w:numPr>
        <w:spacing w:after="2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Информация о работе Ревизионной комиссии Центросоюза РФ за  2010 г. /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Российская кооперация. - 2011. - № 22. - С. 4.</w:t>
      </w:r>
    </w:p>
    <w:p w:rsidR="003444AE" w:rsidRDefault="00FC43E0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описания электронных ресурсов</w:t>
      </w:r>
    </w:p>
    <w:p w:rsidR="003444AE" w:rsidRDefault="00FC43E0">
      <w:pPr>
        <w:numPr>
          <w:ilvl w:val="0"/>
          <w:numId w:val="6"/>
        </w:numPr>
        <w:tabs>
          <w:tab w:val="clear" w:pos="720"/>
          <w:tab w:val="left" w:pos="2160"/>
        </w:tabs>
        <w:spacing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Федерации: (принята всенародным голосованием  12.12.1993):  (с учетом поправок, внесенных Законами РФ о поправках к Конституции РФ  от 30.12.2008 №  6-ФКЗ, от 30.12.2008 N 7-ФКЗ) [Электронный ресурс]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.– 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ан. - [М., 2011.].</w:t>
      </w:r>
    </w:p>
    <w:p w:rsidR="003444AE" w:rsidRDefault="00FC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</w:t>
      </w:r>
      <w:proofErr w:type="spellEnd"/>
    </w:p>
    <w:p w:rsidR="003444AE" w:rsidRDefault="00FC43E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 дистанционного  образования  МГУП  [Электронный  ресурс]/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гос. ун-т печати. - 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ан.  - М.: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МГУП, 2008-2013. - Режим доступа: http://www.hi-edu.ru (06.01.2013).</w:t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3444AE" w:rsidRDefault="00FC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-60960</wp:posOffset>
            </wp:positionH>
            <wp:positionV relativeFrom="paragraph">
              <wp:posOffset>638175</wp:posOffset>
            </wp:positionV>
            <wp:extent cx="6149340" cy="65633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3161" b="1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656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FC43E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-106680</wp:posOffset>
            </wp:positionH>
            <wp:positionV relativeFrom="paragraph">
              <wp:posOffset>164465</wp:posOffset>
            </wp:positionV>
            <wp:extent cx="6149340" cy="630936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883" b="2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FC43E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-38100</wp:posOffset>
            </wp:positionH>
            <wp:positionV relativeFrom="paragraph">
              <wp:posOffset>567055</wp:posOffset>
            </wp:positionV>
            <wp:extent cx="6149340" cy="675767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3187" b="12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675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4AE" w:rsidRDefault="00FC43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FC43E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-83820</wp:posOffset>
            </wp:positionH>
            <wp:positionV relativeFrom="paragraph">
              <wp:posOffset>64135</wp:posOffset>
            </wp:positionV>
            <wp:extent cx="6149340" cy="5242560"/>
            <wp:effectExtent l="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9234" b="32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44AE" w:rsidRDefault="00FC4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9</w:t>
      </w:r>
    </w:p>
    <w:p w:rsidR="003444AE" w:rsidRDefault="00FC43E0">
      <w:pPr>
        <w:pStyle w:val="a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 №_______</w:t>
      </w:r>
    </w:p>
    <w:p w:rsidR="003444AE" w:rsidRDefault="00FC43E0">
      <w:pPr>
        <w:pStyle w:val="a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Наименование блюда /изделия _____________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58"/>
        <w:gridCol w:w="1090"/>
        <w:gridCol w:w="959"/>
        <w:gridCol w:w="1090"/>
        <w:gridCol w:w="961"/>
        <w:gridCol w:w="2300"/>
        <w:gridCol w:w="1848"/>
      </w:tblGrid>
      <w:tr w:rsidR="003444AE">
        <w:trPr>
          <w:trHeight w:val="23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порцию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порции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процесс приготовления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подача блюда. Требования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44AE">
        <w:trPr>
          <w:trHeight w:val="460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Масса брутто,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Масса нетто,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Масса брутто,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AE" w:rsidRDefault="00FC43E0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Масса нетто,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AE">
        <w:trPr>
          <w:trHeight w:val="230"/>
        </w:trPr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AE">
        <w:trPr>
          <w:trHeight w:val="230"/>
        </w:trPr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AE">
        <w:trPr>
          <w:trHeight w:val="230"/>
        </w:trPr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AE">
        <w:trPr>
          <w:trHeight w:val="230"/>
        </w:trPr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AE">
        <w:trPr>
          <w:trHeight w:val="230"/>
        </w:trPr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AE">
        <w:trPr>
          <w:trHeight w:val="230"/>
        </w:trPr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AE">
        <w:trPr>
          <w:trHeight w:val="230"/>
        </w:trPr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AE" w:rsidRDefault="003444AE">
            <w:pPr>
              <w:pStyle w:val="ad"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4AE" w:rsidRDefault="003444AE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FC43E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34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Последовательность расположения горячих блюд и закусок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Горячие закуски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Рыбные, из нерыбных продуктов моря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Мясные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субпродуктов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птицы и дичи (жульены)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Овощные и грибные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Яичные и мучные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Горячие супы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Пюреобразные</w:t>
      </w:r>
      <w:proofErr w:type="spell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Заправочные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Молочные, сладкие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Рыбные горячие блюда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отварная и припущенная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жареная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запеченная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Мясные горячие блюда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 отварное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Мясо, жаренное крупными и порционными кусками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 в соусе (бефстроганов, поджарка)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Мясо, жаренное в панированном виде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Субпродукты жареные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 тушеное и запеченное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из рубленого мяса и котлетной массы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Горячие блюда из домашней птицы и дичи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отварная, припущенная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фаршированная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Птица и дичь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жареные</w:t>
      </w:r>
      <w:proofErr w:type="gramEnd"/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из тушеной птицы</w:t>
      </w:r>
    </w:p>
    <w:p w:rsidR="003444AE" w:rsidRDefault="00FC43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из рубленой птицы</w:t>
      </w:r>
    </w:p>
    <w:p w:rsidR="003444AE" w:rsidRDefault="00FC43E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Горячие блюда из овощей, круп, бобовых, макаронных изделий, мучные Горячие блюда из яиц и творога</w:t>
      </w:r>
    </w:p>
    <w:sectPr w:rsidR="003444AE">
      <w:headerReference w:type="default" r:id="rId14"/>
      <w:pgSz w:w="11906" w:h="16838"/>
      <w:pgMar w:top="1191" w:right="842" w:bottom="1134" w:left="1380" w:header="113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2F" w:rsidRDefault="0007182F">
      <w:pPr>
        <w:spacing w:after="0" w:line="240" w:lineRule="auto"/>
      </w:pPr>
      <w:r>
        <w:separator/>
      </w:r>
    </w:p>
  </w:endnote>
  <w:endnote w:type="continuationSeparator" w:id="0">
    <w:p w:rsidR="0007182F" w:rsidRDefault="0007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2F" w:rsidRDefault="0007182F">
      <w:pPr>
        <w:spacing w:after="0" w:line="240" w:lineRule="auto"/>
      </w:pPr>
      <w:r>
        <w:separator/>
      </w:r>
    </w:p>
  </w:footnote>
  <w:footnote w:type="continuationSeparator" w:id="0">
    <w:p w:rsidR="0007182F" w:rsidRDefault="0007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997874"/>
      <w:docPartObj>
        <w:docPartGallery w:val="Page Numbers (Top of Page)"/>
        <w:docPartUnique/>
      </w:docPartObj>
    </w:sdtPr>
    <w:sdtEndPr/>
    <w:sdtContent>
      <w:p w:rsidR="003444AE" w:rsidRDefault="00FC43E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636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AEF"/>
    <w:multiLevelType w:val="multilevel"/>
    <w:tmpl w:val="5EFC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2639F"/>
    <w:multiLevelType w:val="multilevel"/>
    <w:tmpl w:val="2F2CF8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5464322"/>
    <w:multiLevelType w:val="multilevel"/>
    <w:tmpl w:val="5BF2D2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3">
    <w:nsid w:val="17C64AE0"/>
    <w:multiLevelType w:val="multilevel"/>
    <w:tmpl w:val="52F6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49F032C6"/>
    <w:multiLevelType w:val="multilevel"/>
    <w:tmpl w:val="2CE48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E52766C"/>
    <w:multiLevelType w:val="multilevel"/>
    <w:tmpl w:val="C75E1A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>
    <w:nsid w:val="765A1FD3"/>
    <w:multiLevelType w:val="multilevel"/>
    <w:tmpl w:val="1F2063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AE"/>
    <w:rsid w:val="0007182F"/>
    <w:rsid w:val="003444AE"/>
    <w:rsid w:val="00357712"/>
    <w:rsid w:val="0076368E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0172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F758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20172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3">
    <w:name w:val="line number"/>
    <w:basedOn w:val="a0"/>
    <w:uiPriority w:val="99"/>
    <w:semiHidden/>
    <w:unhideWhenUsed/>
    <w:qFormat/>
    <w:rsid w:val="005D3A7C"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Нижний колонтитул Знак"/>
    <w:basedOn w:val="a0"/>
    <w:uiPriority w:val="99"/>
    <w:qFormat/>
    <w:rsid w:val="00953F8D"/>
  </w:style>
  <w:style w:type="character" w:customStyle="1" w:styleId="a5">
    <w:name w:val="Верхний колонтитул Знак"/>
    <w:basedOn w:val="a0"/>
    <w:uiPriority w:val="99"/>
    <w:qFormat/>
    <w:rsid w:val="00953F8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next w:val="a"/>
    <w:qFormat/>
    <w:rsid w:val="005F63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 Paragraph"/>
    <w:basedOn w:val="a"/>
    <w:uiPriority w:val="34"/>
    <w:qFormat/>
    <w:rsid w:val="0020172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654CEC"/>
    <w:rPr>
      <w:rFonts w:ascii="Calibri" w:eastAsiaTheme="minorHAnsi" w:hAnsi="Calibri"/>
      <w:lang w:eastAsia="en-US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">
    <w:name w:val="header"/>
    <w:basedOn w:val="ae"/>
    <w:uiPriority w:val="99"/>
  </w:style>
  <w:style w:type="paragraph" w:customStyle="1" w:styleId="af0">
    <w:name w:val="Верхний колонтитул слева"/>
    <w:basedOn w:val="af"/>
    <w:qFormat/>
  </w:style>
  <w:style w:type="paragraph" w:styleId="af1">
    <w:name w:val="footer"/>
    <w:basedOn w:val="a"/>
    <w:uiPriority w:val="99"/>
    <w:unhideWhenUsed/>
    <w:rsid w:val="00953F8D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table" w:styleId="af2">
    <w:name w:val="Table Grid"/>
    <w:basedOn w:val="a1"/>
    <w:uiPriority w:val="59"/>
    <w:rsid w:val="009F75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0172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F758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20172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3">
    <w:name w:val="line number"/>
    <w:basedOn w:val="a0"/>
    <w:uiPriority w:val="99"/>
    <w:semiHidden/>
    <w:unhideWhenUsed/>
    <w:qFormat/>
    <w:rsid w:val="005D3A7C"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Нижний колонтитул Знак"/>
    <w:basedOn w:val="a0"/>
    <w:uiPriority w:val="99"/>
    <w:qFormat/>
    <w:rsid w:val="00953F8D"/>
  </w:style>
  <w:style w:type="character" w:customStyle="1" w:styleId="a5">
    <w:name w:val="Верхний колонтитул Знак"/>
    <w:basedOn w:val="a0"/>
    <w:uiPriority w:val="99"/>
    <w:qFormat/>
    <w:rsid w:val="00953F8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next w:val="a"/>
    <w:qFormat/>
    <w:rsid w:val="005F63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 Paragraph"/>
    <w:basedOn w:val="a"/>
    <w:uiPriority w:val="34"/>
    <w:qFormat/>
    <w:rsid w:val="0020172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654CEC"/>
    <w:rPr>
      <w:rFonts w:ascii="Calibri" w:eastAsiaTheme="minorHAnsi" w:hAnsi="Calibri"/>
      <w:lang w:eastAsia="en-US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">
    <w:name w:val="header"/>
    <w:basedOn w:val="ae"/>
    <w:uiPriority w:val="99"/>
  </w:style>
  <w:style w:type="paragraph" w:customStyle="1" w:styleId="af0">
    <w:name w:val="Верхний колонтитул слева"/>
    <w:basedOn w:val="af"/>
    <w:qFormat/>
  </w:style>
  <w:style w:type="paragraph" w:styleId="af1">
    <w:name w:val="footer"/>
    <w:basedOn w:val="a"/>
    <w:uiPriority w:val="99"/>
    <w:unhideWhenUsed/>
    <w:rsid w:val="00953F8D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table" w:styleId="af2">
    <w:name w:val="Table Grid"/>
    <w:basedOn w:val="a1"/>
    <w:uiPriority w:val="59"/>
    <w:rsid w:val="009F75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instrukciy.ru/otrasli/page39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62A3-DE13-4F36-836E-9F23B2B6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6267</Words>
  <Characters>35727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ktip-ptz-3@outlook.com</cp:lastModifiedBy>
  <cp:revision>4</cp:revision>
  <cp:lastPrinted>2021-02-01T17:28:00Z</cp:lastPrinted>
  <dcterms:created xsi:type="dcterms:W3CDTF">2021-02-02T08:27:00Z</dcterms:created>
  <dcterms:modified xsi:type="dcterms:W3CDTF">2021-02-03T14:39:00Z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