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85" w:rsidRDefault="00843385">
      <w:pPr>
        <w:widowControl w:val="0"/>
        <w:spacing w:line="360" w:lineRule="auto"/>
        <w:jc w:val="right"/>
        <w:rPr>
          <w:color w:val="000000"/>
          <w:sz w:val="28"/>
          <w:szCs w:val="28"/>
        </w:rPr>
      </w:pPr>
    </w:p>
    <w:p w:rsidR="00843385" w:rsidRDefault="0014244F">
      <w:pPr>
        <w:widowControl w:val="0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43385" w:rsidRDefault="0014244F">
      <w:pPr>
        <w:widowControl w:val="0"/>
        <w:spacing w:line="360" w:lineRule="auto"/>
        <w:jc w:val="righ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Приложение 1.</w:t>
      </w:r>
      <w:r w:rsidR="00202E87">
        <w:rPr>
          <w:b/>
          <w:color w:val="000000"/>
          <w:sz w:val="28"/>
          <w:szCs w:val="28"/>
          <w:u w:val="single"/>
          <w:lang w:val="en-US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  <w:u w:val="single"/>
        </w:rPr>
        <w:t xml:space="preserve">  </w:t>
      </w:r>
    </w:p>
    <w:p w:rsidR="00843385" w:rsidRDefault="0014244F">
      <w:pPr>
        <w:pStyle w:val="2"/>
        <w:spacing w:line="360" w:lineRule="auto"/>
        <w:ind w:left="0" w:hanging="142"/>
        <w:jc w:val="center"/>
        <w:rPr>
          <w:bCs/>
          <w:u w:val="single"/>
        </w:rPr>
      </w:pPr>
      <w:r>
        <w:rPr>
          <w:bCs/>
          <w:u w:val="single"/>
        </w:rPr>
        <w:t xml:space="preserve">Требования к содержанию и оформлению основной части по написанию основной части дипломной работы по специальностям: </w:t>
      </w:r>
    </w:p>
    <w:p w:rsidR="00843385" w:rsidRDefault="00951478">
      <w:pPr>
        <w:pStyle w:val="2"/>
        <w:spacing w:line="360" w:lineRule="auto"/>
        <w:ind w:left="0" w:hanging="142"/>
        <w:jc w:val="center"/>
        <w:rPr>
          <w:bCs/>
          <w:u w:val="single"/>
        </w:rPr>
      </w:pPr>
      <w:r>
        <w:rPr>
          <w:bCs/>
          <w:u w:val="single"/>
        </w:rPr>
        <w:t>38.02.05 Товароведение и экспертиза качества потребительских товаров</w:t>
      </w:r>
      <w:r w:rsidR="0014244F">
        <w:rPr>
          <w:bCs/>
          <w:u w:val="single"/>
        </w:rPr>
        <w:t xml:space="preserve">, </w:t>
      </w:r>
      <w:r>
        <w:rPr>
          <w:bCs/>
          <w:u w:val="single"/>
        </w:rPr>
        <w:t>38.02.08 Торговое дело</w:t>
      </w:r>
      <w:r w:rsidR="0014244F">
        <w:rPr>
          <w:bCs/>
          <w:u w:val="single"/>
        </w:rPr>
        <w:t xml:space="preserve"> </w:t>
      </w:r>
    </w:p>
    <w:p w:rsidR="00843385" w:rsidRDefault="00843385">
      <w:pPr>
        <w:widowControl w:val="0"/>
        <w:spacing w:line="360" w:lineRule="auto"/>
        <w:ind w:hanging="142"/>
        <w:rPr>
          <w:b/>
          <w:color w:val="000000"/>
          <w:sz w:val="28"/>
          <w:szCs w:val="28"/>
          <w:u w:val="single"/>
        </w:rPr>
      </w:pPr>
    </w:p>
    <w:p w:rsidR="00843385" w:rsidRDefault="0014244F">
      <w:pPr>
        <w:widowControl w:val="0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 дипломной работы включает:</w:t>
      </w:r>
    </w:p>
    <w:p w:rsidR="00843385" w:rsidRDefault="0014244F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Теоретическая часть.</w:t>
      </w:r>
    </w:p>
    <w:p w:rsidR="00843385" w:rsidRDefault="0014244F">
      <w:pPr>
        <w:pStyle w:val="a5"/>
        <w:widowControl w:val="0"/>
        <w:numPr>
          <w:ilvl w:val="0"/>
          <w:numId w:val="1"/>
        </w:numPr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Практическая часть.</w:t>
      </w:r>
    </w:p>
    <w:p w:rsidR="00843385" w:rsidRDefault="00843385">
      <w:pPr>
        <w:widowControl w:val="0"/>
        <w:shd w:val="clear" w:color="auto" w:fill="FFFFFF"/>
        <w:spacing w:line="360" w:lineRule="auto"/>
        <w:ind w:firstLine="671"/>
        <w:jc w:val="center"/>
        <w:rPr>
          <w:b/>
          <w:color w:val="000000"/>
          <w:sz w:val="28"/>
          <w:szCs w:val="28"/>
        </w:rPr>
      </w:pPr>
    </w:p>
    <w:p w:rsidR="00843385" w:rsidRDefault="0014244F">
      <w:pPr>
        <w:widowControl w:val="0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ТЕОРЕТИЧЕСКАЯ ЧАСТЬ</w:t>
      </w:r>
    </w:p>
    <w:p w:rsidR="00843385" w:rsidRDefault="00843385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843385" w:rsidRDefault="00951478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Теоретическая глава (ГЛАВА 1.) должна</w:t>
      </w:r>
      <w:r w:rsidR="0014244F">
        <w:rPr>
          <w:color w:val="000000"/>
          <w:sz w:val="28"/>
          <w:szCs w:val="28"/>
        </w:rPr>
        <w:t xml:space="preserve"> не просто описывать, а систематизировать и структурировать существующие научные знания по теме исследования, демонстрировать глубокое понимание студентом проблемы. 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Основу теоретической части работы должны составлять требования нормативных документов, действующих в сфере </w:t>
      </w:r>
      <w:r w:rsidR="00951478">
        <w:rPr>
          <w:color w:val="000000"/>
          <w:sz w:val="28"/>
          <w:szCs w:val="28"/>
        </w:rPr>
        <w:t>торговли</w:t>
      </w:r>
      <w:r>
        <w:rPr>
          <w:color w:val="000000"/>
          <w:sz w:val="28"/>
          <w:szCs w:val="28"/>
        </w:rPr>
        <w:t>, которые формируют</w:t>
      </w:r>
      <w:r>
        <w:t xml:space="preserve"> </w:t>
      </w:r>
      <w:r>
        <w:rPr>
          <w:color w:val="000000"/>
          <w:sz w:val="28"/>
          <w:szCs w:val="28"/>
        </w:rPr>
        <w:t xml:space="preserve">единое терминологическое поле исследования, что является признаком научной добросовестности и профессиональной грамотности автора. 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теоретической части напрямую определяет глубину и обоснованность выводов по теме исследования, сделанных в работе, является фундаментом для последующего эмпирического анализа в практической части.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ошибки, допускаемые студентами по написанию теоретической части дипломной работы:</w:t>
      </w:r>
    </w:p>
    <w:p w:rsidR="00843385" w:rsidRDefault="0014244F">
      <w:pPr>
        <w:pStyle w:val="a5"/>
        <w:numPr>
          <w:ilvl w:val="0"/>
          <w:numId w:val="6"/>
        </w:numPr>
        <w:spacing w:line="36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несоответствие содержания заявленной теме;</w:t>
      </w:r>
    </w:p>
    <w:p w:rsidR="00843385" w:rsidRDefault="0014244F">
      <w:pPr>
        <w:pStyle w:val="a5"/>
        <w:widowControl w:val="0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логической последовательности изложения теоретического материала;</w:t>
      </w:r>
    </w:p>
    <w:p w:rsidR="00843385" w:rsidRDefault="0014244F">
      <w:pPr>
        <w:pStyle w:val="a5"/>
        <w:widowControl w:val="0"/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Главы и параграфы работы не связанны логическими переходами. </w:t>
      </w:r>
      <w:r>
        <w:rPr>
          <w:color w:val="000000"/>
          <w:sz w:val="28"/>
          <w:szCs w:val="28"/>
        </w:rPr>
        <w:lastRenderedPageBreak/>
        <w:t>Выводы по параграфу не становятся основой для следующего, а практическая часть не вытекает из теоретической.</w:t>
      </w:r>
    </w:p>
    <w:p w:rsidR="00843385" w:rsidRDefault="0014244F">
      <w:pPr>
        <w:pStyle w:val="a5"/>
        <w:widowControl w:val="0"/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отсутствие анализа; 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Теоретическая часть представляет собой набор цитат из учебников, статей без их осмысления, переработки и критической оценки. Студент не демонстрирует собственного понимания проблемы. </w:t>
      </w:r>
    </w:p>
    <w:p w:rsidR="00843385" w:rsidRDefault="0014244F">
      <w:pPr>
        <w:pStyle w:val="a5"/>
        <w:widowControl w:val="0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устаревших источников;  </w:t>
      </w:r>
    </w:p>
    <w:p w:rsidR="00843385" w:rsidRDefault="0014244F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недействующих (отмененных) нормативных документов, преобладание учебников </w:t>
      </w:r>
      <w:r w:rsidR="00434A3C">
        <w:rPr>
          <w:color w:val="000000"/>
          <w:sz w:val="28"/>
          <w:szCs w:val="28"/>
        </w:rPr>
        <w:t>свыше 5</w:t>
      </w:r>
      <w:r>
        <w:rPr>
          <w:color w:val="000000"/>
          <w:sz w:val="28"/>
          <w:szCs w:val="28"/>
        </w:rPr>
        <w:t>-летней давности. Игнорирование современных трендов (</w:t>
      </w:r>
      <w:proofErr w:type="spellStart"/>
      <w:r>
        <w:rPr>
          <w:color w:val="000000"/>
          <w:sz w:val="28"/>
          <w:szCs w:val="28"/>
        </w:rPr>
        <w:t>ци</w:t>
      </w:r>
      <w:r w:rsidR="00951478">
        <w:rPr>
          <w:color w:val="000000"/>
          <w:sz w:val="28"/>
          <w:szCs w:val="28"/>
        </w:rPr>
        <w:t>фровизация</w:t>
      </w:r>
      <w:proofErr w:type="spellEnd"/>
      <w:r w:rsidR="00951478">
        <w:rPr>
          <w:color w:val="000000"/>
          <w:sz w:val="28"/>
          <w:szCs w:val="28"/>
        </w:rPr>
        <w:t>, устойчивое развитие</w:t>
      </w:r>
      <w:r>
        <w:rPr>
          <w:color w:val="000000"/>
          <w:sz w:val="28"/>
          <w:szCs w:val="28"/>
        </w:rPr>
        <w:t xml:space="preserve">). </w:t>
      </w:r>
    </w:p>
    <w:p w:rsidR="00843385" w:rsidRDefault="00843385">
      <w:pPr>
        <w:widowControl w:val="0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843385" w:rsidRDefault="0014244F">
      <w:pPr>
        <w:widowControl w:val="0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ПРАКТИЧЕСКАЯ ЧАСТЬ</w:t>
      </w:r>
    </w:p>
    <w:p w:rsidR="00843385" w:rsidRDefault="00843385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843385" w:rsidRDefault="00951478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Практическая глава (ГЛАВА 2</w:t>
      </w:r>
      <w:r w:rsidR="0014244F">
        <w:rPr>
          <w:color w:val="000000"/>
          <w:sz w:val="28"/>
          <w:szCs w:val="28"/>
        </w:rPr>
        <w:t xml:space="preserve">.) является логическим продолжением теоретической части и содержит результаты исследования, проводимых в период преддипломной практики в </w:t>
      </w:r>
      <w:r>
        <w:rPr>
          <w:color w:val="000000"/>
          <w:sz w:val="28"/>
          <w:szCs w:val="28"/>
        </w:rPr>
        <w:t>торговом</w:t>
      </w:r>
      <w:r w:rsidR="0014244F">
        <w:rPr>
          <w:color w:val="000000"/>
          <w:sz w:val="28"/>
          <w:szCs w:val="28"/>
        </w:rPr>
        <w:t xml:space="preserve"> предприятии. Результаты исследования в практической части служат эмпирическим подтверждением или опровержением положений, изложенных в теоретической части. Помимо анализа проблемы, глава может содержать описание мероприятий, апробированных автором, а также конкретные практические рекомендации, направленные на решение поставленных в работе задач.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параграф практической главы рекомендуется назвать «Краткая характеристика предприятия (название предприятия)» и включить в него следующие вопросы: </w:t>
      </w:r>
    </w:p>
    <w:p w:rsidR="00843385" w:rsidRDefault="0014244F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название, место расположения, конкурентные преимущества предприятия;</w:t>
      </w:r>
    </w:p>
    <w:p w:rsidR="00B96B2A" w:rsidRDefault="00B96B2A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работы;</w:t>
      </w:r>
    </w:p>
    <w:p w:rsidR="00930FD6" w:rsidRPr="00930FD6" w:rsidRDefault="00930FD6" w:rsidP="00930FD6">
      <w:pPr>
        <w:pStyle w:val="a5"/>
        <w:numPr>
          <w:ilvl w:val="0"/>
          <w:numId w:val="5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30FD6">
        <w:rPr>
          <w:color w:val="000000"/>
          <w:sz w:val="28"/>
          <w:szCs w:val="28"/>
        </w:rPr>
        <w:t>писание организации предоставления основных и дополнительных услуг (перечень и технология, документальное обеспечение работы с потребителями, показате</w:t>
      </w:r>
      <w:r>
        <w:rPr>
          <w:color w:val="000000"/>
          <w:sz w:val="28"/>
          <w:szCs w:val="28"/>
        </w:rPr>
        <w:t>ли эффективности деятельности);</w:t>
      </w:r>
    </w:p>
    <w:p w:rsidR="00843385" w:rsidRPr="00B96B2A" w:rsidRDefault="0014244F" w:rsidP="00B96B2A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организационной структуры предприятия;</w:t>
      </w:r>
    </w:p>
    <w:p w:rsidR="00843385" w:rsidRPr="00B96B2A" w:rsidRDefault="0014244F" w:rsidP="00B96B2A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характеристика должностных обязанностей </w:t>
      </w:r>
      <w:r w:rsidR="00B96B2A">
        <w:rPr>
          <w:color w:val="000000"/>
          <w:sz w:val="28"/>
          <w:szCs w:val="28"/>
        </w:rPr>
        <w:t>работников</w:t>
      </w:r>
      <w:r>
        <w:rPr>
          <w:color w:val="000000"/>
          <w:sz w:val="28"/>
          <w:szCs w:val="28"/>
        </w:rPr>
        <w:t>;</w:t>
      </w:r>
    </w:p>
    <w:p w:rsidR="00B96B2A" w:rsidRDefault="00B96B2A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стандартов обслуживания на предприятии;</w:t>
      </w:r>
    </w:p>
    <w:p w:rsidR="00843385" w:rsidRDefault="0014244F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системы обеспечения безопасности;</w:t>
      </w:r>
    </w:p>
    <w:p w:rsidR="00B96B2A" w:rsidRDefault="0014244F" w:rsidP="00B96B2A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96B2A">
        <w:rPr>
          <w:color w:val="000000"/>
          <w:sz w:val="28"/>
          <w:szCs w:val="28"/>
        </w:rPr>
        <w:t xml:space="preserve">описание </w:t>
      </w:r>
      <w:proofErr w:type="spellStart"/>
      <w:r w:rsidR="00B96B2A">
        <w:rPr>
          <w:color w:val="000000"/>
          <w:sz w:val="28"/>
          <w:szCs w:val="28"/>
        </w:rPr>
        <w:t>торгово</w:t>
      </w:r>
      <w:proofErr w:type="spellEnd"/>
      <w:r w:rsidR="00B96B2A">
        <w:rPr>
          <w:color w:val="000000"/>
          <w:sz w:val="28"/>
          <w:szCs w:val="28"/>
        </w:rPr>
        <w:t xml:space="preserve"> – технологического оборудования, применяемого на предприятии;</w:t>
      </w:r>
    </w:p>
    <w:p w:rsidR="00843385" w:rsidRDefault="00930FD6" w:rsidP="00930FD6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описание </w:t>
      </w:r>
      <w:r w:rsidRPr="00930FD6">
        <w:rPr>
          <w:color w:val="000000"/>
          <w:sz w:val="28"/>
          <w:szCs w:val="28"/>
        </w:rPr>
        <w:t>технических средств предприятия и особенностей их эксплуатации (АСУ, программные средства)</w:t>
      </w:r>
      <w:r w:rsidR="0014244F" w:rsidRPr="00B96B2A">
        <w:rPr>
          <w:color w:val="000000"/>
          <w:sz w:val="28"/>
          <w:szCs w:val="28"/>
        </w:rPr>
        <w:t>;</w:t>
      </w:r>
    </w:p>
    <w:p w:rsidR="00930FD6" w:rsidRPr="00B96B2A" w:rsidRDefault="00930FD6" w:rsidP="00B96B2A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96B2A">
        <w:rPr>
          <w:color w:val="000000"/>
          <w:sz w:val="28"/>
          <w:szCs w:val="28"/>
        </w:rPr>
        <w:t>характеристика ценовой политики предприятия</w:t>
      </w:r>
      <w:r>
        <w:rPr>
          <w:color w:val="000000"/>
          <w:sz w:val="28"/>
          <w:szCs w:val="28"/>
        </w:rPr>
        <w:t>;</w:t>
      </w:r>
    </w:p>
    <w:p w:rsidR="00843385" w:rsidRDefault="0014244F">
      <w:pPr>
        <w:pStyle w:val="a5"/>
        <w:widowControl w:val="0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описание механизмов продвижения услуг и стимулирования продаж на предприятии; 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Описание перечисленных вопросов должно иметь логическую связь с темой исследования. Название глав и параграфов автор формулирует самостоятельно, исходя из темы работы. При написании практической главы допускается объединять материал в параграфы по своему усмотрению, включая обязательные для анализа вопросы. 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Отдельным параграфом (параграфами) в практической главе должно быть описано решение задач, напрямую вытекающих из темы работы – анализ и оценка текущего состояния и конкретные предложения по совершенствованию объекта исследования.</w:t>
      </w:r>
    </w:p>
    <w:p w:rsidR="00E902B3" w:rsidRDefault="00E902B3" w:rsidP="00E902B3">
      <w:pPr>
        <w:ind w:firstLine="567"/>
        <w:jc w:val="both"/>
        <w:rPr>
          <w:iCs/>
          <w:sz w:val="24"/>
          <w:szCs w:val="24"/>
          <w:lang w:eastAsia="ar-SA"/>
        </w:rPr>
      </w:pPr>
      <w:r w:rsidRPr="00E902B3">
        <w:rPr>
          <w:iCs/>
          <w:sz w:val="24"/>
          <w:szCs w:val="24"/>
          <w:lang w:eastAsia="ar-SA"/>
        </w:rPr>
        <w:tab/>
      </w:r>
    </w:p>
    <w:p w:rsidR="00E902B3" w:rsidRPr="00E902B3" w:rsidRDefault="00E902B3" w:rsidP="00E902B3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902B3">
        <w:rPr>
          <w:iCs/>
          <w:sz w:val="28"/>
          <w:szCs w:val="28"/>
          <w:lang w:eastAsia="ar-SA"/>
        </w:rPr>
        <w:t xml:space="preserve">В приложения рекомендуется выносить объемные </w:t>
      </w:r>
      <w:r w:rsidRPr="00E902B3">
        <w:rPr>
          <w:sz w:val="28"/>
          <w:szCs w:val="28"/>
          <w:lang w:eastAsia="ar-SA"/>
        </w:rPr>
        <w:t xml:space="preserve">таблицы, занимающие более одной страницы и другие «неформатные» дополнительные материалы (выдержки из официальных документов, документация предприятия). </w:t>
      </w:r>
    </w:p>
    <w:p w:rsidR="00E902B3" w:rsidRPr="00E902B3" w:rsidRDefault="00E902B3" w:rsidP="00E902B3">
      <w:pPr>
        <w:widowControl w:val="0"/>
        <w:shd w:val="clear" w:color="auto" w:fill="FFFFFF"/>
        <w:suppressAutoHyphens/>
        <w:autoSpaceDE w:val="0"/>
        <w:spacing w:line="360" w:lineRule="auto"/>
        <w:ind w:left="38" w:right="29" w:firstLine="671"/>
        <w:jc w:val="both"/>
        <w:rPr>
          <w:iCs/>
          <w:sz w:val="28"/>
          <w:szCs w:val="28"/>
          <w:lang w:eastAsia="ar-SA"/>
        </w:rPr>
      </w:pPr>
      <w:r w:rsidRPr="00E902B3">
        <w:rPr>
          <w:sz w:val="28"/>
          <w:szCs w:val="28"/>
          <w:lang w:eastAsia="ar-SA"/>
        </w:rPr>
        <w:t>Каждое приложение размещают на новой странице с указанием в правом верхнем углу слова «Приложение». Оно должно иметь заголовок. Приложения обозначают прописными буквами русского алфавита (А, Б, В …) или арабскими цифрами (1,2,3 …), (ПРИЛОЖЕНИЕ 3)</w:t>
      </w:r>
      <w:r w:rsidRPr="00E902B3">
        <w:rPr>
          <w:iCs/>
          <w:sz w:val="28"/>
          <w:szCs w:val="28"/>
          <w:lang w:eastAsia="ar-SA"/>
        </w:rPr>
        <w:t>.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качестве приложения к работе могут быть представлены дополнительные разработки по теме – презентация, видеоролик по тематике исследования, а также материалы, полученные/разработанные в период прохождения преддипломной практики. </w:t>
      </w:r>
    </w:p>
    <w:p w:rsidR="00843385" w:rsidRDefault="0014244F">
      <w:pPr>
        <w:widowControl w:val="0"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успешная практическая часть – это логичное, </w:t>
      </w:r>
      <w:r>
        <w:rPr>
          <w:color w:val="000000"/>
          <w:sz w:val="28"/>
          <w:szCs w:val="28"/>
        </w:rPr>
        <w:lastRenderedPageBreak/>
        <w:t xml:space="preserve">последовательное и доказательное исследование, которое начинается со сбора данных в период прохождения преддипломной практики, продолжается их глубоким анализом, приводит к выявлению проблем и заканчивается конкретными, готовым к внедрению рекомендациями, ценными для объекта исследования.  </w:t>
      </w:r>
    </w:p>
    <w:sectPr w:rsidR="00843385">
      <w:pgSz w:w="11905" w:h="16837"/>
      <w:pgMar w:top="709" w:right="851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AF66405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0000002"/>
    <w:multiLevelType w:val="multilevel"/>
    <w:tmpl w:val="33A74C3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multilevel"/>
    <w:tmpl w:val="5E471CD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0000004"/>
    <w:multiLevelType w:val="multilevel"/>
    <w:tmpl w:val="605E493D"/>
    <w:lvl w:ilvl="0">
      <w:start w:val="43"/>
      <w:numFmt w:val="decimal"/>
      <w:lvlText w:val="%1"/>
      <w:lvlJc w:val="left"/>
      <w:pPr>
        <w:ind w:left="237" w:hanging="1085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237" w:hanging="478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4">
      <w:start w:val="1"/>
      <w:numFmt w:val="bullet"/>
      <w:lvlText w:val="•"/>
      <w:lvlJc w:val="left"/>
      <w:pPr>
        <w:ind w:left="4258" w:hanging="47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263" w:hanging="478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267" w:hanging="477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272" w:hanging="477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77" w:hanging="477"/>
      </w:pPr>
      <w:rPr>
        <w:vertAlign w:val="baseline"/>
      </w:rPr>
    </w:lvl>
  </w:abstractNum>
  <w:abstractNum w:abstractNumId="4" w15:restartNumberingAfterBreak="0">
    <w:nsid w:val="00000005"/>
    <w:multiLevelType w:val="hybridMultilevel"/>
    <w:tmpl w:val="4CEEC6BC"/>
    <w:lvl w:ilvl="0" w:tplc="E38CF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F0D11"/>
    <w:multiLevelType w:val="hybridMultilevel"/>
    <w:tmpl w:val="267A9D66"/>
    <w:lvl w:ilvl="0" w:tplc="E38CF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5"/>
    <w:rsid w:val="0014244F"/>
    <w:rsid w:val="00202E87"/>
    <w:rsid w:val="00434A3C"/>
    <w:rsid w:val="00843385"/>
    <w:rsid w:val="00930FD6"/>
    <w:rsid w:val="00951478"/>
    <w:rsid w:val="00B96B2A"/>
    <w:rsid w:val="00E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10C3"/>
  <w15:docId w15:val="{B6027EC7-5AA3-4899-AF55-78893BE0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ind w:left="514" w:right="4" w:hanging="514"/>
      <w:jc w:val="center"/>
      <w:outlineLvl w:val="0"/>
    </w:pPr>
    <w:rPr>
      <w:b/>
      <w:color w:val="000000"/>
      <w:sz w:val="28"/>
      <w:szCs w:val="28"/>
    </w:rPr>
  </w:style>
  <w:style w:type="paragraph" w:styleId="2">
    <w:name w:val="heading 2"/>
    <w:basedOn w:val="a"/>
    <w:next w:val="a"/>
    <w:pPr>
      <w:widowControl w:val="0"/>
      <w:ind w:left="945" w:hanging="945"/>
      <w:jc w:val="both"/>
      <w:outlineLvl w:val="1"/>
    </w:pPr>
    <w:rPr>
      <w:b/>
      <w:color w:val="000000"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ktip-</dc:creator>
  <cp:lastModifiedBy>ktip-ptz-3@outlook.com</cp:lastModifiedBy>
  <cp:revision>9</cp:revision>
  <dcterms:created xsi:type="dcterms:W3CDTF">2025-12-01T08:27:00Z</dcterms:created>
  <dcterms:modified xsi:type="dcterms:W3CDTF">2025-12-15T13:35:00Z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31e9e5a810164756940b2c32e2cc5937</vt:lpwstr>
  </property>
</Properties>
</file>