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387" w:rsidRDefault="00C96387" w:rsidP="00C9638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Консультация для родителей тема:</w:t>
      </w:r>
    </w:p>
    <w:p w:rsidR="00C96387" w:rsidRDefault="00C96387" w:rsidP="00C9638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«Формирование здорового образа жизни у дошкольников»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5E9B2BE" wp14:editId="7742551E">
            <wp:extent cx="5940425" cy="4455319"/>
            <wp:effectExtent l="0" t="0" r="3175" b="2540"/>
            <wp:docPr id="1" name="Рисунок 1" descr="http://uslide.ru/images/25/32077/9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slide.ru/images/25/32077/960/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Дошкольный возраст является решающим в формировании фундамента физического и психического здоровья. Именно до семи лет идёт интенсивное развитие организма. В становление функциональных систем организма закладываются основные черты личности, формируется характер. Важно на этом этапе сформировать у детей знания и практические навыки здорового образа жизни. Приоритетным направлением в дошкольном воспитании, сегодня является повышение уровня здоровья детей, формирование навыков здорового образа жизни, а также устои и потребности в регулярных занятиях.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Следует отметить отсутствие у детей физических качеств (усидчивости, умение я напрягаться без ущерба здоровью, элементарно корректировать своё эмоциональное состояние, переключаться с одной деятельности на другую.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Следовательно, возникает необходимость создания такой системы работы, при которой происходит интеграция оздоровительной деятельности, в образовательную, что в конечном итоге способствует сохранению и укреплению физического и психического здоровья ребёнка.</w:t>
      </w:r>
      <w:proofErr w:type="gramEnd"/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Здоровье – это не только отсутствие болезненного состояния, оптимальной работоспособности, эмоционального тонуса, но и фундамент будущего благополучия личности. Поэтому главными задачами по укреплению здоровья детей в детском саду, являются формирования у них представлений о здоровь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е-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одной из главных ценностей жизни. Педагоги и родители должны научить ребёнка правильному выбору в любой ситуации. Только полезному для здоровья и отказа от всего вредного. Привить ребёнку с малых лет правильное отношение к своему здоровью и ответственности за него. Эти задачи должны решаться созданием целостной системы по сохранению физического, психического и социального благополучия ребёнка.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 Особое внимание следует уделять следующим компонентам ЗОЖ: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530EAC5C" wp14:editId="32F61790">
            <wp:extent cx="5940425" cy="4455319"/>
            <wp:effectExtent l="0" t="0" r="3175" b="2540"/>
            <wp:docPr id="6" name="Рисунок 6" descr="https://ac-dzer.kinderedu.ru/assets/gallery/3688/2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c-dzer.kinderedu.ru/assets/gallery/3688/22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>Двигательная деятельность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 ,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прогулки.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lastRenderedPageBreak/>
        <w:t>Рациональное питание, соблюдение правил гигиены. Правильное питание обеспечивает нормальное телосложение и развитие организма.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346ED73B" wp14:editId="7BDD9E52">
            <wp:extent cx="5940425" cy="4455319"/>
            <wp:effectExtent l="0" t="0" r="3175" b="2540"/>
            <wp:docPr id="4" name="Рисунок 4" descr="https://ds02.infourok.ru/uploads/ex/08f5/0001a31c-8629e510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s02.infourok.ru/uploads/ex/08f5/0001a31c-8629e510/img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7"/>
          <w:szCs w:val="27"/>
        </w:rPr>
        <w:t xml:space="preserve"> Следующий фактор здорового образа жизни – закаливание. И действительно использование естественных сил природы приводит к тому, что человек делается закалённым, успешно противостоит неблагоприятным факторам внешней среды.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</w:rPr>
      </w:pP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Задачи работы по формированию здорового образа жизни дошкольников:</w:t>
      </w:r>
    </w:p>
    <w:p w:rsidR="00C96387" w:rsidRDefault="00C96387" w:rsidP="00C963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Формировать представления о том, что быть здоровым хорошо, а болеть плохо.</w:t>
      </w:r>
    </w:p>
    <w:p w:rsidR="00C96387" w:rsidRDefault="00C96387" w:rsidP="00C963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 некоторых признаках здоровья: воспитывать навыки здорового поведения, двигаться, есть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побольше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овощей и фруктов.</w:t>
      </w:r>
    </w:p>
    <w:p w:rsidR="00C96387" w:rsidRDefault="00C96387" w:rsidP="00C963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Мыть руки, не злиться, не волноваться, быть доброжелательным. Больше бывать на свежем воздухе.</w:t>
      </w:r>
    </w:p>
    <w:p w:rsidR="00C96387" w:rsidRDefault="00C96387" w:rsidP="00C96387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Развивать умение рассказывать о своём здоровье, вырабатывать навыки правильной осанки.</w:t>
      </w:r>
    </w:p>
    <w:p w:rsidR="00C96387" w:rsidRDefault="00C96387" w:rsidP="00C96387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Советы родителям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Помнить, что обстановка, к которой привыкает ребенок, воспроизводиться в дальнейшем в его будущей семье. Здоровый образ жизни родителей – это гарантия здоровья детей.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говорить при детях о возможности заболеть, не пугайте их болезнями, лучше укреплять веру в то. Что именно здоровье – норма для человека, что они здоровые, крепкие и никакая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хворь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им не страшна.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Постараться преодолеть собственную боязнь закаливания, поверить в успех. Этому поможет психологическая подготовка: чтение книг, беседы с людьми, занимающимися закаливанием и др.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заставлять ребенка закаляться против его воли, а пробудить у него интерес, потребность в этом способе оздоровления.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Закаляться систематически. Эффект закаленности проходит спустя некоторое время если не подкрепляться закаливающими процедурами.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забывать о пользе для здоровья хождение босиком, совместных прогулок перед сном, проветривании помещений и др.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Хвалить ребенка за каждую попытку приобщиться к закаливанию, так, как борьба за здоровье требует усилий воли, самоограничения, что для него нелегко.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Осуществлять закаливающие процедуры вместе с детьми, при этом следить за их самочувствием. Хорошо то, что ребенку приятно, так как отрицательные эмоции гасят желание заниматься закаливанием.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Одевать детей в соответствии с погодой.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Перегревание или переохлаждение одинаково опасны для здоровья.</w:t>
      </w:r>
      <w:proofErr w:type="gramEnd"/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Не забывать, что дети должны гулять на свежем воздухе не менее 3,5 часов в день, иначе это грозит им «кислородным голоданием» и, как следствие, низкой работоспособностью, потерей аппетита, расстройством сна и др. Прогулки в зимний день особенно полезны для здоровья.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Проконсультироваться с врачом перед тем, как начать закаливание.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 xml:space="preserve">Не пичкать ребенка во время болезни различными синтетическими препаратами, особенно если они приобретены без рекомендации врача. 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Почаще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вспоминайте о рецептах народной медицины.</w:t>
      </w:r>
    </w:p>
    <w:p w:rsidR="00C96387" w:rsidRDefault="00C96387" w:rsidP="00C96387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Иметь дома «зеленую аптеку». Сделать сбор лекарственных растений одним из совместных занятий взрослых и детей.</w:t>
      </w:r>
    </w:p>
    <w:p w:rsidR="00371820" w:rsidRDefault="00C96387">
      <w:r>
        <w:rPr>
          <w:noProof/>
          <w:lang w:eastAsia="ru-RU"/>
        </w:rPr>
        <w:lastRenderedPageBreak/>
        <w:drawing>
          <wp:inline distT="0" distB="0" distL="0" distR="0" wp14:anchorId="37461D94" wp14:editId="1403E6A6">
            <wp:extent cx="5940425" cy="4455319"/>
            <wp:effectExtent l="0" t="0" r="3175" b="2540"/>
            <wp:docPr id="3" name="Рисунок 3" descr="https://fs00.infourok.ru/images/doc/229/54828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00.infourok.ru/images/doc/229/54828/2/img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1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01267"/>
    <w:multiLevelType w:val="multilevel"/>
    <w:tmpl w:val="708A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387"/>
    <w:rsid w:val="00371820"/>
    <w:rsid w:val="00C9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3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2017-10-30T16:26:00Z</dcterms:created>
  <dcterms:modified xsi:type="dcterms:W3CDTF">2017-10-30T16:36:00Z</dcterms:modified>
</cp:coreProperties>
</file>