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37" w:rsidRPr="00FC1943" w:rsidRDefault="00E44E37" w:rsidP="00E44E37">
      <w:p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C1943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44E37" w:rsidRDefault="00E44E37" w:rsidP="00E44E37">
      <w:p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C1943">
        <w:rPr>
          <w:b/>
          <w:sz w:val="28"/>
          <w:szCs w:val="28"/>
          <w:lang w:val="ru-RU"/>
        </w:rPr>
        <w:t>Заветинская средняя общеобразовательная школа №2</w:t>
      </w:r>
    </w:p>
    <w:p w:rsidR="00E44E37" w:rsidRPr="00FC1943" w:rsidRDefault="00E44E37" w:rsidP="00E44E37">
      <w:pPr>
        <w:shd w:val="clear" w:color="auto" w:fill="FFFFFF"/>
        <w:spacing w:before="0" w:beforeAutospacing="0" w:after="0" w:afterAutospacing="0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5352"/>
      </w:tblGrid>
      <w:tr w:rsidR="00E44E37" w:rsidRPr="003872CE" w:rsidTr="00B30128">
        <w:trPr>
          <w:trHeight w:val="2086"/>
        </w:trPr>
        <w:tc>
          <w:tcPr>
            <w:tcW w:w="4428" w:type="dxa"/>
          </w:tcPr>
          <w:p w:rsidR="00E44E37" w:rsidRPr="00FC1943" w:rsidRDefault="00E44E37" w:rsidP="00B3012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FC1943">
              <w:rPr>
                <w:bCs/>
                <w:spacing w:val="-6"/>
                <w:sz w:val="24"/>
                <w:szCs w:val="24"/>
                <w:lang w:val="ru-RU"/>
              </w:rPr>
              <w:t>Принято</w:t>
            </w:r>
          </w:p>
          <w:p w:rsidR="00E44E37" w:rsidRPr="00FC1943" w:rsidRDefault="00E44E37" w:rsidP="00B3012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FC1943">
              <w:rPr>
                <w:bCs/>
                <w:spacing w:val="-6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E44E37" w:rsidRPr="00FC1943" w:rsidRDefault="00E44E37" w:rsidP="00B30128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>МБОУ Заветинской СОШ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1943">
              <w:rPr>
                <w:sz w:val="24"/>
                <w:szCs w:val="24"/>
                <w:lang w:val="ru-RU"/>
              </w:rPr>
              <w:t xml:space="preserve">2 </w:t>
            </w:r>
          </w:p>
          <w:p w:rsidR="00E44E37" w:rsidRPr="00FC1943" w:rsidRDefault="00E44E37" w:rsidP="00B3012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FC1943">
              <w:rPr>
                <w:bCs/>
                <w:spacing w:val="-6"/>
                <w:sz w:val="24"/>
                <w:szCs w:val="24"/>
              </w:rPr>
              <w:t>протокол</w:t>
            </w:r>
            <w:proofErr w:type="spellEnd"/>
            <w:proofErr w:type="gramEnd"/>
            <w:r w:rsidRPr="00FC1943">
              <w:rPr>
                <w:bCs/>
                <w:spacing w:val="-6"/>
                <w:sz w:val="24"/>
                <w:szCs w:val="24"/>
              </w:rPr>
              <w:t xml:space="preserve"> № 1 </w:t>
            </w:r>
            <w:proofErr w:type="spellStart"/>
            <w:r w:rsidRPr="00FC1943">
              <w:rPr>
                <w:bCs/>
                <w:spacing w:val="-6"/>
                <w:sz w:val="24"/>
                <w:szCs w:val="24"/>
              </w:rPr>
              <w:t>от</w:t>
            </w:r>
            <w:proofErr w:type="spellEnd"/>
            <w:r w:rsidRPr="00FC1943">
              <w:rPr>
                <w:bCs/>
                <w:spacing w:val="-6"/>
                <w:sz w:val="24"/>
                <w:szCs w:val="24"/>
              </w:rPr>
              <w:t xml:space="preserve"> 28.08. </w:t>
            </w:r>
            <w:proofErr w:type="gramStart"/>
            <w:r w:rsidRPr="00FC1943">
              <w:rPr>
                <w:bCs/>
                <w:spacing w:val="-6"/>
                <w:sz w:val="24"/>
                <w:szCs w:val="24"/>
              </w:rPr>
              <w:t>20</w:t>
            </w:r>
            <w:r w:rsidRPr="00FC1943">
              <w:rPr>
                <w:bCs/>
                <w:spacing w:val="-6"/>
                <w:sz w:val="24"/>
                <w:szCs w:val="24"/>
                <w:lang w:val="ru-RU"/>
              </w:rPr>
              <w:t>20</w:t>
            </w:r>
            <w:r w:rsidRPr="00FC1943">
              <w:rPr>
                <w:bCs/>
                <w:spacing w:val="-6"/>
                <w:sz w:val="24"/>
                <w:szCs w:val="24"/>
              </w:rPr>
              <w:t xml:space="preserve">  г</w:t>
            </w:r>
            <w:proofErr w:type="gramEnd"/>
            <w:r w:rsidRPr="00FC1943">
              <w:rPr>
                <w:bCs/>
                <w:spacing w:val="-6"/>
                <w:sz w:val="24"/>
                <w:szCs w:val="24"/>
              </w:rPr>
              <w:t>.</w:t>
            </w:r>
          </w:p>
          <w:p w:rsidR="00E44E37" w:rsidRPr="00FC1943" w:rsidRDefault="00E44E37" w:rsidP="00B30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E44E37" w:rsidRPr="00FC1943" w:rsidRDefault="00E44E37" w:rsidP="00B30128">
            <w:pPr>
              <w:shd w:val="clear" w:color="auto" w:fill="FFFFFF"/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>«Утверждаю»_________</w:t>
            </w:r>
          </w:p>
          <w:p w:rsidR="00E44E37" w:rsidRDefault="00E44E37" w:rsidP="00B30128">
            <w:pPr>
              <w:shd w:val="clear" w:color="auto" w:fill="FFFFFF"/>
              <w:spacing w:before="0" w:beforeAutospacing="0" w:after="0" w:afterAutospacing="0"/>
              <w:ind w:left="89"/>
              <w:jc w:val="right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E44E37" w:rsidRPr="00FC1943" w:rsidRDefault="00E44E37" w:rsidP="00B30128">
            <w:pPr>
              <w:shd w:val="clear" w:color="auto" w:fill="FFFFFF"/>
              <w:spacing w:before="0" w:beforeAutospacing="0" w:after="0" w:afterAutospacing="0"/>
              <w:ind w:left="89"/>
              <w:jc w:val="right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>МБОУ Заветинской СОШ №2</w:t>
            </w:r>
          </w:p>
          <w:p w:rsidR="00E44E37" w:rsidRPr="00FC1943" w:rsidRDefault="00E44E37" w:rsidP="00B30128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C1943">
              <w:rPr>
                <w:sz w:val="24"/>
                <w:szCs w:val="24"/>
                <w:lang w:val="ru-RU"/>
              </w:rPr>
              <w:t>Н.Н.Борисенко</w:t>
            </w:r>
            <w:proofErr w:type="spellEnd"/>
          </w:p>
          <w:p w:rsidR="00E44E37" w:rsidRPr="00FC1943" w:rsidRDefault="00E44E37" w:rsidP="00B30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FC1943">
              <w:rPr>
                <w:sz w:val="24"/>
                <w:szCs w:val="24"/>
                <w:lang w:val="ru-RU"/>
              </w:rPr>
              <w:t xml:space="preserve">   приказ № 68 от 31.08.2020г.</w:t>
            </w:r>
          </w:p>
        </w:tc>
      </w:tr>
    </w:tbl>
    <w:p w:rsidR="008B3568" w:rsidRPr="00E44E37" w:rsidRDefault="00E44E37" w:rsidP="00E44E3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8B3568" w:rsidRPr="00E44E37" w:rsidRDefault="00E44E37" w:rsidP="00E44E3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Порядок и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основания </w:t>
      </w:r>
      <w:r w:rsidRPr="00E44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перевода, отчисления </w:t>
      </w:r>
      <w:proofErr w:type="gramStart"/>
      <w:r w:rsidRPr="00E44E3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8B3568" w:rsidRDefault="00E44E37" w:rsidP="00E44E37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и основания перевода, отчисления обучающихся (далее – порядок)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разработаны в соответствии с Федеральным законом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12.03.2014 № 177, и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Заветинской</w:t>
      </w:r>
      <w:r w:rsidR="003872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</w:t>
      </w:r>
      <w:bookmarkEnd w:id="0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Порядок определяет требования к процедуре и условиям осуществления перевода и</w:t>
      </w:r>
      <w:r w:rsidRPr="00E44E37">
        <w:rPr>
          <w:lang w:val="ru-RU"/>
        </w:rPr>
        <w:br/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программам начального общего, основного общего и среднего общего образования в школе.</w:t>
      </w:r>
    </w:p>
    <w:p w:rsidR="008B3568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Все заявления, уведомления и иные документы в целях перевода или отчисления обучающегося могут быть направлены посредством электронной или иной связи, обеспечивающей аутентичность передаваемых 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актами школы по вопросам организации электронного документооборота.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Default="00E44E37" w:rsidP="00E44E37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Перевод </w:t>
      </w:r>
      <w:proofErr w:type="gramStart"/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параллельный 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в параллельный класс возможен при наличии свободных мест в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классе, в который заявлен перевод.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Перевод в параллельный класс осуществляется по заявлению совершеннолетнего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заявлении на перевод в параллельный класс указываются:</w:t>
      </w:r>
    </w:p>
    <w:p w:rsidR="008B3568" w:rsidRPr="00E44E37" w:rsidRDefault="00E44E37" w:rsidP="00E44E3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3568" w:rsidRDefault="00E44E37" w:rsidP="00E44E3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год рождения обучающегося;</w:t>
      </w:r>
    </w:p>
    <w:p w:rsidR="008B3568" w:rsidRDefault="00E44E37" w:rsidP="00E44E3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класс обучения;</w:t>
      </w:r>
    </w:p>
    <w:p w:rsidR="008B3568" w:rsidRPr="00E44E37" w:rsidRDefault="00E44E37" w:rsidP="00E44E3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класс, в который заявлен перевод;</w:t>
      </w:r>
    </w:p>
    <w:p w:rsidR="008B3568" w:rsidRDefault="00E44E37" w:rsidP="00E44E37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перевода.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переводе в параллельный класс подается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тветственно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 принимает заявление о переводе в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класс, если оно соответствует требованиям, установленным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2.2–2.3 настоящего порядка.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 соответствии с установленными в школе правилами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 и передается на рассмотрение директору школы или уполномоченному им лицу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течение одного рабочего дня.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Заявление о переводе в параллельный класс рассматривается директором школы или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уполномоченным им лицом в течение пяти рабочих дней.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переводе может быть отказано при отсутствии свободных ме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ассе, в который заявлен перевод, при 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прохождении индивидуального отбора в класс с углубленным изучением отдельных предметов или профильного обучения или в случае, указанном в п. 2.18 настоящего порядка.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или уполномоченное им лицо издает приказ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 переводе обучающегося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параллельный класс в течение одного рабочего дня с момента принятия решения об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 В приказе указывается дата перевода, с которой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приступить к занятиям в параллельном классе.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свободных ме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ст в кл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ассе, в который заявлен перевод, директор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школы или уполномоченное ответственное должностное лицо делает на заявлении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 отказе в удовлетворении заявления в письменном виде в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 даты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об отказе в переводе регистрируется в соответствии с установленными в школе правилами делопроизводства. Копия уведомления об отказе в переводе обучающегося в параллельный класс хранится в личном деле обучающегося.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 уведомлением фиксируется на копии уведомления и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заявителя.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заявителя от ознакомления с уведомлением ответственное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должностное лицо 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оформляется в письменном виде, заверяется личной подписью лица,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подававшего заявление на перевод в параллельный класс, и подается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тветственно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 переводе в параллельный класс регистрируется в соответствии с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 школе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обучающегося.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перевода обучающегося в параллельный класс, директор школы или уполномоченное им лицо вправе приостановить процедуру 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  <w:proofErr w:type="gramEnd"/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несовершеннолетнего обучающегося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 обучающегося должны прийти к единому мнению по вопросу перевода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несовершеннолетнего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от ознакомления с уведомлением ответственное должностное лицо 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несовершеннолетнего обучающегося приняли решение о переводе в параллельный класс, на заявлении о переводе делается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 переводе осуществляется в 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несовершеннолетнего обучающегося не приняли единого решения по его переводу в параллельный класс, директор школы или уполномоченное им лицо вправе отказать в удовлетворении заявления на перевод обучающегося в параллельный класс. Отметка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 отказе в переводе с указанием основания для отказа в переводе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, даты принятия решения об отказе, должности, подписи и ее расшифровки делается на заявлении о переводе.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2.19.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2.20.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B3568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Default="00E44E37" w:rsidP="00E44E37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обучающихся в связи с изменением численности классов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обучающихся из класса в кла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сс в св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язи с изменением численности классов,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Количество классов, реализующих одну и ту же общеобразовательную программу,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 переводе из класса в класс в связи с изменением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численности классов при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Решение директора школы о предстоящем переводе из класса в класс с обоснованием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принятия такого решения доводится до сведения обучающихся и родителей (законных представителей) несовершеннолетних обучающихся не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60 календарных дней до издания приказа о переводе.</w:t>
      </w:r>
    </w:p>
    <w:p w:rsidR="008B3568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Издание приказа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 переводе из класса в класс в связи с изменением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численности классов осуществляется с учетом мнения совета обучающихся и совета родителей (законных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обучающихся.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Default="00E44E37" w:rsidP="00E44E37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Перевод </w:t>
      </w:r>
      <w:proofErr w:type="gramStart"/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следующий 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В следующий класс переводятся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, освоившие в полном объеме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соответствующую образовательную программу учебного года.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, не прошедшие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следующий класс, в том числе условно, осуществляется по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решению педагогического совета школы.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или уполномоченное им лицо издает приказ о переводе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следующий класс, в том числе условно, в течение одного рабочего дня с даты принятия решения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советом. В приказе указываются основание для условного перевода и срок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ликвидации академической задолженности (в случаях перевода в следующий класс условно).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Подтверждение перевода в следующий класс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, переведенных условно,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решению педагогического совета после ликвидации обучающимся академической задолженности.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подтверждении перевода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в следующий класс в течение одного рабочего дня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с даты принятия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решения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советом.</w:t>
      </w:r>
    </w:p>
    <w:p w:rsidR="008B3568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школы, не ликвидировавшие в установленные сроки академической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школы.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Default="00E44E37" w:rsidP="00E44E37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повторного обучения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Повторное обучение предоставляется обучающемуся по заявлению родителя (законного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представителя).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В заявлении указываются: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повторном обучении подается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тветственно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Ответственное должностное лицо  принимает заявление о повторном обучении, которое регистрируется соответствии с установленными в школе правилами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делопроизводства и передается на рассмотрение директору школы или уполномоченному им лицу в течение одного рабочего дня.</w:t>
      </w:r>
    </w:p>
    <w:p w:rsidR="008B3568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повторном обучении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в течение пяти рабочих дней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с даты регистрации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 В приказе указываются реквизиты решения педагогического совета,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Default="00E44E37" w:rsidP="00E44E37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Перевод на </w:t>
      </w:r>
      <w:proofErr w:type="gramStart"/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адаптированной образовательной программе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на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осуществляется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исключительно с согласия родителей (законных представителей) обучающегося на основании рекомендаций психолого-медико-педагогической комиссии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– ПМПК).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заявлении родителей (законных представителей) указываются: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вид, уровень и (или) направленность адаптированной образовательной программы, на которую заявлен перевод;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форма обучения;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язык обучения, родной язык из числа языков народов Российской Федерации, в том числе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русского языка как родного языка, в пределах возможностей, предоставляемых школой.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о переводе на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вместе с рекомендациями ПМПК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подается о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тветственно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 принимает заявление о переводе на</w:t>
      </w:r>
      <w:r w:rsidRPr="00E44E37">
        <w:rPr>
          <w:lang w:val="ru-RU"/>
        </w:rPr>
        <w:br/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8B3568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 переводе обучающегося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пяти рабочих дней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с даты регистрации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дата, с которой обучающийся приступает к обучению в данном классе.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Default="00E44E37" w:rsidP="00E44E37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обучающегося в другую организацию,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 по образовательным программам начального общего, основного общего и среднего общего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(обучающихся) в другую организацию, осуществляющую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законодательством Российской Федерации:</w:t>
      </w:r>
      <w:proofErr w:type="gramEnd"/>
    </w:p>
    <w:p w:rsidR="008B3568" w:rsidRPr="00E44E37" w:rsidRDefault="00E44E37" w:rsidP="00E44E3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8B3568" w:rsidRPr="00E44E37" w:rsidRDefault="00E44E37" w:rsidP="00E44E3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прекращения деятельности школы, аннулирования лицензии на осуществление образовательной деятельности, лишения школы </w:t>
      </w:r>
      <w:proofErr w:type="spell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госаккредитации</w:t>
      </w:r>
      <w:proofErr w:type="spell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полностью или по образовательной программе;</w:t>
      </w:r>
    </w:p>
    <w:p w:rsidR="008B3568" w:rsidRPr="00E44E37" w:rsidRDefault="00E44E37" w:rsidP="00E44E37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случае приостановления действия лицензии школы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издает приказ об отчислении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8B3568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установленными в школе правилами делопроизводства.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Default="00E44E37" w:rsidP="00E44E37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 из школы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44E37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Прекращение образовательных отношений (отчисление обучающихся) возможно по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досрочно по основаниям, установленным законом.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 прекращении образовательных отношений в связи с получением образования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(завершением обучения)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образовательных отношений по инициативе совершеннолетнего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заявлении указываются: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год рождения обучающегося;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класс обучения;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дата отчисления в связи с изменением формы получения образования.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Заявление об отчислении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изменением формы получения образования подается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тветственно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Ответственное должностное лицо  принимает заявление об отчислении в связи с изменением формы получения образования, если оно соответствует требованиям, установленным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8.3, 8.3.1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 соответствии с установленными в школе правилами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 и передается на рассмотрение директору школы или уполномоченному им лицу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течение одного рабочего дня.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Заявление об отчислении в связи с изменением формы получения образования рассматривается директором школы или уполномоченным им лицом в течение пяти рабочих дней.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или уполномоченное им лицо издает приказ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 отчислении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 в связи с изменением формы получения образования в течение одного рабочего дня с момента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принятия решения об удовлетворении заявления. В приказе указывается дата отчисления.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Заявление об отчислении обучающегося в связи с изменением формы получения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оформляется в письменном виде, заверяется личной подписью лица,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подававшего заявление на отчисление в связи с изменением формы получения образования и подается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тветственно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регистрируется в соответствии с установленными в школе правилами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директор школы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  <w:proofErr w:type="gramEnd"/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несовершеннолетнего обучающегося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несовершеннолетнего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от ознакомления с уведомлением ответственное должностное лицо 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несовершеннолетнего обучающегося приняли решение об изменении формы получения обучающимся образования, на заявлении об отчислении делается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 отчислении осуществляется в 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8.3.5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 обучающегося не приняли единого решения вопросу изменения формы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получения обучающимся образования, директор школы или уполномоченное им лицо вправе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отказать в удовлетворении заявления на отчисление. Отметка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 отказе в отчислении в связи с изменением формы получения образования с указанием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несовершеннолетнего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E44E37">
        <w:rPr>
          <w:lang w:val="ru-RU"/>
        </w:rPr>
        <w:br/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образовательных отношений по инициативе школы возможно в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применения к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, достигшему возраста 15 лет, отчисления как меры</w:t>
      </w:r>
      <w:r>
        <w:rPr>
          <w:lang w:val="ru-RU"/>
        </w:rPr>
        <w:t xml:space="preserve"> </w:t>
      </w: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 взыскания.</w:t>
      </w:r>
    </w:p>
    <w:p w:rsidR="008B3568" w:rsidRPr="00E44E37" w:rsidRDefault="00E44E37" w:rsidP="00E44E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 к </w:t>
      </w:r>
      <w:proofErr w:type="gramStart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44E37">
        <w:rPr>
          <w:rFonts w:hAnsi="Times New Roman" w:cs="Times New Roman"/>
          <w:color w:val="000000"/>
          <w:sz w:val="24"/>
          <w:szCs w:val="24"/>
          <w:lang w:val="ru-RU"/>
        </w:rPr>
        <w:t xml:space="preserve">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</w:p>
    <w:sectPr w:rsidR="008B3568" w:rsidRPr="00E44E37" w:rsidSect="00E44E37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0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12F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72CE"/>
    <w:rsid w:val="004F7E17"/>
    <w:rsid w:val="005A05CE"/>
    <w:rsid w:val="00653AF6"/>
    <w:rsid w:val="008B3568"/>
    <w:rsid w:val="00B73A5A"/>
    <w:rsid w:val="00E438A1"/>
    <w:rsid w:val="00E44E3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44D7-2325-4351-9CA8-6F3CDD26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3524</Words>
  <Characters>20091</Characters>
  <Application>Microsoft Office Word</Application>
  <DocSecurity>0</DocSecurity>
  <Lines>167</Lines>
  <Paragraphs>47</Paragraphs>
  <ScaleCrop>false</ScaleCrop>
  <Company/>
  <LinksUpToDate>false</LinksUpToDate>
  <CharactersWithSpaces>23568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2021-03-06T16:51:00Z</dcterms:modified>
</cp:coreProperties>
</file>