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7F" w:rsidRPr="004D1470" w:rsidRDefault="0083487F" w:rsidP="004D1470">
      <w:pPr>
        <w:pStyle w:val="20"/>
        <w:shd w:val="clear" w:color="auto" w:fill="auto"/>
        <w:spacing w:before="0" w:after="0" w:line="240" w:lineRule="atLeast"/>
        <w:ind w:firstLine="708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Пояснительная записка к плану внеурочной деятельности </w:t>
      </w:r>
    </w:p>
    <w:p w:rsidR="0083487F" w:rsidRDefault="0083487F" w:rsidP="004D1470">
      <w:pPr>
        <w:pStyle w:val="20"/>
        <w:shd w:val="clear" w:color="auto" w:fill="auto"/>
        <w:spacing w:before="0" w:after="0" w:line="240" w:lineRule="atLeast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обучающихся   в соответствии с ФГОС НОО, ООО, СОО </w:t>
      </w:r>
    </w:p>
    <w:p w:rsidR="004D1470" w:rsidRPr="004D1470" w:rsidRDefault="004D1470" w:rsidP="004D1470">
      <w:pPr>
        <w:pStyle w:val="20"/>
        <w:shd w:val="clear" w:color="auto" w:fill="auto"/>
        <w:spacing w:before="0" w:after="0" w:line="240" w:lineRule="atLeast"/>
        <w:jc w:val="both"/>
        <w:rPr>
          <w:sz w:val="28"/>
          <w:szCs w:val="28"/>
        </w:rPr>
      </w:pPr>
    </w:p>
    <w:p w:rsidR="002E4B62" w:rsidRPr="004D1470" w:rsidRDefault="004D1470" w:rsidP="004D1470">
      <w:pPr>
        <w:pStyle w:val="21"/>
        <w:shd w:val="clear" w:color="auto" w:fill="auto"/>
        <w:spacing w:before="0" w:line="240" w:lineRule="atLeast"/>
        <w:ind w:left="20" w:right="20" w:firstLine="26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3487F" w:rsidRPr="004D1470">
        <w:rPr>
          <w:sz w:val="28"/>
          <w:szCs w:val="28"/>
        </w:rPr>
        <w:t>лан внеурочной деятельности МБОУ</w:t>
      </w:r>
      <w:r>
        <w:rPr>
          <w:sz w:val="28"/>
          <w:szCs w:val="28"/>
        </w:rPr>
        <w:t xml:space="preserve"> Заветинской</w:t>
      </w:r>
      <w:r w:rsidR="0083487F" w:rsidRPr="004D1470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№ 2</w:t>
      </w:r>
      <w:r w:rsidR="0083487F" w:rsidRPr="004D1470">
        <w:rPr>
          <w:sz w:val="28"/>
          <w:szCs w:val="28"/>
        </w:rPr>
        <w:t xml:space="preserve"> </w:t>
      </w:r>
      <w:proofErr w:type="gramStart"/>
      <w:r w:rsidR="0083487F" w:rsidRPr="004D1470">
        <w:rPr>
          <w:sz w:val="28"/>
          <w:szCs w:val="28"/>
        </w:rPr>
        <w:t>в</w:t>
      </w:r>
      <w:proofErr w:type="gramEnd"/>
      <w:r w:rsidR="0083487F" w:rsidRPr="004D1470">
        <w:rPr>
          <w:sz w:val="28"/>
          <w:szCs w:val="28"/>
        </w:rPr>
        <w:t xml:space="preserve"> разработан на основе следующих нормативных документов: </w:t>
      </w:r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left="20" w:right="2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-Конституции Российской Федерации;</w:t>
      </w:r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right="20" w:firstLine="28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-Закона РФ от 29.12.2012 № 273-ФЗ «Об образовании в Российской Федерации» (с изменениями и дополнениями);</w:t>
      </w:r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right="20" w:firstLine="426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-приказа Минобразования России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right="20" w:firstLine="426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-приказа Минобразования России от 17.05.2012 № 413 «Об утверждении федерального государственного образовательного стандарта среднего (полного) общего образования» с изменениями от 29.12.2014г., от 31.12.2015г., 29.06.2017г.;</w:t>
      </w:r>
    </w:p>
    <w:p w:rsidR="000F31F7" w:rsidRPr="0060457C" w:rsidRDefault="004D1470" w:rsidP="000F31F7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0F31F7" w:rsidRPr="0060457C">
        <w:rPr>
          <w:rFonts w:ascii="Times New Roman" w:hAnsi="Times New Roman"/>
          <w:b w:val="0"/>
          <w:sz w:val="28"/>
          <w:szCs w:val="28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</w:t>
      </w:r>
    </w:p>
    <w:p w:rsidR="004D1470" w:rsidRPr="004D1470" w:rsidRDefault="004D1470" w:rsidP="0022183E">
      <w:pPr>
        <w:pStyle w:val="21"/>
        <w:shd w:val="clear" w:color="auto" w:fill="auto"/>
        <w:spacing w:before="0" w:line="24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постановления </w:t>
      </w:r>
      <w:r w:rsidRPr="002B5181">
        <w:rPr>
          <w:sz w:val="28"/>
          <w:szCs w:val="28"/>
        </w:rPr>
        <w:t xml:space="preserve"> главного санитарного врача от 30.06.2020 № 16«Об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B5181">
        <w:rPr>
          <w:sz w:val="28"/>
          <w:szCs w:val="28"/>
        </w:rPr>
        <w:t>коронавирусной</w:t>
      </w:r>
      <w:proofErr w:type="spellEnd"/>
      <w:r w:rsidRPr="002B5181">
        <w:rPr>
          <w:sz w:val="28"/>
          <w:szCs w:val="28"/>
        </w:rPr>
        <w:t xml:space="preserve"> инфекции (COVID-19)"</w:t>
      </w:r>
    </w:p>
    <w:p w:rsidR="0083487F" w:rsidRPr="004D1470" w:rsidRDefault="0083487F" w:rsidP="004D1470">
      <w:pPr>
        <w:pStyle w:val="21"/>
        <w:shd w:val="clear" w:color="auto" w:fill="auto"/>
        <w:spacing w:before="0" w:line="240" w:lineRule="atLeast"/>
        <w:ind w:firstLine="426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-письма Министерства образования и науки Российской Федерации от</w:t>
      </w:r>
      <w:r w:rsidR="002E4B62" w:rsidRPr="004D1470">
        <w:rPr>
          <w:sz w:val="28"/>
          <w:szCs w:val="28"/>
        </w:rPr>
        <w:t xml:space="preserve"> 12.05.2011</w:t>
      </w:r>
      <w:r w:rsidRPr="004D1470">
        <w:rPr>
          <w:sz w:val="28"/>
          <w:szCs w:val="28"/>
        </w:rPr>
        <w:t>№03-296 «Об организации внеурочной деятельности при введении ФГОС общего образования»;</w:t>
      </w:r>
    </w:p>
    <w:p w:rsidR="0083487F" w:rsidRPr="004D1470" w:rsidRDefault="0083487F" w:rsidP="004D1470">
      <w:pPr>
        <w:pStyle w:val="21"/>
        <w:shd w:val="clear" w:color="auto" w:fill="auto"/>
        <w:spacing w:before="0" w:line="240" w:lineRule="atLeast"/>
        <w:ind w:firstLine="426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-письма </w:t>
      </w:r>
      <w:proofErr w:type="spellStart"/>
      <w:r w:rsidRPr="004D1470">
        <w:rPr>
          <w:sz w:val="28"/>
          <w:szCs w:val="28"/>
        </w:rPr>
        <w:t>Минобрнауки</w:t>
      </w:r>
      <w:proofErr w:type="spellEnd"/>
      <w:r w:rsidRPr="004D1470">
        <w:rPr>
          <w:sz w:val="28"/>
          <w:szCs w:val="28"/>
        </w:rPr>
        <w:t xml:space="preserve"> России от 14.12.2015 </w:t>
      </w:r>
      <w:r w:rsidRPr="004D1470">
        <w:rPr>
          <w:sz w:val="28"/>
          <w:szCs w:val="28"/>
          <w:lang w:val="en-US" w:eastAsia="en-US" w:bidi="en-US"/>
        </w:rPr>
        <w:t>N</w:t>
      </w:r>
      <w:r w:rsidRPr="004D1470">
        <w:rPr>
          <w:sz w:val="28"/>
          <w:szCs w:val="28"/>
        </w:rPr>
        <w:t>09-3564 «О внеурочной деятельности и реализации дополнительных общеобразовательных программ»;</w:t>
      </w:r>
    </w:p>
    <w:p w:rsidR="0083487F" w:rsidRPr="004D1470" w:rsidRDefault="0083487F" w:rsidP="004D1470">
      <w:pPr>
        <w:pStyle w:val="21"/>
        <w:shd w:val="clear" w:color="auto" w:fill="auto"/>
        <w:spacing w:before="0" w:line="240" w:lineRule="atLeast"/>
        <w:ind w:firstLine="426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-Устава МБОУ </w:t>
      </w:r>
      <w:r w:rsidR="004D1470">
        <w:rPr>
          <w:sz w:val="28"/>
          <w:szCs w:val="28"/>
        </w:rPr>
        <w:t>Заветинской СОШ №2</w:t>
      </w:r>
    </w:p>
    <w:p w:rsidR="004D1470" w:rsidRDefault="004D1470" w:rsidP="004D1470">
      <w:pPr>
        <w:pStyle w:val="21"/>
        <w:shd w:val="clear" w:color="auto" w:fill="auto"/>
        <w:spacing w:before="0" w:line="240" w:lineRule="atLeast"/>
        <w:jc w:val="both"/>
        <w:rPr>
          <w:sz w:val="28"/>
          <w:szCs w:val="28"/>
        </w:rPr>
      </w:pPr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firstLine="28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Внеурочная деятельность является составной частью учебно</w:t>
      </w:r>
      <w:r w:rsidRPr="004D1470">
        <w:rPr>
          <w:sz w:val="28"/>
          <w:szCs w:val="28"/>
        </w:rPr>
        <w:softHyphen/>
        <w:t xml:space="preserve">-воспитательного процесса и одной из форм организации свободного времени обучающихся. </w:t>
      </w:r>
      <w:proofErr w:type="gramStart"/>
      <w:r w:rsidRPr="004D1470">
        <w:rPr>
          <w:sz w:val="28"/>
          <w:szCs w:val="28"/>
        </w:rPr>
        <w:t xml:space="preserve">Программы внеурочной деятельности обучающихся создают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культур; способствуют раскрытию индивидуальных способностей ребенка (прежде всего к разным видам искусства - изобразительного, музыкального), развитию у детей интереса к различным видам деятельности, желанию активно участвовать в продуктивной, одобряемой обществом деятельности, умению </w:t>
      </w:r>
      <w:r w:rsidRPr="004D1470">
        <w:rPr>
          <w:sz w:val="28"/>
          <w:szCs w:val="28"/>
        </w:rPr>
        <w:lastRenderedPageBreak/>
        <w:t>самостоятельно организовать своё свободное время.</w:t>
      </w:r>
      <w:proofErr w:type="gramEnd"/>
      <w:r w:rsidRPr="004D1470">
        <w:rPr>
          <w:sz w:val="28"/>
          <w:szCs w:val="28"/>
        </w:rPr>
        <w:t xml:space="preserve"> Каждый вид внеклассной деятельности: творческой, познавательной, спортивной, трудовой, игровой -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left="20" w:right="2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Посещая кружки и секции, обучающиеся прекрасно адаптируются в среде сверстников, благодаря индивидуальной работе руководителя, глубже изучают материал. На занятиях руководители стараются раскрыть у </w:t>
      </w:r>
      <w:r w:rsidR="004D1470">
        <w:rPr>
          <w:sz w:val="28"/>
          <w:szCs w:val="28"/>
        </w:rPr>
        <w:t>обучающихся</w:t>
      </w:r>
      <w:r w:rsidRPr="004D1470">
        <w:rPr>
          <w:sz w:val="28"/>
          <w:szCs w:val="28"/>
        </w:rPr>
        <w:t xml:space="preserve"> организаторские, творческие, художественные, музыкальные способности, что играет немаловажную роль в духовном развитии школьников.</w:t>
      </w:r>
    </w:p>
    <w:p w:rsidR="004D5D23" w:rsidRPr="004D1470" w:rsidRDefault="004D5D23" w:rsidP="004D1470">
      <w:pPr>
        <w:pStyle w:val="21"/>
        <w:shd w:val="clear" w:color="auto" w:fill="auto"/>
        <w:spacing w:before="0" w:line="240" w:lineRule="atLeast"/>
        <w:ind w:left="20" w:right="20" w:firstLine="264"/>
        <w:jc w:val="both"/>
        <w:rPr>
          <w:rStyle w:val="0pt"/>
          <w:sz w:val="28"/>
          <w:szCs w:val="28"/>
        </w:rPr>
      </w:pPr>
    </w:p>
    <w:p w:rsidR="003F3987" w:rsidRDefault="0083487F" w:rsidP="004D1470">
      <w:pPr>
        <w:pStyle w:val="21"/>
        <w:shd w:val="clear" w:color="auto" w:fill="auto"/>
        <w:spacing w:before="0" w:line="240" w:lineRule="atLeast"/>
        <w:ind w:left="20" w:right="20" w:firstLine="264"/>
        <w:jc w:val="both"/>
        <w:rPr>
          <w:sz w:val="28"/>
          <w:szCs w:val="28"/>
        </w:rPr>
      </w:pPr>
      <w:r w:rsidRPr="004D1470">
        <w:rPr>
          <w:rStyle w:val="0pt"/>
          <w:sz w:val="28"/>
          <w:szCs w:val="28"/>
        </w:rPr>
        <w:t xml:space="preserve">Цель внеурочной деятельности: </w:t>
      </w:r>
      <w:r w:rsidRPr="004D1470">
        <w:rPr>
          <w:sz w:val="28"/>
          <w:szCs w:val="28"/>
        </w:rP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время. Создание воспитывающей среды, обеспечивающей активизацию социальных, </w:t>
      </w:r>
      <w:r w:rsidR="004D1470" w:rsidRPr="004D1470">
        <w:rPr>
          <w:sz w:val="28"/>
          <w:szCs w:val="28"/>
        </w:rPr>
        <w:t>интеллектуальных интересов,</w:t>
      </w:r>
      <w:r w:rsidRPr="004D1470">
        <w:rPr>
          <w:sz w:val="28"/>
          <w:szCs w:val="28"/>
        </w:rPr>
        <w:t xml:space="preserve">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2E4B62" w:rsidRPr="004D1470" w:rsidRDefault="002E4B62" w:rsidP="0022183E">
      <w:pPr>
        <w:pStyle w:val="20"/>
        <w:shd w:val="clear" w:color="auto" w:fill="auto"/>
        <w:spacing w:before="0" w:after="0" w:line="240" w:lineRule="atLeast"/>
        <w:jc w:val="both"/>
        <w:rPr>
          <w:sz w:val="28"/>
          <w:szCs w:val="28"/>
        </w:rPr>
      </w:pPr>
      <w:bookmarkStart w:id="0" w:name="_GoBack"/>
      <w:bookmarkEnd w:id="0"/>
    </w:p>
    <w:p w:rsidR="0083487F" w:rsidRPr="004D1470" w:rsidRDefault="0083487F" w:rsidP="004D1470">
      <w:pPr>
        <w:pStyle w:val="20"/>
        <w:shd w:val="clear" w:color="auto" w:fill="auto"/>
        <w:spacing w:before="0" w:after="0" w:line="240" w:lineRule="atLeast"/>
        <w:ind w:left="700" w:hanging="416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Задачи внеурочной деятельности:</w:t>
      </w:r>
    </w:p>
    <w:p w:rsidR="0083487F" w:rsidRPr="004D1470" w:rsidRDefault="0083487F" w:rsidP="004D1470">
      <w:pPr>
        <w:pStyle w:val="21"/>
        <w:numPr>
          <w:ilvl w:val="0"/>
          <w:numId w:val="3"/>
        </w:numPr>
        <w:shd w:val="clear" w:color="auto" w:fill="auto"/>
        <w:spacing w:before="0" w:line="240" w:lineRule="atLeast"/>
        <w:ind w:left="440" w:right="34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 Организация общественно-полезной и досуговой деятельности учащихся совместно с общественными организациями, библиотеками, семьями учащихся.</w:t>
      </w:r>
    </w:p>
    <w:p w:rsidR="0083487F" w:rsidRPr="004D1470" w:rsidRDefault="0083487F" w:rsidP="004D1470">
      <w:pPr>
        <w:pStyle w:val="21"/>
        <w:numPr>
          <w:ilvl w:val="0"/>
          <w:numId w:val="3"/>
        </w:numPr>
        <w:shd w:val="clear" w:color="auto" w:fill="auto"/>
        <w:spacing w:before="0" w:line="240" w:lineRule="atLeast"/>
        <w:ind w:left="44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 Включение учащихся в разностороннюю деятельность.</w:t>
      </w:r>
    </w:p>
    <w:p w:rsidR="0083487F" w:rsidRPr="004D1470" w:rsidRDefault="0083487F" w:rsidP="004D1470">
      <w:pPr>
        <w:pStyle w:val="21"/>
        <w:numPr>
          <w:ilvl w:val="0"/>
          <w:numId w:val="3"/>
        </w:numPr>
        <w:shd w:val="clear" w:color="auto" w:fill="auto"/>
        <w:spacing w:before="0" w:line="240" w:lineRule="atLeast"/>
        <w:ind w:left="44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 Формирование навыков позитивного коммуникативного общения.</w:t>
      </w:r>
    </w:p>
    <w:p w:rsidR="0083487F" w:rsidRPr="004D1470" w:rsidRDefault="0083487F" w:rsidP="004D1470">
      <w:pPr>
        <w:pStyle w:val="21"/>
        <w:numPr>
          <w:ilvl w:val="0"/>
          <w:numId w:val="3"/>
        </w:numPr>
        <w:shd w:val="clear" w:color="auto" w:fill="auto"/>
        <w:spacing w:before="0" w:line="240" w:lineRule="atLeast"/>
        <w:ind w:left="440" w:right="34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 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83487F" w:rsidRPr="004D1470" w:rsidRDefault="0083487F" w:rsidP="004D1470">
      <w:pPr>
        <w:pStyle w:val="21"/>
        <w:numPr>
          <w:ilvl w:val="0"/>
          <w:numId w:val="3"/>
        </w:numPr>
        <w:shd w:val="clear" w:color="auto" w:fill="auto"/>
        <w:spacing w:before="0" w:line="240" w:lineRule="atLeast"/>
        <w:ind w:left="440" w:right="34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 Воспитание трудолюбия, способности к преодолению трудностей, целеустремленности и настойчивости в достижении результата.</w:t>
      </w:r>
    </w:p>
    <w:p w:rsidR="0083487F" w:rsidRPr="004D1470" w:rsidRDefault="0083487F" w:rsidP="004D1470">
      <w:pPr>
        <w:pStyle w:val="21"/>
        <w:numPr>
          <w:ilvl w:val="0"/>
          <w:numId w:val="3"/>
        </w:numPr>
        <w:shd w:val="clear" w:color="auto" w:fill="auto"/>
        <w:spacing w:before="0" w:line="240" w:lineRule="atLeast"/>
        <w:ind w:left="440" w:right="34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 </w:t>
      </w:r>
      <w:proofErr w:type="gramStart"/>
      <w:r w:rsidRPr="004D1470">
        <w:rPr>
          <w:sz w:val="28"/>
          <w:szCs w:val="28"/>
        </w:rPr>
        <w:t>Развитие позитивного отношения к базовым общественным ценностям (человек, семья, Отечество, природа, мир, знания, труд, культура) - для формирования здорового образа жизни.</w:t>
      </w:r>
      <w:proofErr w:type="gramEnd"/>
    </w:p>
    <w:p w:rsidR="0083487F" w:rsidRPr="004D1470" w:rsidRDefault="0083487F" w:rsidP="004D1470">
      <w:pPr>
        <w:pStyle w:val="21"/>
        <w:numPr>
          <w:ilvl w:val="0"/>
          <w:numId w:val="3"/>
        </w:numPr>
        <w:shd w:val="clear" w:color="auto" w:fill="auto"/>
        <w:spacing w:before="0" w:line="240" w:lineRule="atLeast"/>
        <w:ind w:left="440" w:right="34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 Создание условий для эффективной реализации основных целевых образовательных программ различного уровня, реализуемых во внеурочное время.</w:t>
      </w:r>
    </w:p>
    <w:p w:rsidR="0083487F" w:rsidRPr="004D1470" w:rsidRDefault="0083487F" w:rsidP="004D1470">
      <w:pPr>
        <w:pStyle w:val="21"/>
        <w:numPr>
          <w:ilvl w:val="0"/>
          <w:numId w:val="3"/>
        </w:numPr>
        <w:shd w:val="clear" w:color="auto" w:fill="auto"/>
        <w:spacing w:before="0" w:line="240" w:lineRule="atLeast"/>
        <w:ind w:left="440" w:right="34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 Совершенствование системы мониторинга эффективности воспитательной работы в гимназии.</w:t>
      </w:r>
    </w:p>
    <w:p w:rsidR="0083487F" w:rsidRPr="004D1470" w:rsidRDefault="0083487F" w:rsidP="004D1470">
      <w:pPr>
        <w:pStyle w:val="21"/>
        <w:numPr>
          <w:ilvl w:val="0"/>
          <w:numId w:val="3"/>
        </w:numPr>
        <w:shd w:val="clear" w:color="auto" w:fill="auto"/>
        <w:spacing w:before="0" w:line="240" w:lineRule="atLeast"/>
        <w:ind w:left="440" w:right="34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lastRenderedPageBreak/>
        <w:t xml:space="preserve"> Углубление содержания, форм и </w:t>
      </w:r>
      <w:r w:rsidR="004D1470" w:rsidRPr="004D1470">
        <w:rPr>
          <w:sz w:val="28"/>
          <w:szCs w:val="28"/>
        </w:rPr>
        <w:t>методов занятости,</w:t>
      </w:r>
      <w:r w:rsidRPr="004D1470">
        <w:rPr>
          <w:sz w:val="28"/>
          <w:szCs w:val="28"/>
        </w:rPr>
        <w:t xml:space="preserve"> учащихся в свободное от учёбы время.</w:t>
      </w:r>
    </w:p>
    <w:p w:rsidR="0083487F" w:rsidRPr="004D1470" w:rsidRDefault="0083487F" w:rsidP="004D1470">
      <w:pPr>
        <w:pStyle w:val="21"/>
        <w:numPr>
          <w:ilvl w:val="0"/>
          <w:numId w:val="3"/>
        </w:numPr>
        <w:shd w:val="clear" w:color="auto" w:fill="auto"/>
        <w:spacing w:before="0" w:line="240" w:lineRule="atLeast"/>
        <w:ind w:left="44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 Организация информационной поддержки учащихся.</w:t>
      </w:r>
    </w:p>
    <w:p w:rsidR="0083487F" w:rsidRPr="004D1470" w:rsidRDefault="0083487F" w:rsidP="004D1470">
      <w:pPr>
        <w:pStyle w:val="21"/>
        <w:numPr>
          <w:ilvl w:val="0"/>
          <w:numId w:val="3"/>
        </w:numPr>
        <w:shd w:val="clear" w:color="auto" w:fill="auto"/>
        <w:spacing w:before="0" w:line="240" w:lineRule="atLeast"/>
        <w:ind w:left="440" w:right="340" w:firstLine="26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 Совершенствование материально-технической базы организации досуга учащихся.</w:t>
      </w:r>
    </w:p>
    <w:p w:rsidR="004D5D23" w:rsidRPr="004D1470" w:rsidRDefault="004D5D23" w:rsidP="004D1470">
      <w:pPr>
        <w:pStyle w:val="21"/>
        <w:shd w:val="clear" w:color="auto" w:fill="auto"/>
        <w:tabs>
          <w:tab w:val="center" w:pos="0"/>
        </w:tabs>
        <w:spacing w:before="0" w:line="240" w:lineRule="atLeast"/>
        <w:ind w:right="340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      Программы, реализующиеся во внеурочной деятельности, имеют следующие</w:t>
      </w:r>
      <w:r w:rsidRPr="004D1470">
        <w:rPr>
          <w:sz w:val="28"/>
          <w:szCs w:val="28"/>
        </w:rPr>
        <w:tab/>
        <w:t xml:space="preserve">направления: </w:t>
      </w:r>
      <w:r w:rsidRPr="004D1470">
        <w:rPr>
          <w:sz w:val="28"/>
          <w:szCs w:val="28"/>
        </w:rPr>
        <w:tab/>
        <w:t xml:space="preserve">духовно-нравственное, социальное, </w:t>
      </w:r>
      <w:proofErr w:type="spellStart"/>
      <w:r w:rsidRPr="004D1470">
        <w:rPr>
          <w:sz w:val="28"/>
          <w:szCs w:val="28"/>
        </w:rPr>
        <w:t>общеинтеллектуальное</w:t>
      </w:r>
      <w:proofErr w:type="spellEnd"/>
      <w:r w:rsidRPr="004D1470">
        <w:rPr>
          <w:sz w:val="28"/>
          <w:szCs w:val="28"/>
        </w:rPr>
        <w:t xml:space="preserve">, спортивно-оздоровительное и общекультурное (в объеме </w:t>
      </w:r>
      <w:r w:rsidR="004D1470">
        <w:rPr>
          <w:sz w:val="28"/>
          <w:szCs w:val="28"/>
        </w:rPr>
        <w:t>5</w:t>
      </w:r>
      <w:r w:rsidRPr="004D1470">
        <w:rPr>
          <w:sz w:val="28"/>
          <w:szCs w:val="28"/>
        </w:rPr>
        <w:t xml:space="preserve"> часов в неделю).</w:t>
      </w:r>
    </w:p>
    <w:p w:rsidR="004D5D23" w:rsidRPr="004D1470" w:rsidRDefault="004D5D23" w:rsidP="004D1470">
      <w:pPr>
        <w:pStyle w:val="21"/>
        <w:shd w:val="clear" w:color="auto" w:fill="auto"/>
        <w:spacing w:before="0" w:line="240" w:lineRule="atLeast"/>
        <w:ind w:right="340" w:firstLine="708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Внеурочная деятельность </w:t>
      </w:r>
      <w:proofErr w:type="gramStart"/>
      <w:r w:rsidRPr="004D1470">
        <w:rPr>
          <w:sz w:val="28"/>
          <w:szCs w:val="28"/>
        </w:rPr>
        <w:t>обучающихся</w:t>
      </w:r>
      <w:proofErr w:type="gramEnd"/>
      <w:r w:rsidRPr="004D1470">
        <w:rPr>
          <w:sz w:val="28"/>
          <w:szCs w:val="28"/>
        </w:rPr>
        <w:t xml:space="preserve"> организована с учётом специфики образовательной деятельности школы.</w:t>
      </w:r>
    </w:p>
    <w:tbl>
      <w:tblPr>
        <w:tblStyle w:val="a8"/>
        <w:tblW w:w="0" w:type="auto"/>
        <w:tblInd w:w="40" w:type="dxa"/>
        <w:tblLook w:val="04A0" w:firstRow="1" w:lastRow="0" w:firstColumn="1" w:lastColumn="0" w:noHBand="0" w:noVBand="1"/>
      </w:tblPr>
      <w:tblGrid>
        <w:gridCol w:w="3179"/>
        <w:gridCol w:w="3269"/>
        <w:gridCol w:w="3086"/>
      </w:tblGrid>
      <w:tr w:rsidR="004D5D23" w:rsidRPr="004D1470" w:rsidTr="004D5D23">
        <w:tc>
          <w:tcPr>
            <w:tcW w:w="3179" w:type="dxa"/>
            <w:vAlign w:val="bottom"/>
          </w:tcPr>
          <w:p w:rsidR="004D5D23" w:rsidRPr="004D1470" w:rsidRDefault="004D5D23" w:rsidP="004D1470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 w:rsidRPr="004D1470">
              <w:rPr>
                <w:rStyle w:val="10pt0pt"/>
                <w:sz w:val="28"/>
                <w:szCs w:val="28"/>
              </w:rPr>
              <w:t>Направление развития личности</w:t>
            </w:r>
          </w:p>
        </w:tc>
        <w:tc>
          <w:tcPr>
            <w:tcW w:w="3269" w:type="dxa"/>
          </w:tcPr>
          <w:p w:rsidR="004D5D23" w:rsidRPr="004D1470" w:rsidRDefault="004D5D23" w:rsidP="004D1470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 w:rsidRPr="004D1470">
              <w:rPr>
                <w:rStyle w:val="10pt0pt"/>
                <w:sz w:val="28"/>
                <w:szCs w:val="28"/>
              </w:rPr>
              <w:t>Решаемые задачи</w:t>
            </w:r>
          </w:p>
        </w:tc>
        <w:tc>
          <w:tcPr>
            <w:tcW w:w="3086" w:type="dxa"/>
            <w:vAlign w:val="bottom"/>
          </w:tcPr>
          <w:p w:rsidR="004D5D23" w:rsidRPr="004D1470" w:rsidRDefault="004D5D23" w:rsidP="004D1470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 w:rsidRPr="004D1470">
              <w:rPr>
                <w:rStyle w:val="10pt0pt"/>
                <w:sz w:val="28"/>
                <w:szCs w:val="28"/>
              </w:rPr>
              <w:t xml:space="preserve">Наименование </w:t>
            </w:r>
            <w:r w:rsidR="004D1470">
              <w:rPr>
                <w:rStyle w:val="10pt0pt"/>
                <w:sz w:val="28"/>
                <w:szCs w:val="28"/>
              </w:rPr>
              <w:t xml:space="preserve">программы </w:t>
            </w:r>
            <w:r w:rsidRPr="004D1470">
              <w:rPr>
                <w:rStyle w:val="10pt0pt"/>
                <w:sz w:val="28"/>
                <w:szCs w:val="28"/>
              </w:rPr>
              <w:t>внеурочного занятия</w:t>
            </w:r>
          </w:p>
        </w:tc>
      </w:tr>
      <w:tr w:rsidR="004D5D23" w:rsidRPr="004D1470" w:rsidTr="004D5D23">
        <w:tc>
          <w:tcPr>
            <w:tcW w:w="3179" w:type="dxa"/>
          </w:tcPr>
          <w:p w:rsidR="004D5D23" w:rsidRPr="004D1470" w:rsidRDefault="004D5D23" w:rsidP="004D1470">
            <w:pPr>
              <w:pStyle w:val="21"/>
              <w:shd w:val="clear" w:color="auto" w:fill="auto"/>
              <w:spacing w:before="0" w:line="240" w:lineRule="atLeast"/>
              <w:ind w:left="120"/>
              <w:jc w:val="both"/>
              <w:rPr>
                <w:sz w:val="28"/>
                <w:szCs w:val="28"/>
              </w:rPr>
            </w:pPr>
            <w:r w:rsidRPr="004D1470">
              <w:rPr>
                <w:rStyle w:val="10pt0pt0"/>
                <w:sz w:val="28"/>
                <w:szCs w:val="28"/>
              </w:rPr>
              <w:t>Спортивно</w:t>
            </w:r>
            <w:r w:rsidRPr="004D1470">
              <w:rPr>
                <w:rStyle w:val="10pt0pt0"/>
                <w:sz w:val="28"/>
                <w:szCs w:val="28"/>
              </w:rPr>
              <w:softHyphen/>
            </w:r>
            <w:r w:rsidR="00144C1E">
              <w:rPr>
                <w:rStyle w:val="10pt0pt0"/>
                <w:sz w:val="28"/>
                <w:szCs w:val="28"/>
              </w:rPr>
              <w:t xml:space="preserve"> - </w:t>
            </w:r>
          </w:p>
          <w:p w:rsidR="004D5D23" w:rsidRPr="004D1470" w:rsidRDefault="004D5D23" w:rsidP="004D1470">
            <w:pPr>
              <w:pStyle w:val="21"/>
              <w:shd w:val="clear" w:color="auto" w:fill="auto"/>
              <w:spacing w:before="0" w:line="240" w:lineRule="atLeast"/>
              <w:ind w:left="120"/>
              <w:jc w:val="both"/>
              <w:rPr>
                <w:sz w:val="28"/>
                <w:szCs w:val="28"/>
              </w:rPr>
            </w:pPr>
            <w:r w:rsidRPr="004D1470">
              <w:rPr>
                <w:rStyle w:val="10pt0pt0"/>
                <w:sz w:val="28"/>
                <w:szCs w:val="28"/>
              </w:rPr>
              <w:t>оздоровительное</w:t>
            </w:r>
          </w:p>
        </w:tc>
        <w:tc>
          <w:tcPr>
            <w:tcW w:w="3269" w:type="dxa"/>
            <w:vAlign w:val="bottom"/>
          </w:tcPr>
          <w:p w:rsidR="004D5D23" w:rsidRDefault="004D5D23" w:rsidP="004D1470">
            <w:pPr>
              <w:pStyle w:val="21"/>
              <w:shd w:val="clear" w:color="auto" w:fill="auto"/>
              <w:spacing w:before="0" w:line="240" w:lineRule="atLeast"/>
              <w:jc w:val="both"/>
              <w:rPr>
                <w:rStyle w:val="10pt0pt0"/>
                <w:sz w:val="28"/>
                <w:szCs w:val="28"/>
              </w:rPr>
            </w:pPr>
            <w:r w:rsidRPr="004D1470">
              <w:rPr>
                <w:rStyle w:val="10pt0pt0"/>
                <w:sz w:val="28"/>
                <w:szCs w:val="28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  <w:p w:rsidR="0068122A" w:rsidRPr="004D1470" w:rsidRDefault="0068122A" w:rsidP="004D1470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4D5D23" w:rsidRDefault="004D1470" w:rsidP="004D1470">
            <w:pPr>
              <w:pStyle w:val="21"/>
              <w:shd w:val="clear" w:color="auto" w:fill="auto"/>
              <w:spacing w:before="0" w:line="240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«Подвижные игры»,</w:t>
            </w:r>
          </w:p>
          <w:p w:rsidR="00144C1E" w:rsidRDefault="00144C1E" w:rsidP="004D1470">
            <w:pPr>
              <w:pStyle w:val="21"/>
              <w:shd w:val="clear" w:color="auto" w:fill="auto"/>
              <w:spacing w:before="0" w:line="240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«Спортивные игры»,</w:t>
            </w:r>
          </w:p>
          <w:p w:rsidR="004D1470" w:rsidRPr="004D1470" w:rsidRDefault="004D1470" w:rsidP="004D1470">
            <w:pPr>
              <w:pStyle w:val="21"/>
              <w:shd w:val="clear" w:color="auto" w:fill="auto"/>
              <w:spacing w:before="0" w:line="240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«Волейбол»</w:t>
            </w:r>
          </w:p>
        </w:tc>
      </w:tr>
      <w:tr w:rsidR="004D1470" w:rsidRPr="004D1470" w:rsidTr="004D5D23">
        <w:tc>
          <w:tcPr>
            <w:tcW w:w="3179" w:type="dxa"/>
          </w:tcPr>
          <w:p w:rsidR="004D1470" w:rsidRPr="004D1470" w:rsidRDefault="004D1470" w:rsidP="004D1470">
            <w:pPr>
              <w:pStyle w:val="21"/>
              <w:shd w:val="clear" w:color="auto" w:fill="auto"/>
              <w:spacing w:before="0" w:line="240" w:lineRule="atLeast"/>
              <w:ind w:left="120"/>
              <w:jc w:val="both"/>
              <w:rPr>
                <w:sz w:val="28"/>
                <w:szCs w:val="28"/>
              </w:rPr>
            </w:pPr>
            <w:r w:rsidRPr="004D1470">
              <w:rPr>
                <w:rStyle w:val="10pt0pt0"/>
                <w:sz w:val="28"/>
                <w:szCs w:val="28"/>
              </w:rPr>
              <w:t>Общекультурное</w:t>
            </w:r>
          </w:p>
          <w:p w:rsidR="004D1470" w:rsidRPr="004D1470" w:rsidRDefault="004D1470" w:rsidP="004D1470">
            <w:pPr>
              <w:pStyle w:val="21"/>
              <w:shd w:val="clear" w:color="auto" w:fill="auto"/>
              <w:spacing w:before="0" w:line="240" w:lineRule="atLeast"/>
              <w:ind w:left="120"/>
              <w:jc w:val="both"/>
              <w:rPr>
                <w:rStyle w:val="10pt0pt0"/>
                <w:sz w:val="28"/>
                <w:szCs w:val="28"/>
              </w:rPr>
            </w:pPr>
          </w:p>
        </w:tc>
        <w:tc>
          <w:tcPr>
            <w:tcW w:w="3269" w:type="dxa"/>
            <w:vAlign w:val="bottom"/>
          </w:tcPr>
          <w:p w:rsidR="004D1470" w:rsidRPr="004D1470" w:rsidRDefault="004D1470" w:rsidP="004D1470">
            <w:pPr>
              <w:pStyle w:val="21"/>
              <w:shd w:val="clear" w:color="auto" w:fill="auto"/>
              <w:spacing w:before="0" w:line="240" w:lineRule="atLeast"/>
              <w:jc w:val="both"/>
              <w:rPr>
                <w:rStyle w:val="10pt0pt0"/>
                <w:sz w:val="28"/>
                <w:szCs w:val="28"/>
              </w:rPr>
            </w:pPr>
            <w:r w:rsidRPr="004D1470">
              <w:rPr>
                <w:rStyle w:val="10pt0pt0"/>
                <w:sz w:val="28"/>
                <w:szCs w:val="28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  <w:tc>
          <w:tcPr>
            <w:tcW w:w="3086" w:type="dxa"/>
          </w:tcPr>
          <w:p w:rsidR="0067191A" w:rsidRDefault="00FC3502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«Чтение по увлечениям»</w:t>
            </w:r>
            <w:r w:rsidR="0067191A">
              <w:rPr>
                <w:sz w:val="28"/>
                <w:szCs w:val="28"/>
              </w:rPr>
              <w:t>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«Волшебная кисточка»,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по стране этикета»,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«Азбука добра»,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в мире людей»,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«Азбука общения»,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«Язык рекламы»,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«Гармония»,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«Культура речи»,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«Юные экологи»,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мастеров»,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«Научись общаться»,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«Этикет в интернете»,</w:t>
            </w:r>
          </w:p>
          <w:p w:rsidR="0067191A" w:rsidRDefault="0067191A" w:rsidP="0068122A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 мире </w:t>
            </w:r>
            <w:proofErr w:type="gramStart"/>
            <w:r>
              <w:rPr>
                <w:sz w:val="28"/>
                <w:szCs w:val="28"/>
              </w:rPr>
              <w:t>прекрасного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</w:tr>
      <w:tr w:rsidR="00611A1D" w:rsidRPr="004D1470" w:rsidTr="00FC3502">
        <w:trPr>
          <w:trHeight w:val="4065"/>
        </w:trPr>
        <w:tc>
          <w:tcPr>
            <w:tcW w:w="3179" w:type="dxa"/>
          </w:tcPr>
          <w:p w:rsidR="00611A1D" w:rsidRPr="004D1470" w:rsidRDefault="00611A1D" w:rsidP="00611A1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470">
              <w:rPr>
                <w:rStyle w:val="10pt0pt0"/>
                <w:rFonts w:eastAsia="Courier New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3269" w:type="dxa"/>
            <w:vAlign w:val="bottom"/>
          </w:tcPr>
          <w:p w:rsidR="00611A1D" w:rsidRDefault="00611A1D" w:rsidP="00611A1D">
            <w:pPr>
              <w:pStyle w:val="21"/>
              <w:shd w:val="clear" w:color="auto" w:fill="auto"/>
              <w:spacing w:before="0" w:line="240" w:lineRule="atLeast"/>
              <w:jc w:val="both"/>
              <w:rPr>
                <w:rStyle w:val="10pt0pt0"/>
                <w:sz w:val="28"/>
                <w:szCs w:val="28"/>
              </w:rPr>
            </w:pPr>
            <w:r w:rsidRPr="004D1470">
              <w:rPr>
                <w:rStyle w:val="10pt0pt0"/>
                <w:sz w:val="28"/>
                <w:szCs w:val="28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народа, культуре других народов</w:t>
            </w:r>
          </w:p>
          <w:p w:rsidR="00FC3502" w:rsidRDefault="00FC3502" w:rsidP="00611A1D">
            <w:pPr>
              <w:pStyle w:val="21"/>
              <w:shd w:val="clear" w:color="auto" w:fill="auto"/>
              <w:spacing w:before="0" w:line="240" w:lineRule="atLeast"/>
              <w:jc w:val="both"/>
              <w:rPr>
                <w:rStyle w:val="10pt0pt0"/>
              </w:rPr>
            </w:pPr>
          </w:p>
          <w:p w:rsidR="00FC3502" w:rsidRDefault="00FC3502" w:rsidP="00611A1D">
            <w:pPr>
              <w:pStyle w:val="21"/>
              <w:shd w:val="clear" w:color="auto" w:fill="auto"/>
              <w:spacing w:before="0" w:line="240" w:lineRule="atLeast"/>
              <w:jc w:val="both"/>
              <w:rPr>
                <w:rStyle w:val="10pt0pt0"/>
              </w:rPr>
            </w:pPr>
          </w:p>
          <w:p w:rsidR="00FC3502" w:rsidRDefault="00FC3502" w:rsidP="00611A1D">
            <w:pPr>
              <w:pStyle w:val="21"/>
              <w:shd w:val="clear" w:color="auto" w:fill="auto"/>
              <w:spacing w:before="0" w:line="240" w:lineRule="atLeast"/>
              <w:jc w:val="both"/>
              <w:rPr>
                <w:rStyle w:val="10pt0pt0"/>
              </w:rPr>
            </w:pPr>
          </w:p>
          <w:p w:rsidR="00FC3502" w:rsidRPr="004D1470" w:rsidRDefault="00FC3502" w:rsidP="00611A1D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611A1D" w:rsidRPr="00FC3502" w:rsidRDefault="00611A1D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. Природа и история Донского края»</w:t>
            </w:r>
            <w:r w:rsidR="00FC35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1A1D" w:rsidRPr="00FC3502" w:rsidRDefault="00611A1D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«Школа радости»</w:t>
            </w:r>
            <w:r w:rsidR="00FC35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1A1D" w:rsidRPr="00FC3502" w:rsidRDefault="00611A1D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  <w:r w:rsidR="00671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1A1D" w:rsidRPr="00FC3502" w:rsidRDefault="00611A1D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«Школа хороших манер»</w:t>
            </w:r>
            <w:r w:rsidR="00671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1A1D" w:rsidRPr="00FC3502" w:rsidRDefault="00611A1D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  <w:r w:rsidR="00671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1A1D" w:rsidRPr="00FC3502" w:rsidRDefault="00611A1D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  <w:r w:rsidR="00671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3502" w:rsidRPr="00FC3502" w:rsidRDefault="00FC3502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«История Донского края»</w:t>
            </w:r>
            <w:r w:rsidR="00671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3502" w:rsidRPr="00FC3502" w:rsidRDefault="00FC3502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«Дорогою добра»</w:t>
            </w:r>
            <w:r w:rsidR="00671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3502" w:rsidRPr="00FC3502" w:rsidRDefault="00FC3502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«Я в мире. Мир во мне»</w:t>
            </w:r>
            <w:r w:rsidR="00671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3502" w:rsidRPr="00FC3502" w:rsidRDefault="00FC3502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«Мораль: критерии поведения»</w:t>
            </w:r>
            <w:r w:rsidR="00671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3502" w:rsidRDefault="00FC3502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02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  <w:r w:rsidR="00671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 мире людей»,</w:t>
            </w:r>
          </w:p>
          <w:p w:rsidR="0067191A" w:rsidRPr="00FC3502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нравственности»</w:t>
            </w:r>
          </w:p>
          <w:p w:rsidR="00611A1D" w:rsidRDefault="00611A1D" w:rsidP="00611A1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11A1D" w:rsidRDefault="00611A1D" w:rsidP="00611A1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11A1D" w:rsidRDefault="00611A1D" w:rsidP="00611A1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11A1D" w:rsidRDefault="00611A1D" w:rsidP="00611A1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11A1D" w:rsidRPr="00C133BB" w:rsidRDefault="00611A1D" w:rsidP="00611A1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11A1D" w:rsidRPr="004D1470" w:rsidTr="005139F5">
        <w:tc>
          <w:tcPr>
            <w:tcW w:w="3179" w:type="dxa"/>
          </w:tcPr>
          <w:p w:rsidR="00611A1D" w:rsidRPr="004D1470" w:rsidRDefault="00611A1D" w:rsidP="00611A1D">
            <w:pPr>
              <w:pStyle w:val="21"/>
              <w:shd w:val="clear" w:color="auto" w:fill="auto"/>
              <w:spacing w:before="0" w:line="240" w:lineRule="atLeast"/>
              <w:ind w:left="120"/>
              <w:jc w:val="both"/>
              <w:rPr>
                <w:sz w:val="28"/>
                <w:szCs w:val="28"/>
              </w:rPr>
            </w:pPr>
            <w:proofErr w:type="spellStart"/>
            <w:r w:rsidRPr="004D1470">
              <w:rPr>
                <w:rStyle w:val="10pt0pt0"/>
                <w:sz w:val="28"/>
                <w:szCs w:val="28"/>
              </w:rPr>
              <w:t>Общеинтеллекту</w:t>
            </w:r>
            <w:proofErr w:type="spellEnd"/>
            <w:r w:rsidRPr="004D1470">
              <w:rPr>
                <w:rStyle w:val="10pt0pt0"/>
                <w:sz w:val="28"/>
                <w:szCs w:val="28"/>
              </w:rPr>
              <w:softHyphen/>
            </w:r>
          </w:p>
          <w:p w:rsidR="00611A1D" w:rsidRPr="004D1470" w:rsidRDefault="00611A1D" w:rsidP="00611A1D">
            <w:pPr>
              <w:pStyle w:val="21"/>
              <w:shd w:val="clear" w:color="auto" w:fill="auto"/>
              <w:spacing w:before="0" w:line="240" w:lineRule="atLeast"/>
              <w:ind w:left="120"/>
              <w:jc w:val="both"/>
              <w:rPr>
                <w:sz w:val="28"/>
                <w:szCs w:val="28"/>
              </w:rPr>
            </w:pPr>
            <w:proofErr w:type="spellStart"/>
            <w:r w:rsidRPr="004D1470">
              <w:rPr>
                <w:rStyle w:val="10pt0pt0"/>
                <w:sz w:val="28"/>
                <w:szCs w:val="28"/>
              </w:rPr>
              <w:t>альное</w:t>
            </w:r>
            <w:proofErr w:type="spellEnd"/>
          </w:p>
        </w:tc>
        <w:tc>
          <w:tcPr>
            <w:tcW w:w="3269" w:type="dxa"/>
          </w:tcPr>
          <w:p w:rsidR="00611A1D" w:rsidRPr="004D1470" w:rsidRDefault="00611A1D" w:rsidP="00611A1D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 w:rsidRPr="004D1470">
              <w:rPr>
                <w:rStyle w:val="10pt0pt0"/>
                <w:sz w:val="28"/>
                <w:szCs w:val="28"/>
              </w:rPr>
              <w:t>Обогащение запаса учащихся языковыми знаниями, способствование формированию мировоззрения, эрудиции, кругозора</w:t>
            </w:r>
          </w:p>
        </w:tc>
        <w:tc>
          <w:tcPr>
            <w:tcW w:w="3086" w:type="dxa"/>
          </w:tcPr>
          <w:p w:rsidR="00611A1D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91A">
              <w:rPr>
                <w:rFonts w:ascii="Times New Roman" w:hAnsi="Times New Roman" w:cs="Times New Roman"/>
                <w:sz w:val="28"/>
                <w:szCs w:val="28"/>
              </w:rPr>
              <w:t>«Шахматы»,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«Хочу всё знать»,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«Занимательный английский»,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книг»,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«Вещества вокруг нас»,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«Химическая мозаика»,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«Умники и умницы»,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«Экспериментальная физика в решении задач»,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страницами учебника биологии»,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математики»,</w:t>
            </w:r>
          </w:p>
          <w:p w:rsidR="0067191A" w:rsidRP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«Тайны медицинской и общей генетики»</w:t>
            </w:r>
          </w:p>
        </w:tc>
      </w:tr>
      <w:tr w:rsidR="00611A1D" w:rsidRPr="004D1470" w:rsidTr="004D5D23">
        <w:tc>
          <w:tcPr>
            <w:tcW w:w="3179" w:type="dxa"/>
          </w:tcPr>
          <w:p w:rsidR="00611A1D" w:rsidRPr="004D1470" w:rsidRDefault="00611A1D" w:rsidP="00611A1D">
            <w:pPr>
              <w:pStyle w:val="21"/>
              <w:shd w:val="clear" w:color="auto" w:fill="auto"/>
              <w:spacing w:before="0" w:line="240" w:lineRule="atLeast"/>
              <w:ind w:left="120"/>
              <w:jc w:val="both"/>
              <w:rPr>
                <w:sz w:val="28"/>
                <w:szCs w:val="28"/>
              </w:rPr>
            </w:pPr>
            <w:r w:rsidRPr="004D1470">
              <w:rPr>
                <w:rStyle w:val="10pt0pt0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3269" w:type="dxa"/>
            <w:vAlign w:val="bottom"/>
          </w:tcPr>
          <w:p w:rsidR="00611A1D" w:rsidRPr="004D1470" w:rsidRDefault="00611A1D" w:rsidP="00611A1D">
            <w:pPr>
              <w:pStyle w:val="21"/>
              <w:shd w:val="clear" w:color="auto" w:fill="auto"/>
              <w:spacing w:before="0" w:line="240" w:lineRule="atLeast"/>
              <w:jc w:val="both"/>
              <w:rPr>
                <w:sz w:val="28"/>
                <w:szCs w:val="28"/>
              </w:rPr>
            </w:pPr>
            <w:r w:rsidRPr="004D1470">
              <w:rPr>
                <w:rStyle w:val="10pt0pt0"/>
                <w:sz w:val="28"/>
                <w:szCs w:val="28"/>
              </w:rPr>
              <w:t>Формирование таких ценностей как познание, истина, целеустремленность, социально-значимой деятельности. Развитие эмоционально-личностной сферы детей и формирование навыков адекватного общения со сверстниками и взрослыми в окружающем социуме. Воспитание бережного отношения к окружающей среде, выработка чувства ответственности и уверенности в своих силах, формирование навыков культуры труда, позитивного отношения к трудовой деятельности</w:t>
            </w:r>
          </w:p>
        </w:tc>
        <w:tc>
          <w:tcPr>
            <w:tcW w:w="3086" w:type="dxa"/>
          </w:tcPr>
          <w:p w:rsidR="00611A1D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91A">
              <w:rPr>
                <w:rFonts w:ascii="Times New Roman" w:hAnsi="Times New Roman" w:cs="Times New Roman"/>
                <w:sz w:val="28"/>
                <w:szCs w:val="28"/>
              </w:rPr>
              <w:t>«Психологическая азбука»,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вежливости»,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первая экология»,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 жизнедеятельности»,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«Кем быть?»,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профессий»,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«Гармония здоровья»,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разные, но мы вместе»,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«Путь к успеху»,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 нас»,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«Все цвета,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черного»,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выбор»,</w:t>
            </w:r>
          </w:p>
          <w:p w:rsid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в социологии»,</w:t>
            </w:r>
          </w:p>
          <w:p w:rsidR="0067191A" w:rsidRPr="0067191A" w:rsidRDefault="0067191A" w:rsidP="0061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«Профориентация и самоопределение»</w:t>
            </w:r>
          </w:p>
        </w:tc>
      </w:tr>
    </w:tbl>
    <w:p w:rsidR="004D5D23" w:rsidRPr="004D1470" w:rsidRDefault="004D5D23" w:rsidP="004D1470">
      <w:pPr>
        <w:pStyle w:val="21"/>
        <w:shd w:val="clear" w:color="auto" w:fill="auto"/>
        <w:tabs>
          <w:tab w:val="center" w:pos="3054"/>
          <w:tab w:val="center" w:pos="6107"/>
          <w:tab w:val="right" w:pos="9794"/>
        </w:tabs>
        <w:spacing w:before="0" w:line="240" w:lineRule="atLeast"/>
        <w:ind w:left="40" w:right="340" w:firstLine="264"/>
        <w:jc w:val="both"/>
        <w:rPr>
          <w:sz w:val="28"/>
          <w:szCs w:val="28"/>
        </w:rPr>
      </w:pPr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left="20" w:right="340" w:firstLine="480"/>
        <w:jc w:val="both"/>
        <w:rPr>
          <w:sz w:val="28"/>
          <w:szCs w:val="28"/>
        </w:rPr>
      </w:pPr>
      <w:proofErr w:type="gramStart"/>
      <w:r w:rsidRPr="004D1470">
        <w:rPr>
          <w:sz w:val="28"/>
          <w:szCs w:val="28"/>
        </w:rP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реализуются посредством различных форм организации, отличных от урочной системы обучения: кружков, секций, клубов, включающих элементы диспутов, викторин, праздничных мероприятий, концертов, школьных научных обществ, олимпиад, соревнований, поисковых исследований и т.д.</w:t>
      </w:r>
      <w:proofErr w:type="gramEnd"/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left="20" w:right="340" w:firstLine="1060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Внеурочная деятельность в МБОУ </w:t>
      </w:r>
      <w:r w:rsidR="0068122A">
        <w:rPr>
          <w:sz w:val="28"/>
          <w:szCs w:val="28"/>
        </w:rPr>
        <w:t xml:space="preserve">Заветинской </w:t>
      </w:r>
      <w:r w:rsidR="00373596" w:rsidRPr="004D1470">
        <w:rPr>
          <w:sz w:val="28"/>
          <w:szCs w:val="28"/>
        </w:rPr>
        <w:t xml:space="preserve">СОШ </w:t>
      </w:r>
      <w:r w:rsidR="0068122A">
        <w:rPr>
          <w:sz w:val="28"/>
          <w:szCs w:val="28"/>
        </w:rPr>
        <w:t>№2</w:t>
      </w:r>
      <w:r w:rsidRPr="004D1470">
        <w:rPr>
          <w:sz w:val="28"/>
          <w:szCs w:val="28"/>
        </w:rPr>
        <w:t xml:space="preserve"> реализуется учителями </w:t>
      </w:r>
      <w:r w:rsidR="00373596" w:rsidRPr="004D1470">
        <w:rPr>
          <w:sz w:val="28"/>
          <w:szCs w:val="28"/>
        </w:rPr>
        <w:t>школы</w:t>
      </w:r>
      <w:r w:rsidRPr="004D1470">
        <w:rPr>
          <w:sz w:val="28"/>
          <w:szCs w:val="28"/>
        </w:rPr>
        <w:t xml:space="preserve"> и педагогами дополнительного образования.</w:t>
      </w:r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left="20" w:right="340" w:firstLine="840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В </w:t>
      </w:r>
      <w:r w:rsidR="00373596" w:rsidRPr="004D1470">
        <w:rPr>
          <w:sz w:val="28"/>
          <w:szCs w:val="28"/>
        </w:rPr>
        <w:t>школе</w:t>
      </w:r>
      <w:r w:rsidRPr="004D1470">
        <w:rPr>
          <w:sz w:val="28"/>
          <w:szCs w:val="28"/>
        </w:rPr>
        <w:t xml:space="preserve"> созданы условия для полноценного пребывания ребенка в образовательном учреждении в течение дня. Прослеживается содержательное единство учебного, воспитательного, развивающего процессов в рамках воспитательной системы и основной образовательной программы. Создана </w:t>
      </w:r>
      <w:proofErr w:type="spellStart"/>
      <w:r w:rsidRPr="004D1470">
        <w:rPr>
          <w:sz w:val="28"/>
          <w:szCs w:val="28"/>
        </w:rPr>
        <w:t>здоровьесберегающая</w:t>
      </w:r>
      <w:proofErr w:type="spellEnd"/>
      <w:r w:rsidRPr="004D1470">
        <w:rPr>
          <w:sz w:val="28"/>
          <w:szCs w:val="28"/>
        </w:rPr>
        <w:t xml:space="preserve"> среда, обеспечивающая соблюдение санитарно - эпидемиологических правил и нормативов, включающая рациональную организацию образовательного процесса, оптимизацию двигательной активности, организацию рационального питания, работу по формированию ценности здоровья и здорового образа </w:t>
      </w:r>
      <w:r w:rsidRPr="004D1470">
        <w:rPr>
          <w:sz w:val="28"/>
          <w:szCs w:val="28"/>
        </w:rPr>
        <w:lastRenderedPageBreak/>
        <w:t xml:space="preserve">жизни. В </w:t>
      </w:r>
      <w:r w:rsidR="00373596" w:rsidRPr="004D1470">
        <w:rPr>
          <w:sz w:val="28"/>
          <w:szCs w:val="28"/>
        </w:rPr>
        <w:t xml:space="preserve">школе </w:t>
      </w:r>
      <w:r w:rsidRPr="004D1470">
        <w:rPr>
          <w:sz w:val="28"/>
          <w:szCs w:val="28"/>
        </w:rPr>
        <w:t xml:space="preserve">созданы условия для самовыражения, самореализации, самоорганизации детей, с </w:t>
      </w:r>
      <w:proofErr w:type="spellStart"/>
      <w:r w:rsidRPr="004D1470">
        <w:rPr>
          <w:sz w:val="28"/>
          <w:szCs w:val="28"/>
        </w:rPr>
        <w:t>активнойподдержкой</w:t>
      </w:r>
      <w:proofErr w:type="spellEnd"/>
      <w:r w:rsidRPr="004D1470">
        <w:rPr>
          <w:sz w:val="28"/>
          <w:szCs w:val="28"/>
        </w:rPr>
        <w:t xml:space="preserve"> детских общественных объединений и органов ученического самоуправления.</w:t>
      </w:r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left="20" w:right="20" w:firstLine="720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Часы, отводимые на внеурочную деятельность, используются по желанию обучающихся и их родителей в формах, отличных от урочной системы обучения. Направления </w:t>
      </w:r>
      <w:proofErr w:type="spellStart"/>
      <w:r w:rsidRPr="004D1470">
        <w:rPr>
          <w:sz w:val="28"/>
          <w:szCs w:val="28"/>
        </w:rPr>
        <w:t>внеучебной</w:t>
      </w:r>
      <w:proofErr w:type="spellEnd"/>
      <w:r w:rsidRPr="004D1470">
        <w:rPr>
          <w:sz w:val="28"/>
          <w:szCs w:val="28"/>
        </w:rPr>
        <w:t xml:space="preserve"> деятельности являются содержательным ориентиром и представляют собой содержательные приоритеты при организации </w:t>
      </w:r>
      <w:proofErr w:type="spellStart"/>
      <w:r w:rsidRPr="004D1470">
        <w:rPr>
          <w:sz w:val="28"/>
          <w:szCs w:val="28"/>
        </w:rPr>
        <w:t>внеучебной</w:t>
      </w:r>
      <w:proofErr w:type="spellEnd"/>
      <w:r w:rsidRPr="004D1470">
        <w:rPr>
          <w:sz w:val="28"/>
          <w:szCs w:val="28"/>
        </w:rPr>
        <w:t xml:space="preserve"> деятельности; основанием для построения соответствующих образовательных программ.</w:t>
      </w:r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left="20" w:right="20" w:firstLine="540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В </w:t>
      </w:r>
      <w:r w:rsidR="00373596" w:rsidRPr="004D1470">
        <w:rPr>
          <w:sz w:val="28"/>
          <w:szCs w:val="28"/>
        </w:rPr>
        <w:t>школе</w:t>
      </w:r>
      <w:r w:rsidRPr="004D1470">
        <w:rPr>
          <w:sz w:val="28"/>
          <w:szCs w:val="28"/>
        </w:rPr>
        <w:t xml:space="preserve"> разработана и внедрена оптимизационная модель внеурочной деятельности на основе всех внутренних ресурсов учреждения. </w:t>
      </w:r>
      <w:proofErr w:type="gramStart"/>
      <w:r w:rsidRPr="004D1470">
        <w:rPr>
          <w:sz w:val="28"/>
          <w:szCs w:val="28"/>
        </w:rPr>
        <w:t xml:space="preserve">В осуществлении внеурочной деятельности принимают участие все педагогические работники </w:t>
      </w:r>
      <w:r w:rsidR="00373596" w:rsidRPr="004D1470">
        <w:rPr>
          <w:sz w:val="28"/>
          <w:szCs w:val="28"/>
        </w:rPr>
        <w:t>школы</w:t>
      </w:r>
      <w:r w:rsidR="0068122A">
        <w:rPr>
          <w:sz w:val="28"/>
          <w:szCs w:val="28"/>
        </w:rPr>
        <w:t>,</w:t>
      </w:r>
      <w:r w:rsidRPr="004D1470">
        <w:rPr>
          <w:sz w:val="28"/>
          <w:szCs w:val="28"/>
        </w:rPr>
        <w:t xml:space="preserve">  координирующую роль выполняет классный руководитель, который в соответствии со своими функциями и задачами: взаимодействует с педагогическими работниками, а также учебно</w:t>
      </w:r>
      <w:r w:rsidRPr="004D1470">
        <w:rPr>
          <w:sz w:val="28"/>
          <w:szCs w:val="28"/>
        </w:rPr>
        <w:softHyphen/>
      </w:r>
      <w:r w:rsidR="00373596" w:rsidRPr="004D1470">
        <w:rPr>
          <w:sz w:val="28"/>
          <w:szCs w:val="28"/>
        </w:rPr>
        <w:t>-</w:t>
      </w:r>
      <w:r w:rsidRPr="004D1470">
        <w:rPr>
          <w:sz w:val="28"/>
          <w:szCs w:val="28"/>
        </w:rPr>
        <w:t xml:space="preserve">вспомогательным персоналом </w:t>
      </w:r>
      <w:r w:rsidR="00373596" w:rsidRPr="004D1470">
        <w:rPr>
          <w:sz w:val="28"/>
          <w:szCs w:val="28"/>
        </w:rPr>
        <w:t>школы</w:t>
      </w:r>
      <w:r w:rsidRPr="004D1470">
        <w:rPr>
          <w:sz w:val="28"/>
          <w:szCs w:val="28"/>
        </w:rPr>
        <w:t>; организует в классе воспитательный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  <w:r w:rsidRPr="004D1470">
        <w:rPr>
          <w:sz w:val="28"/>
          <w:szCs w:val="28"/>
        </w:rPr>
        <w:t xml:space="preserve"> организует систему отношений через разнообразные формы воспитывающей деятельности коллектива класса, в том числе через органы самоуправления; организует социально значимую, творческую деятельность обучающихся.</w:t>
      </w:r>
    </w:p>
    <w:p w:rsidR="003F3987" w:rsidRPr="004D1470" w:rsidRDefault="0083487F" w:rsidP="004D1470">
      <w:pPr>
        <w:pStyle w:val="21"/>
        <w:shd w:val="clear" w:color="auto" w:fill="auto"/>
        <w:spacing w:before="0" w:line="240" w:lineRule="atLeast"/>
        <w:ind w:left="20" w:firstLine="540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Данную модель характеризует:</w:t>
      </w:r>
    </w:p>
    <w:p w:rsidR="003F3987" w:rsidRPr="004D1470" w:rsidRDefault="00373596" w:rsidP="004D1470">
      <w:pPr>
        <w:pStyle w:val="21"/>
        <w:shd w:val="clear" w:color="auto" w:fill="auto"/>
        <w:spacing w:before="0" w:line="240" w:lineRule="atLeast"/>
        <w:ind w:left="20" w:right="20" w:firstLine="406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-</w:t>
      </w:r>
      <w:r w:rsidR="0083487F" w:rsidRPr="004D1470">
        <w:rPr>
          <w:sz w:val="28"/>
          <w:szCs w:val="28"/>
        </w:rPr>
        <w:t>создание условий для полноценного пребывания ребенка в образовательном учреждении в течение дня;</w:t>
      </w:r>
    </w:p>
    <w:p w:rsidR="003F3987" w:rsidRPr="004D1470" w:rsidRDefault="00373596" w:rsidP="004D1470">
      <w:pPr>
        <w:pStyle w:val="21"/>
        <w:shd w:val="clear" w:color="auto" w:fill="auto"/>
        <w:spacing w:before="0" w:line="240" w:lineRule="atLeast"/>
        <w:ind w:left="20" w:right="20" w:firstLine="406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-</w:t>
      </w:r>
      <w:r w:rsidR="0083487F" w:rsidRPr="004D1470">
        <w:rPr>
          <w:sz w:val="28"/>
          <w:szCs w:val="28"/>
        </w:rPr>
        <w:t>содержательное единство учебного, воспитательного, развивающего процессов в рамках воспитательной системы и основной образовательной программы образовательного учреждения;</w:t>
      </w:r>
    </w:p>
    <w:p w:rsidR="003F3987" w:rsidRPr="004D1470" w:rsidRDefault="00373596" w:rsidP="004D1470">
      <w:pPr>
        <w:pStyle w:val="21"/>
        <w:shd w:val="clear" w:color="auto" w:fill="auto"/>
        <w:spacing w:before="0" w:line="240" w:lineRule="atLeast"/>
        <w:ind w:left="20" w:right="20" w:firstLine="406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-</w:t>
      </w:r>
      <w:r w:rsidR="0083487F" w:rsidRPr="004D1470">
        <w:rPr>
          <w:sz w:val="28"/>
          <w:szCs w:val="28"/>
        </w:rPr>
        <w:t xml:space="preserve">создание </w:t>
      </w:r>
      <w:proofErr w:type="spellStart"/>
      <w:r w:rsidR="0083487F" w:rsidRPr="004D1470">
        <w:rPr>
          <w:sz w:val="28"/>
          <w:szCs w:val="28"/>
        </w:rPr>
        <w:t>здоровьесберегающей</w:t>
      </w:r>
      <w:proofErr w:type="spellEnd"/>
      <w:r w:rsidR="0083487F" w:rsidRPr="004D1470">
        <w:rPr>
          <w:sz w:val="28"/>
          <w:szCs w:val="28"/>
        </w:rPr>
        <w:t xml:space="preserve"> среды, обеспечивающей соблюдение санитарно-эпидемиологических правил и нормативов и включающую рациональную организацию образовательного процесса, оптимизацию двигательной активности, работу по формированию ценности здоровья и здорового образа жизни;</w:t>
      </w:r>
    </w:p>
    <w:p w:rsidR="003F3987" w:rsidRPr="004D1470" w:rsidRDefault="00373596" w:rsidP="004D1470">
      <w:pPr>
        <w:pStyle w:val="21"/>
        <w:shd w:val="clear" w:color="auto" w:fill="auto"/>
        <w:tabs>
          <w:tab w:val="left" w:pos="426"/>
        </w:tabs>
        <w:spacing w:before="0" w:line="240" w:lineRule="atLeast"/>
        <w:ind w:left="360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-</w:t>
      </w:r>
      <w:r w:rsidR="0083487F" w:rsidRPr="004D1470">
        <w:rPr>
          <w:sz w:val="28"/>
          <w:szCs w:val="28"/>
        </w:rPr>
        <w:tab/>
        <w:t xml:space="preserve">создание условий для самовыражения, самореализации </w:t>
      </w:r>
      <w:proofErr w:type="spellStart"/>
      <w:r w:rsidR="0083487F" w:rsidRPr="004D1470">
        <w:rPr>
          <w:sz w:val="28"/>
          <w:szCs w:val="28"/>
        </w:rPr>
        <w:t>исамоорганизации</w:t>
      </w:r>
      <w:proofErr w:type="spellEnd"/>
      <w:r w:rsidR="0083487F" w:rsidRPr="004D1470">
        <w:rPr>
          <w:sz w:val="28"/>
          <w:szCs w:val="28"/>
        </w:rPr>
        <w:t xml:space="preserve"> детей;</w:t>
      </w:r>
    </w:p>
    <w:p w:rsidR="003F3987" w:rsidRPr="004D1470" w:rsidRDefault="0083487F" w:rsidP="0068122A">
      <w:pPr>
        <w:pStyle w:val="21"/>
        <w:shd w:val="clear" w:color="auto" w:fill="auto"/>
        <w:spacing w:before="0" w:line="240" w:lineRule="atLeast"/>
        <w:ind w:right="140" w:firstLine="28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При организации внеурочной деятельности используются программы, разработанные педагогами </w:t>
      </w:r>
      <w:r w:rsidR="00373596" w:rsidRPr="004D1470">
        <w:rPr>
          <w:sz w:val="28"/>
          <w:szCs w:val="28"/>
        </w:rPr>
        <w:t>школы</w:t>
      </w:r>
      <w:r w:rsidRPr="004D1470">
        <w:rPr>
          <w:sz w:val="28"/>
          <w:szCs w:val="28"/>
        </w:rPr>
        <w:t xml:space="preserve"> и утвержденные </w:t>
      </w:r>
      <w:r w:rsidR="00CE0A96">
        <w:rPr>
          <w:sz w:val="28"/>
          <w:szCs w:val="28"/>
        </w:rPr>
        <w:t>приказом директора ш</w:t>
      </w:r>
      <w:r w:rsidR="00373596" w:rsidRPr="004D1470">
        <w:rPr>
          <w:sz w:val="28"/>
          <w:szCs w:val="28"/>
        </w:rPr>
        <w:t>колы</w:t>
      </w:r>
      <w:r w:rsidRPr="004D1470">
        <w:rPr>
          <w:sz w:val="28"/>
          <w:szCs w:val="28"/>
        </w:rPr>
        <w:t>.</w:t>
      </w:r>
    </w:p>
    <w:p w:rsidR="004B6640" w:rsidRPr="004D1470" w:rsidRDefault="004B6640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  <w:proofErr w:type="gramStart"/>
      <w:r w:rsidRPr="004D1470">
        <w:rPr>
          <w:sz w:val="28"/>
          <w:szCs w:val="28"/>
        </w:rPr>
        <w:t xml:space="preserve">Внеурочная деятельность осуществляется через такие формы работы, как экскурсии, кружки, секции, конференции, научное общество учащихся, олимпиады, соревнования, конкурсы, фестивали, </w:t>
      </w:r>
      <w:r w:rsidR="0068122A" w:rsidRPr="004D1470">
        <w:rPr>
          <w:sz w:val="28"/>
          <w:szCs w:val="28"/>
        </w:rPr>
        <w:t>поисковые исследования</w:t>
      </w:r>
      <w:r w:rsidRPr="004D1470">
        <w:rPr>
          <w:sz w:val="28"/>
          <w:szCs w:val="28"/>
        </w:rPr>
        <w:t>, общественно-полезные практики.</w:t>
      </w:r>
      <w:proofErr w:type="gramEnd"/>
    </w:p>
    <w:p w:rsidR="004B6640" w:rsidRPr="004D1470" w:rsidRDefault="004B6640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 xml:space="preserve">План внеурочной деятельности определяет состав и структуру направлений, формы организации, объём внеурочной деятельности, продолжительность занятий с учётом интересов обучающихся и </w:t>
      </w:r>
      <w:r w:rsidRPr="004D1470">
        <w:rPr>
          <w:sz w:val="28"/>
          <w:szCs w:val="28"/>
        </w:rPr>
        <w:lastRenderedPageBreak/>
        <w:t>возможностей образовательной организации.</w:t>
      </w:r>
    </w:p>
    <w:p w:rsidR="004B6640" w:rsidRDefault="004B6640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  <w:r w:rsidRPr="004D1470">
        <w:rPr>
          <w:sz w:val="28"/>
          <w:szCs w:val="28"/>
        </w:rPr>
        <w:t>Внеурочная деятельность осуществляется непосредственно в образовательной организации.</w:t>
      </w:r>
    </w:p>
    <w:p w:rsidR="001018A6" w:rsidRDefault="001018A6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1018A6" w:rsidRDefault="001018A6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1018A6" w:rsidRDefault="001018A6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1018A6" w:rsidRDefault="001018A6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1018A6" w:rsidRDefault="001018A6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1018A6" w:rsidRDefault="001018A6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1018A6" w:rsidRDefault="001018A6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p w:rsidR="000F31F7" w:rsidRDefault="000F31F7" w:rsidP="004D1470">
      <w:pPr>
        <w:pStyle w:val="21"/>
        <w:shd w:val="clear" w:color="auto" w:fill="auto"/>
        <w:spacing w:before="0" w:line="240" w:lineRule="atLeast"/>
        <w:ind w:right="300" w:firstLine="284"/>
        <w:jc w:val="both"/>
        <w:rPr>
          <w:sz w:val="28"/>
          <w:szCs w:val="28"/>
        </w:rPr>
      </w:pPr>
    </w:p>
    <w:sectPr w:rsidR="000F31F7" w:rsidSect="002D1525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62" w:rsidRDefault="001E2162" w:rsidP="003F3987">
      <w:r>
        <w:separator/>
      </w:r>
    </w:p>
  </w:endnote>
  <w:endnote w:type="continuationSeparator" w:id="0">
    <w:p w:rsidR="001E2162" w:rsidRDefault="001E2162" w:rsidP="003F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62" w:rsidRDefault="001E2162"/>
  </w:footnote>
  <w:footnote w:type="continuationSeparator" w:id="0">
    <w:p w:rsidR="001E2162" w:rsidRDefault="001E21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D3"/>
    <w:multiLevelType w:val="multilevel"/>
    <w:tmpl w:val="07E8C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/>
        <w:iCs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A52D7"/>
    <w:multiLevelType w:val="hybridMultilevel"/>
    <w:tmpl w:val="99A6FC9A"/>
    <w:lvl w:ilvl="0" w:tplc="0419000F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0BB1257"/>
    <w:multiLevelType w:val="multilevel"/>
    <w:tmpl w:val="98EAB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F22A52"/>
    <w:multiLevelType w:val="multilevel"/>
    <w:tmpl w:val="8234AB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80271"/>
    <w:multiLevelType w:val="hybridMultilevel"/>
    <w:tmpl w:val="7D9C4FB6"/>
    <w:lvl w:ilvl="0" w:tplc="28409688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B10718"/>
    <w:multiLevelType w:val="multilevel"/>
    <w:tmpl w:val="A48E4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F145A"/>
    <w:multiLevelType w:val="multilevel"/>
    <w:tmpl w:val="EEE44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1873C3"/>
    <w:multiLevelType w:val="multilevel"/>
    <w:tmpl w:val="B2C4B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503467"/>
    <w:multiLevelType w:val="multilevel"/>
    <w:tmpl w:val="0A06E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8920B8"/>
    <w:multiLevelType w:val="multilevel"/>
    <w:tmpl w:val="F5485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C33B14"/>
    <w:multiLevelType w:val="multilevel"/>
    <w:tmpl w:val="6FBAB690"/>
    <w:lvl w:ilvl="0">
      <w:start w:val="201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447B0C"/>
    <w:multiLevelType w:val="multilevel"/>
    <w:tmpl w:val="A6745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EC09D0"/>
    <w:multiLevelType w:val="multilevel"/>
    <w:tmpl w:val="4E7E982C"/>
    <w:lvl w:ilvl="0">
      <w:start w:val="2011"/>
      <w:numFmt w:val="decimal"/>
      <w:lvlText w:val="12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080C8B"/>
    <w:multiLevelType w:val="multilevel"/>
    <w:tmpl w:val="BCD6E9C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8C53C1"/>
    <w:multiLevelType w:val="hybridMultilevel"/>
    <w:tmpl w:val="1CC4DB6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56467347"/>
    <w:multiLevelType w:val="multilevel"/>
    <w:tmpl w:val="6E1C8D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C606F6"/>
    <w:multiLevelType w:val="multilevel"/>
    <w:tmpl w:val="7BA4D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152B96"/>
    <w:multiLevelType w:val="multilevel"/>
    <w:tmpl w:val="B4465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CB7281"/>
    <w:multiLevelType w:val="multilevel"/>
    <w:tmpl w:val="F9304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FC7B2C"/>
    <w:multiLevelType w:val="multilevel"/>
    <w:tmpl w:val="37307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7"/>
  </w:num>
  <w:num w:numId="8">
    <w:abstractNumId w:val="3"/>
  </w:num>
  <w:num w:numId="9">
    <w:abstractNumId w:val="15"/>
  </w:num>
  <w:num w:numId="10">
    <w:abstractNumId w:val="2"/>
  </w:num>
  <w:num w:numId="11">
    <w:abstractNumId w:val="8"/>
  </w:num>
  <w:num w:numId="12">
    <w:abstractNumId w:val="19"/>
  </w:num>
  <w:num w:numId="13">
    <w:abstractNumId w:val="16"/>
  </w:num>
  <w:num w:numId="14">
    <w:abstractNumId w:val="9"/>
  </w:num>
  <w:num w:numId="15">
    <w:abstractNumId w:val="5"/>
  </w:num>
  <w:num w:numId="16">
    <w:abstractNumId w:val="17"/>
  </w:num>
  <w:num w:numId="17">
    <w:abstractNumId w:val="18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F3987"/>
    <w:rsid w:val="000F31F7"/>
    <w:rsid w:val="001018A6"/>
    <w:rsid w:val="00144C1E"/>
    <w:rsid w:val="001E2162"/>
    <w:rsid w:val="0022183E"/>
    <w:rsid w:val="002247C7"/>
    <w:rsid w:val="002D1525"/>
    <w:rsid w:val="002E4B62"/>
    <w:rsid w:val="00373596"/>
    <w:rsid w:val="003F3987"/>
    <w:rsid w:val="0048407F"/>
    <w:rsid w:val="004B6640"/>
    <w:rsid w:val="004D1470"/>
    <w:rsid w:val="004D5D23"/>
    <w:rsid w:val="00574A15"/>
    <w:rsid w:val="005F1894"/>
    <w:rsid w:val="00611A1D"/>
    <w:rsid w:val="0066198C"/>
    <w:rsid w:val="0067191A"/>
    <w:rsid w:val="0068122A"/>
    <w:rsid w:val="007633C0"/>
    <w:rsid w:val="0083487F"/>
    <w:rsid w:val="008365E3"/>
    <w:rsid w:val="008415F4"/>
    <w:rsid w:val="00A11BB8"/>
    <w:rsid w:val="00A66E90"/>
    <w:rsid w:val="00AF3BA1"/>
    <w:rsid w:val="00BA6B4A"/>
    <w:rsid w:val="00CA3CEE"/>
    <w:rsid w:val="00CE0A96"/>
    <w:rsid w:val="00D47E0E"/>
    <w:rsid w:val="00E7539E"/>
    <w:rsid w:val="00E777FC"/>
    <w:rsid w:val="00EA3D71"/>
    <w:rsid w:val="00FC3502"/>
    <w:rsid w:val="00FC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987"/>
    <w:rPr>
      <w:color w:val="000000"/>
    </w:rPr>
  </w:style>
  <w:style w:type="paragraph" w:styleId="1">
    <w:name w:val="heading 1"/>
    <w:basedOn w:val="a"/>
    <w:next w:val="a"/>
    <w:link w:val="10"/>
    <w:qFormat/>
    <w:rsid w:val="000F31F7"/>
    <w:pPr>
      <w:keepNext/>
      <w:widowControl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398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F3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21"/>
    <w:rsid w:val="003F3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0pt">
    <w:name w:val="Основной текст + Полужирный;Интервал 0 pt"/>
    <w:basedOn w:val="a4"/>
    <w:rsid w:val="003F3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0pt">
    <w:name w:val="Основной текст + 10 pt;Полужирный;Курсив;Интервал 0 pt"/>
    <w:basedOn w:val="a4"/>
    <w:rsid w:val="003F39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pt0pt0">
    <w:name w:val="Основной текст + 10 pt;Интервал 0 pt"/>
    <w:basedOn w:val="a4"/>
    <w:rsid w:val="003F3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3F3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7">
    <w:name w:val="Подпись к таблице"/>
    <w:basedOn w:val="a5"/>
    <w:rsid w:val="003F3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pt0pt1">
    <w:name w:val="Основной текст + 10 pt;Полужирный;Интервал 0 pt"/>
    <w:basedOn w:val="a4"/>
    <w:rsid w:val="003F3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F398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u w:val="none"/>
    </w:rPr>
  </w:style>
  <w:style w:type="character" w:customStyle="1" w:styleId="11">
    <w:name w:val="Заголовок №1_"/>
    <w:basedOn w:val="a0"/>
    <w:link w:val="12"/>
    <w:rsid w:val="003F3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0pt0">
    <w:name w:val="Основной текст + Полужирный;Курсив;Интервал 0 pt"/>
    <w:basedOn w:val="a4"/>
    <w:rsid w:val="003F39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F3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10pt0pt2">
    <w:name w:val="Основной текст + 10 pt;Малые прописные;Интервал 0 pt"/>
    <w:basedOn w:val="a4"/>
    <w:rsid w:val="003F398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pt0pt">
    <w:name w:val="Основной текст + 8 pt;Полужирный;Интервал 0 pt"/>
    <w:basedOn w:val="a4"/>
    <w:rsid w:val="003F3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0pt0">
    <w:name w:val="Основной текст + 8 pt;Интервал 0 pt"/>
    <w:basedOn w:val="a4"/>
    <w:rsid w:val="003F3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">
    <w:name w:val="Основной текст1"/>
    <w:basedOn w:val="a4"/>
    <w:rsid w:val="003F3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0pt1">
    <w:name w:val="Основной текст + Курсив;Интервал 0 pt"/>
    <w:basedOn w:val="a4"/>
    <w:rsid w:val="003F39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2">
    <w:name w:val="Основной текст + Интервал 0 pt"/>
    <w:basedOn w:val="a4"/>
    <w:rsid w:val="003F3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3987"/>
    <w:pPr>
      <w:shd w:val="clear" w:color="auto" w:fill="FFFFFF"/>
      <w:spacing w:before="540" w:after="24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4"/>
    <w:rsid w:val="003F3987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a6">
    <w:name w:val="Подпись к таблице"/>
    <w:basedOn w:val="a"/>
    <w:link w:val="a5"/>
    <w:rsid w:val="003F3987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30">
    <w:name w:val="Основной текст (3)"/>
    <w:basedOn w:val="a"/>
    <w:link w:val="3"/>
    <w:rsid w:val="003F398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1"/>
    </w:rPr>
  </w:style>
  <w:style w:type="paragraph" w:customStyle="1" w:styleId="12">
    <w:name w:val="Заголовок №1"/>
    <w:basedOn w:val="a"/>
    <w:link w:val="11"/>
    <w:rsid w:val="003F3987"/>
    <w:pPr>
      <w:shd w:val="clear" w:color="auto" w:fill="FFFFFF"/>
      <w:spacing w:before="240" w:line="322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3F398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table" w:styleId="a8">
    <w:name w:val="Table Grid"/>
    <w:basedOn w:val="a1"/>
    <w:uiPriority w:val="59"/>
    <w:rsid w:val="004D5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F31F7"/>
    <w:rPr>
      <w:rFonts w:ascii="Arial" w:eastAsia="Times New Roman" w:hAnsi="Arial" w:cs="Times New Roman"/>
      <w:b/>
      <w:bCs/>
      <w:kern w:val="32"/>
      <w:sz w:val="32"/>
      <w:szCs w:val="32"/>
      <w:lang w:val="x-none" w:eastAsia="x-none" w:bidi="ar-SA"/>
    </w:rPr>
  </w:style>
  <w:style w:type="paragraph" w:styleId="a9">
    <w:name w:val="Balloon Text"/>
    <w:basedOn w:val="a"/>
    <w:link w:val="aa"/>
    <w:uiPriority w:val="99"/>
    <w:semiHidden/>
    <w:unhideWhenUsed/>
    <w:rsid w:val="000F31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31F7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Учительская-общий</dc:creator>
  <cp:lastModifiedBy>admin</cp:lastModifiedBy>
  <cp:revision>12</cp:revision>
  <cp:lastPrinted>2021-09-07T10:44:00Z</cp:lastPrinted>
  <dcterms:created xsi:type="dcterms:W3CDTF">2018-10-17T09:28:00Z</dcterms:created>
  <dcterms:modified xsi:type="dcterms:W3CDTF">2021-09-14T15:57:00Z</dcterms:modified>
</cp:coreProperties>
</file>