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AF6" w:rsidRDefault="00826921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921">
        <w:rPr>
          <w:rFonts w:ascii="Times New Roman" w:hAnsi="Times New Roman" w:cs="Times New Roman"/>
          <w:sz w:val="28"/>
          <w:szCs w:val="28"/>
        </w:rPr>
        <w:t>В период с 1</w:t>
      </w:r>
      <w:r w:rsidR="00CC39DE">
        <w:rPr>
          <w:rFonts w:ascii="Times New Roman" w:hAnsi="Times New Roman" w:cs="Times New Roman"/>
          <w:sz w:val="28"/>
          <w:szCs w:val="28"/>
        </w:rPr>
        <w:t xml:space="preserve"> по </w:t>
      </w:r>
      <w:r w:rsidR="00C870C8">
        <w:rPr>
          <w:rFonts w:ascii="Times New Roman" w:hAnsi="Times New Roman" w:cs="Times New Roman"/>
          <w:sz w:val="28"/>
          <w:szCs w:val="28"/>
        </w:rPr>
        <w:t>8</w:t>
      </w:r>
      <w:r w:rsidR="00CC39DE">
        <w:rPr>
          <w:rFonts w:ascii="Times New Roman" w:hAnsi="Times New Roman" w:cs="Times New Roman"/>
          <w:sz w:val="28"/>
          <w:szCs w:val="28"/>
        </w:rPr>
        <w:t xml:space="preserve"> </w:t>
      </w:r>
      <w:r w:rsidR="00C870C8">
        <w:rPr>
          <w:rFonts w:ascii="Times New Roman" w:hAnsi="Times New Roman" w:cs="Times New Roman"/>
          <w:sz w:val="28"/>
          <w:szCs w:val="28"/>
        </w:rPr>
        <w:t>апреля</w:t>
      </w:r>
      <w:r w:rsidRPr="00826921">
        <w:rPr>
          <w:rFonts w:ascii="Times New Roman" w:hAnsi="Times New Roman" w:cs="Times New Roman"/>
          <w:sz w:val="28"/>
          <w:szCs w:val="28"/>
        </w:rPr>
        <w:t xml:space="preserve"> 202</w:t>
      </w:r>
      <w:r w:rsidR="00C870C8">
        <w:rPr>
          <w:rFonts w:ascii="Times New Roman" w:hAnsi="Times New Roman" w:cs="Times New Roman"/>
          <w:sz w:val="28"/>
          <w:szCs w:val="28"/>
        </w:rPr>
        <w:t>2</w:t>
      </w:r>
      <w:r w:rsidRPr="00826921">
        <w:rPr>
          <w:rFonts w:ascii="Times New Roman" w:hAnsi="Times New Roman" w:cs="Times New Roman"/>
          <w:sz w:val="28"/>
          <w:szCs w:val="28"/>
        </w:rPr>
        <w:t xml:space="preserve"> года проведено анкетирование родителей (законных представителей) обучающихся с целью выяснения удовлетворенности организацией питания обучающихся школы.</w:t>
      </w:r>
    </w:p>
    <w:p w:rsidR="00826921" w:rsidRDefault="00CC39DE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приняло участие </w:t>
      </w:r>
      <w:r w:rsidR="00C870C8">
        <w:rPr>
          <w:rFonts w:ascii="Times New Roman" w:hAnsi="Times New Roman" w:cs="Times New Roman"/>
          <w:sz w:val="28"/>
          <w:szCs w:val="28"/>
        </w:rPr>
        <w:t>64</w:t>
      </w:r>
      <w:r w:rsidR="0082692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26921" w:rsidRDefault="00826921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938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546" w:rsidRDefault="00BA48B4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2AA7B5E" wp14:editId="414BAD13">
            <wp:simplePos x="0" y="0"/>
            <wp:positionH relativeFrom="column">
              <wp:posOffset>529590</wp:posOffset>
            </wp:positionH>
            <wp:positionV relativeFrom="paragraph">
              <wp:posOffset>0</wp:posOffset>
            </wp:positionV>
            <wp:extent cx="5638800" cy="2952750"/>
            <wp:effectExtent l="0" t="0" r="0" b="0"/>
            <wp:wrapThrough wrapText="bothSides">
              <wp:wrapPolygon edited="0">
                <wp:start x="0" y="0"/>
                <wp:lineTo x="0" y="21461"/>
                <wp:lineTo x="21527" y="21461"/>
                <wp:lineTo x="21527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BA48B4" w:rsidP="007F2546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4F2EA40" wp14:editId="361181A0">
            <wp:simplePos x="0" y="0"/>
            <wp:positionH relativeFrom="column">
              <wp:posOffset>-908685</wp:posOffset>
            </wp:positionH>
            <wp:positionV relativeFrom="paragraph">
              <wp:posOffset>360045</wp:posOffset>
            </wp:positionV>
            <wp:extent cx="5353050" cy="3171825"/>
            <wp:effectExtent l="0" t="0" r="0" b="9525"/>
            <wp:wrapThrough wrapText="bothSides">
              <wp:wrapPolygon edited="0">
                <wp:start x="0" y="0"/>
                <wp:lineTo x="0" y="21535"/>
                <wp:lineTo x="21523" y="21535"/>
                <wp:lineTo x="21523" y="0"/>
                <wp:lineTo x="0" y="0"/>
              </wp:wrapPolygon>
            </wp:wrapThrough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546">
        <w:rPr>
          <w:rFonts w:ascii="Times New Roman" w:hAnsi="Times New Roman" w:cs="Times New Roman"/>
          <w:sz w:val="28"/>
          <w:szCs w:val="28"/>
        </w:rPr>
        <w:tab/>
      </w: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2546" w:rsidRDefault="00BA48B4" w:rsidP="007F25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-253365</wp:posOffset>
            </wp:positionV>
            <wp:extent cx="5372100" cy="32385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BA48B4" w:rsidP="007F254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C6CAB9E" wp14:editId="5000C58F">
            <wp:simplePos x="0" y="0"/>
            <wp:positionH relativeFrom="column">
              <wp:posOffset>-718185</wp:posOffset>
            </wp:positionH>
            <wp:positionV relativeFrom="paragraph">
              <wp:posOffset>210820</wp:posOffset>
            </wp:positionV>
            <wp:extent cx="5629275" cy="3057525"/>
            <wp:effectExtent l="0" t="0" r="9525" b="9525"/>
            <wp:wrapThrough wrapText="bothSides">
              <wp:wrapPolygon edited="0">
                <wp:start x="0" y="0"/>
                <wp:lineTo x="0" y="21533"/>
                <wp:lineTo x="21563" y="21533"/>
                <wp:lineTo x="21563" y="0"/>
                <wp:lineTo x="0" y="0"/>
              </wp:wrapPolygon>
            </wp:wrapThrough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:rsidR="007F2546" w:rsidRPr="007F2546" w:rsidRDefault="007F2546" w:rsidP="00BA48B4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F2546" w:rsidRPr="007F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51"/>
    <w:rsid w:val="00051AF6"/>
    <w:rsid w:val="000B67D3"/>
    <w:rsid w:val="000E2BEC"/>
    <w:rsid w:val="00107CBC"/>
    <w:rsid w:val="00467938"/>
    <w:rsid w:val="007F2546"/>
    <w:rsid w:val="00826921"/>
    <w:rsid w:val="00AF4F51"/>
    <w:rsid w:val="00BA48B4"/>
    <w:rsid w:val="00C870C8"/>
    <w:rsid w:val="00C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0874"/>
  <w15:docId w15:val="{EA083377-DB1F-4422-91E4-64E00D9B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solidFill>
          <a:schemeClr val="accent2">
            <a:tint val="20000"/>
          </a:schemeClr>
        </a:solidFill>
        <a:ln w="9525" cap="flat" cmpd="sng" algn="ctr">
          <a:solidFill>
            <a:schemeClr val="dk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dk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solidFill>
          <a:schemeClr val="accent2">
            <a:tint val="2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accent2">
            <a:tint val="20000"/>
          </a:schemeClr>
        </a:solidFill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1.Удовлетворяет ли Вас система организации питания в школе?</c:v>
                </c:pt>
              </c:strCache>
            </c:strRef>
          </c:tx>
          <c:spPr>
            <a:solidFill>
              <a:schemeClr val="accent2"/>
            </a:solidFill>
            <a:ln w="9525" cap="flat" cmpd="sng" algn="ctr">
              <a:solidFill>
                <a:schemeClr val="accent2">
                  <a:shade val="50000"/>
                  <a:shade val="95000"/>
                  <a:satMod val="105000"/>
                </a:schemeClr>
              </a:solidFill>
              <a:prstDash val="solid"/>
              <a:round/>
            </a:ln>
            <a:effectLst/>
            <a:sp3d contourW="9525">
              <a:contourClr>
                <a:schemeClr val="accent2">
                  <a:shade val="50000"/>
                  <a:shade val="95000"/>
                  <a:satMod val="105000"/>
                </a:schemeClr>
              </a:contourClr>
            </a:sp3d>
          </c:spPr>
          <c:invertIfNegative val="0"/>
          <c:cat>
            <c:strRef>
              <c:f>Лист1!$B$1:$D$1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45</c:v>
                </c:pt>
                <c:pt idx="1">
                  <c:v>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76-4F26-953C-7DB7DEE4A2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31545728"/>
        <c:axId val="131855488"/>
        <c:axId val="132311232"/>
      </c:bar3DChart>
      <c:catAx>
        <c:axId val="1315457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1855488"/>
        <c:crosses val="autoZero"/>
        <c:auto val="1"/>
        <c:lblAlgn val="ctr"/>
        <c:lblOffset val="100"/>
        <c:noMultiLvlLbl val="0"/>
      </c:catAx>
      <c:valAx>
        <c:axId val="13185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1545728"/>
        <c:crosses val="autoZero"/>
        <c:crossBetween val="between"/>
      </c:valAx>
      <c:serAx>
        <c:axId val="132311232"/>
        <c:scaling>
          <c:orientation val="minMax"/>
        </c:scaling>
        <c:delete val="1"/>
        <c:axPos val="b"/>
        <c:majorTickMark val="none"/>
        <c:minorTickMark val="none"/>
        <c:tickLblPos val="nextTo"/>
        <c:crossAx val="13185548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  <c:spPr>
        <a:solidFill>
          <a:schemeClr val="accent2">
            <a:tint val="20000"/>
          </a:schemeClr>
        </a:solidFill>
        <a:ln w="9525" cap="flat" cmpd="sng" algn="ctr">
          <a:solidFill>
            <a:schemeClr val="dk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dk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solidFill>
          <a:schemeClr val="accent2">
            <a:tint val="2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accent2">
            <a:tint val="20000"/>
          </a:schemeClr>
        </a:solidFill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2.Считаете ли Вы рациональным организацию горячего питания в школе?</c:v>
                </c:pt>
              </c:strCache>
            </c:strRef>
          </c:tx>
          <c:spPr>
            <a:solidFill>
              <a:schemeClr val="accent2"/>
            </a:solidFill>
            <a:ln w="9525" cap="flat" cmpd="sng" algn="ctr">
              <a:solidFill>
                <a:schemeClr val="accent2">
                  <a:shade val="50000"/>
                  <a:shade val="95000"/>
                  <a:satMod val="105000"/>
                </a:schemeClr>
              </a:solidFill>
              <a:prstDash val="solid"/>
              <a:round/>
            </a:ln>
            <a:effectLst/>
            <a:sp3d contourW="9525">
              <a:contourClr>
                <a:schemeClr val="accent2">
                  <a:shade val="50000"/>
                  <a:shade val="95000"/>
                  <a:satMod val="105000"/>
                </a:schemeClr>
              </a:contourClr>
            </a:sp3d>
          </c:spPr>
          <c:invertIfNegative val="0"/>
          <c:cat>
            <c:strRef>
              <c:f>Лист1!$B$3:$D$3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50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61-4373-AA5D-C233C7C442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835008"/>
        <c:axId val="129836544"/>
        <c:axId val="0"/>
      </c:bar3DChart>
      <c:catAx>
        <c:axId val="129835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9836544"/>
        <c:crosses val="autoZero"/>
        <c:auto val="1"/>
        <c:lblAlgn val="ctr"/>
        <c:lblOffset val="100"/>
        <c:noMultiLvlLbl val="0"/>
      </c:catAx>
      <c:valAx>
        <c:axId val="129836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9835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  <c:spPr>
        <a:solidFill>
          <a:schemeClr val="accent2">
            <a:tint val="20000"/>
          </a:schemeClr>
        </a:solidFill>
        <a:ln w="9525" cap="flat" cmpd="sng" algn="ctr">
          <a:solidFill>
            <a:schemeClr val="dk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dk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solidFill>
          <a:schemeClr val="accent2">
            <a:tint val="2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accent2">
            <a:tint val="20000"/>
          </a:schemeClr>
        </a:solidFill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Лист1!$A$6</c:f>
              <c:strCache>
                <c:ptCount val="1"/>
                <c:pt idx="0">
                  <c:v>3.Удовлетворены ли качеством приготовления пищи? </c:v>
                </c:pt>
              </c:strCache>
            </c:strRef>
          </c:tx>
          <c:spPr>
            <a:solidFill>
              <a:schemeClr val="accent2"/>
            </a:solidFill>
            <a:ln w="9525" cap="flat" cmpd="sng" algn="ctr">
              <a:solidFill>
                <a:schemeClr val="accent2">
                  <a:shade val="50000"/>
                  <a:shade val="95000"/>
                  <a:satMod val="105000"/>
                </a:schemeClr>
              </a:solidFill>
              <a:prstDash val="solid"/>
              <a:round/>
            </a:ln>
            <a:effectLst/>
            <a:sp3d contourW="9525">
              <a:contourClr>
                <a:schemeClr val="accent2">
                  <a:shade val="50000"/>
                  <a:shade val="95000"/>
                  <a:satMod val="105000"/>
                </a:schemeClr>
              </a:contourClr>
            </a:sp3d>
          </c:spPr>
          <c:invertIfNegative val="0"/>
          <c:cat>
            <c:strRef>
              <c:f>Лист1!$B$5:$D$5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47</c:v>
                </c:pt>
                <c:pt idx="1">
                  <c:v>0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C6-4E35-896C-0113422899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0340352"/>
        <c:axId val="130341888"/>
        <c:axId val="0"/>
      </c:bar3DChart>
      <c:catAx>
        <c:axId val="130340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341888"/>
        <c:crosses val="autoZero"/>
        <c:auto val="1"/>
        <c:lblAlgn val="ctr"/>
        <c:lblOffset val="100"/>
        <c:noMultiLvlLbl val="0"/>
      </c:catAx>
      <c:valAx>
        <c:axId val="13034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340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  <c:spPr>
        <a:solidFill>
          <a:schemeClr val="accent2">
            <a:tint val="20000"/>
          </a:schemeClr>
        </a:solidFill>
        <a:ln w="9525" cap="flat" cmpd="sng" algn="ctr">
          <a:solidFill>
            <a:schemeClr val="dk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dk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solidFill>
          <a:schemeClr val="accent2">
            <a:tint val="2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accent2">
            <a:tint val="20000"/>
          </a:schemeClr>
        </a:solidFill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4. Удовлетворены ли Вы санитарным состоянием столовой?</c:v>
                </c:pt>
              </c:strCache>
            </c:strRef>
          </c:tx>
          <c:spPr>
            <a:solidFill>
              <a:schemeClr val="accent2"/>
            </a:solidFill>
            <a:ln w="9525" cap="flat" cmpd="sng" algn="ctr">
              <a:solidFill>
                <a:schemeClr val="accent2">
                  <a:shade val="50000"/>
                  <a:shade val="95000"/>
                  <a:satMod val="105000"/>
                </a:schemeClr>
              </a:solidFill>
              <a:prstDash val="solid"/>
              <a:round/>
            </a:ln>
            <a:effectLst/>
            <a:sp3d contourW="9525">
              <a:contourClr>
                <a:schemeClr val="accent2">
                  <a:shade val="50000"/>
                  <a:shade val="95000"/>
                  <a:satMod val="105000"/>
                </a:schemeClr>
              </a:contourClr>
            </a:sp3d>
          </c:spPr>
          <c:invertIfNegative val="0"/>
          <c:cat>
            <c:strRef>
              <c:f>Лист1!$B$7:$D$7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Лист1!$B$8:$D$8</c:f>
              <c:numCache>
                <c:formatCode>General</c:formatCode>
                <c:ptCount val="3"/>
                <c:pt idx="0">
                  <c:v>40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01-45E6-9B88-47D8B3E12A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1533824"/>
        <c:axId val="131535616"/>
        <c:axId val="0"/>
      </c:bar3DChart>
      <c:catAx>
        <c:axId val="131533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1535616"/>
        <c:crosses val="autoZero"/>
        <c:auto val="1"/>
        <c:lblAlgn val="ctr"/>
        <c:lblOffset val="100"/>
        <c:noMultiLvlLbl val="0"/>
      </c:catAx>
      <c:valAx>
        <c:axId val="131535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1533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38">
  <cs:axisTitle>
    <cs:lnRef idx="0"/>
    <cs:fillRef idx="0"/>
    <cs:effectRef idx="0"/>
    <cs:fontRef idx="minor">
      <a:schemeClr val="dk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categoryAxis>
  <cs:chartArea>
    <cs:lnRef idx="1">
      <a:schemeClr val="dk1">
        <a:tint val="75000"/>
      </a:schemeClr>
    </cs:lnRef>
    <cs:fillRef idx="1">
      <a:schemeClr val="lt1"/>
    </cs:fillRef>
    <cs:effectRef idx="0"/>
    <cs:fontRef idx="minor">
      <a:schemeClr val="dk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dk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 mods="ignoreCSTransforms">
      <cs:styleClr val="0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>
  <cs:dataPoint3D>
    <cs:lnRef idx="1" mods="ignoreCSTransforms">
      <cs:styleClr val="0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dk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1"/>
    </cs:fontRef>
    <cs:spPr>
      <a:ln>
        <a:round/>
      </a:ln>
    </cs:spPr>
  </cs:dataPointWireframe>
  <cs:dataTable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dataTable>
  <cs:downBar>
    <cs:lnRef idx="1" mods="ignoreCSTransforms">
      <cs:styleClr val="0">
        <a:shade val="25000"/>
      </cs:styleClr>
    </cs:lnRef>
    <cs:fillRef idx="1" mods="ignoreCSTransforms">
      <cs:styleClr val="0">
        <a:shade val="25000"/>
      </cs:styleClr>
    </cs:fillRef>
    <cs:effectRef idx="0"/>
    <cs:fontRef idx="minor">
      <a:schemeClr val="dk1"/>
    </cs:fontRef>
    <cs:spPr>
      <a:ln>
        <a:round/>
      </a:ln>
    </cs:spPr>
  </cs:downBar>
  <cs:drop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dropLine>
  <cs:errorBar>
    <cs:lnRef idx="1">
      <a:schemeClr val="dk1"/>
    </cs:lnRef>
    <cs:fillRef idx="1">
      <a:schemeClr val="dk1"/>
    </cs:fillRef>
    <cs:effectRef idx="0"/>
    <cs:fontRef idx="minor">
      <a:schemeClr val="dk1"/>
    </cs:fontRef>
    <cs:spPr>
      <a:ln>
        <a:round/>
      </a:ln>
    </cs:spPr>
  </cs:errorBar>
  <cs:floor>
    <cs:lnRef idx="1">
      <a:schemeClr val="dk1">
        <a:tint val="75000"/>
      </a:schemeClr>
    </cs:lnRef>
    <cs:fillRef idx="1" mods="ignoreCSTransforms">
      <cs:styleClr val="0">
        <a:tint val="20000"/>
      </cs:styleClr>
    </cs:fillRef>
    <cs:effectRef idx="0"/>
    <cs:fontRef idx="minor">
      <a:schemeClr val="dk1"/>
    </cs:fontRef>
    <cs:spPr>
      <a:ln>
        <a:round/>
      </a:ln>
    </cs:spPr>
  </cs:floor>
  <cs:gridlineMajor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</cs:gridlineMajor>
  <cs:gridlineMinor>
    <cs:lnRef idx="1">
      <a:schemeClr val="dk1">
        <a:tint val="50000"/>
      </a:schemeClr>
    </cs:lnRef>
    <cs:fillRef idx="0"/>
    <cs:effectRef idx="0"/>
    <cs:fontRef idx="minor">
      <a:schemeClr val="dk1"/>
    </cs:fontRef>
    <cs:spPr>
      <a:ln>
        <a:round/>
      </a:ln>
    </cs:spPr>
  </cs:gridlineMinor>
  <cs:hiLo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hiLoLine>
  <cs:leader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leaderLine>
  <cs:legend>
    <cs:lnRef idx="0"/>
    <cs:fillRef idx="0"/>
    <cs:effectRef idx="0"/>
    <cs:fontRef idx="minor">
      <a:schemeClr val="dk1"/>
    </cs:fontRef>
    <cs:defRPr sz="1000" kern="1200"/>
  </cs:legend>
  <cs:plotArea>
    <cs:lnRef idx="0"/>
    <cs:fillRef idx="1" mods="ignoreCSTransforms">
      <cs:styleClr val="0">
        <a:tint val="20000"/>
      </cs:styleClr>
    </cs:fillRef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seriesAxis>
  <cs:series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dk1"/>
    </cs:fontRef>
    <cs:defRPr sz="1800" b="1" kern="1200"/>
  </cs:title>
  <cs:trendline>
    <cs:lnRef idx="1">
      <a:schemeClr val="dk1"/>
    </cs:lnRef>
    <cs:fillRef idx="0"/>
    <cs:effectRef idx="0"/>
    <cs:fontRef idx="minor">
      <a:schemeClr val="dk1"/>
    </cs:fontRef>
    <cs:spPr>
      <a:ln cap="rnd">
        <a:round/>
      </a:ln>
    </cs:spPr>
  </cs:trendline>
  <cs:trendlineLabel>
    <cs:lnRef idx="0"/>
    <cs:fillRef idx="0"/>
    <cs:effectRef idx="0"/>
    <cs:fontRef idx="minor">
      <a:schemeClr val="dk1"/>
    </cs:fontRef>
    <cs:defRPr sz="1000" kern="1200"/>
  </cs:trendlineLabel>
  <cs:upBar>
    <cs:lnRef idx="1" mods="ignoreCSTransforms">
      <cs:styleClr val="0">
        <a:shade val="25000"/>
      </cs:styleClr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upBar>
  <cs:value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valueAxis>
  <cs:wall>
    <cs:lnRef idx="0"/>
    <cs:fillRef idx="1" mods="ignoreCSTransforms">
      <cs:styleClr val="0">
        <a:tint val="20000"/>
      </cs:styleClr>
    </cs:fillRef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38">
  <cs:axisTitle>
    <cs:lnRef idx="0"/>
    <cs:fillRef idx="0"/>
    <cs:effectRef idx="0"/>
    <cs:fontRef idx="minor">
      <a:schemeClr val="dk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categoryAxis>
  <cs:chartArea>
    <cs:lnRef idx="1">
      <a:schemeClr val="dk1">
        <a:tint val="75000"/>
      </a:schemeClr>
    </cs:lnRef>
    <cs:fillRef idx="1">
      <a:schemeClr val="lt1"/>
    </cs:fillRef>
    <cs:effectRef idx="0"/>
    <cs:fontRef idx="minor">
      <a:schemeClr val="dk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dk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 mods="ignoreCSTransforms">
      <cs:styleClr val="0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>
  <cs:dataPoint3D>
    <cs:lnRef idx="1" mods="ignoreCSTransforms">
      <cs:styleClr val="0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dk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1"/>
    </cs:fontRef>
    <cs:spPr>
      <a:ln>
        <a:round/>
      </a:ln>
    </cs:spPr>
  </cs:dataPointWireframe>
  <cs:dataTable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dataTable>
  <cs:downBar>
    <cs:lnRef idx="1" mods="ignoreCSTransforms">
      <cs:styleClr val="0">
        <a:shade val="25000"/>
      </cs:styleClr>
    </cs:lnRef>
    <cs:fillRef idx="1" mods="ignoreCSTransforms">
      <cs:styleClr val="0">
        <a:shade val="25000"/>
      </cs:styleClr>
    </cs:fillRef>
    <cs:effectRef idx="0"/>
    <cs:fontRef idx="minor">
      <a:schemeClr val="dk1"/>
    </cs:fontRef>
    <cs:spPr>
      <a:ln>
        <a:round/>
      </a:ln>
    </cs:spPr>
  </cs:downBar>
  <cs:drop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dropLine>
  <cs:errorBar>
    <cs:lnRef idx="1">
      <a:schemeClr val="dk1"/>
    </cs:lnRef>
    <cs:fillRef idx="1">
      <a:schemeClr val="dk1"/>
    </cs:fillRef>
    <cs:effectRef idx="0"/>
    <cs:fontRef idx="minor">
      <a:schemeClr val="dk1"/>
    </cs:fontRef>
    <cs:spPr>
      <a:ln>
        <a:round/>
      </a:ln>
    </cs:spPr>
  </cs:errorBar>
  <cs:floor>
    <cs:lnRef idx="1">
      <a:schemeClr val="dk1">
        <a:tint val="75000"/>
      </a:schemeClr>
    </cs:lnRef>
    <cs:fillRef idx="1" mods="ignoreCSTransforms">
      <cs:styleClr val="0">
        <a:tint val="20000"/>
      </cs:styleClr>
    </cs:fillRef>
    <cs:effectRef idx="0"/>
    <cs:fontRef idx="minor">
      <a:schemeClr val="dk1"/>
    </cs:fontRef>
    <cs:spPr>
      <a:ln>
        <a:round/>
      </a:ln>
    </cs:spPr>
  </cs:floor>
  <cs:gridlineMajor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</cs:gridlineMajor>
  <cs:gridlineMinor>
    <cs:lnRef idx="1">
      <a:schemeClr val="dk1">
        <a:tint val="50000"/>
      </a:schemeClr>
    </cs:lnRef>
    <cs:fillRef idx="0"/>
    <cs:effectRef idx="0"/>
    <cs:fontRef idx="minor">
      <a:schemeClr val="dk1"/>
    </cs:fontRef>
    <cs:spPr>
      <a:ln>
        <a:round/>
      </a:ln>
    </cs:spPr>
  </cs:gridlineMinor>
  <cs:hiLo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hiLoLine>
  <cs:leader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leaderLine>
  <cs:legend>
    <cs:lnRef idx="0"/>
    <cs:fillRef idx="0"/>
    <cs:effectRef idx="0"/>
    <cs:fontRef idx="minor">
      <a:schemeClr val="dk1"/>
    </cs:fontRef>
    <cs:defRPr sz="1000" kern="1200"/>
  </cs:legend>
  <cs:plotArea>
    <cs:lnRef idx="0"/>
    <cs:fillRef idx="1" mods="ignoreCSTransforms">
      <cs:styleClr val="0">
        <a:tint val="20000"/>
      </cs:styleClr>
    </cs:fillRef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seriesAxis>
  <cs:series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dk1"/>
    </cs:fontRef>
    <cs:defRPr sz="1800" b="1" kern="1200"/>
  </cs:title>
  <cs:trendline>
    <cs:lnRef idx="1">
      <a:schemeClr val="dk1"/>
    </cs:lnRef>
    <cs:fillRef idx="0"/>
    <cs:effectRef idx="0"/>
    <cs:fontRef idx="minor">
      <a:schemeClr val="dk1"/>
    </cs:fontRef>
    <cs:spPr>
      <a:ln cap="rnd">
        <a:round/>
      </a:ln>
    </cs:spPr>
  </cs:trendline>
  <cs:trendlineLabel>
    <cs:lnRef idx="0"/>
    <cs:fillRef idx="0"/>
    <cs:effectRef idx="0"/>
    <cs:fontRef idx="minor">
      <a:schemeClr val="dk1"/>
    </cs:fontRef>
    <cs:defRPr sz="1000" kern="1200"/>
  </cs:trendlineLabel>
  <cs:upBar>
    <cs:lnRef idx="1" mods="ignoreCSTransforms">
      <cs:styleClr val="0">
        <a:shade val="25000"/>
      </cs:styleClr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upBar>
  <cs:value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valueAxis>
  <cs:wall>
    <cs:lnRef idx="0"/>
    <cs:fillRef idx="1" mods="ignoreCSTransforms">
      <cs:styleClr val="0">
        <a:tint val="20000"/>
      </cs:styleClr>
    </cs:fillRef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38">
  <cs:axisTitle>
    <cs:lnRef idx="0"/>
    <cs:fillRef idx="0"/>
    <cs:effectRef idx="0"/>
    <cs:fontRef idx="minor">
      <a:schemeClr val="dk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categoryAxis>
  <cs:chartArea>
    <cs:lnRef idx="1">
      <a:schemeClr val="dk1">
        <a:tint val="75000"/>
      </a:schemeClr>
    </cs:lnRef>
    <cs:fillRef idx="1">
      <a:schemeClr val="lt1"/>
    </cs:fillRef>
    <cs:effectRef idx="0"/>
    <cs:fontRef idx="minor">
      <a:schemeClr val="dk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dk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 mods="ignoreCSTransforms">
      <cs:styleClr val="0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>
  <cs:dataPoint3D>
    <cs:lnRef idx="1" mods="ignoreCSTransforms">
      <cs:styleClr val="0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dk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1"/>
    </cs:fontRef>
    <cs:spPr>
      <a:ln>
        <a:round/>
      </a:ln>
    </cs:spPr>
  </cs:dataPointWireframe>
  <cs:dataTable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dataTable>
  <cs:downBar>
    <cs:lnRef idx="1" mods="ignoreCSTransforms">
      <cs:styleClr val="0">
        <a:shade val="25000"/>
      </cs:styleClr>
    </cs:lnRef>
    <cs:fillRef idx="1" mods="ignoreCSTransforms">
      <cs:styleClr val="0">
        <a:shade val="25000"/>
      </cs:styleClr>
    </cs:fillRef>
    <cs:effectRef idx="0"/>
    <cs:fontRef idx="minor">
      <a:schemeClr val="dk1"/>
    </cs:fontRef>
    <cs:spPr>
      <a:ln>
        <a:round/>
      </a:ln>
    </cs:spPr>
  </cs:downBar>
  <cs:drop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dropLine>
  <cs:errorBar>
    <cs:lnRef idx="1">
      <a:schemeClr val="dk1"/>
    </cs:lnRef>
    <cs:fillRef idx="1">
      <a:schemeClr val="dk1"/>
    </cs:fillRef>
    <cs:effectRef idx="0"/>
    <cs:fontRef idx="minor">
      <a:schemeClr val="dk1"/>
    </cs:fontRef>
    <cs:spPr>
      <a:ln>
        <a:round/>
      </a:ln>
    </cs:spPr>
  </cs:errorBar>
  <cs:floor>
    <cs:lnRef idx="1">
      <a:schemeClr val="dk1">
        <a:tint val="75000"/>
      </a:schemeClr>
    </cs:lnRef>
    <cs:fillRef idx="1" mods="ignoreCSTransforms">
      <cs:styleClr val="0">
        <a:tint val="20000"/>
      </cs:styleClr>
    </cs:fillRef>
    <cs:effectRef idx="0"/>
    <cs:fontRef idx="minor">
      <a:schemeClr val="dk1"/>
    </cs:fontRef>
    <cs:spPr>
      <a:ln>
        <a:round/>
      </a:ln>
    </cs:spPr>
  </cs:floor>
  <cs:gridlineMajor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</cs:gridlineMajor>
  <cs:gridlineMinor>
    <cs:lnRef idx="1">
      <a:schemeClr val="dk1">
        <a:tint val="50000"/>
      </a:schemeClr>
    </cs:lnRef>
    <cs:fillRef idx="0"/>
    <cs:effectRef idx="0"/>
    <cs:fontRef idx="minor">
      <a:schemeClr val="dk1"/>
    </cs:fontRef>
    <cs:spPr>
      <a:ln>
        <a:round/>
      </a:ln>
    </cs:spPr>
  </cs:gridlineMinor>
  <cs:hiLo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hiLoLine>
  <cs:leader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leaderLine>
  <cs:legend>
    <cs:lnRef idx="0"/>
    <cs:fillRef idx="0"/>
    <cs:effectRef idx="0"/>
    <cs:fontRef idx="minor">
      <a:schemeClr val="dk1"/>
    </cs:fontRef>
    <cs:defRPr sz="1000" kern="1200"/>
  </cs:legend>
  <cs:plotArea>
    <cs:lnRef idx="0"/>
    <cs:fillRef idx="1" mods="ignoreCSTransforms">
      <cs:styleClr val="0">
        <a:tint val="20000"/>
      </cs:styleClr>
    </cs:fillRef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seriesAxis>
  <cs:series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dk1"/>
    </cs:fontRef>
    <cs:defRPr sz="1800" b="1" kern="1200"/>
  </cs:title>
  <cs:trendline>
    <cs:lnRef idx="1">
      <a:schemeClr val="dk1"/>
    </cs:lnRef>
    <cs:fillRef idx="0"/>
    <cs:effectRef idx="0"/>
    <cs:fontRef idx="minor">
      <a:schemeClr val="dk1"/>
    </cs:fontRef>
    <cs:spPr>
      <a:ln cap="rnd">
        <a:round/>
      </a:ln>
    </cs:spPr>
  </cs:trendline>
  <cs:trendlineLabel>
    <cs:lnRef idx="0"/>
    <cs:fillRef idx="0"/>
    <cs:effectRef idx="0"/>
    <cs:fontRef idx="minor">
      <a:schemeClr val="dk1"/>
    </cs:fontRef>
    <cs:defRPr sz="1000" kern="1200"/>
  </cs:trendlineLabel>
  <cs:upBar>
    <cs:lnRef idx="1" mods="ignoreCSTransforms">
      <cs:styleClr val="0">
        <a:shade val="25000"/>
      </cs:styleClr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upBar>
  <cs:value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valueAxis>
  <cs:wall>
    <cs:lnRef idx="0"/>
    <cs:fillRef idx="1" mods="ignoreCSTransforms">
      <cs:styleClr val="0">
        <a:tint val="20000"/>
      </cs:styleClr>
    </cs:fillRef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38">
  <cs:axisTitle>
    <cs:lnRef idx="0"/>
    <cs:fillRef idx="0"/>
    <cs:effectRef idx="0"/>
    <cs:fontRef idx="minor">
      <a:schemeClr val="dk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categoryAxis>
  <cs:chartArea>
    <cs:lnRef idx="1">
      <a:schemeClr val="dk1">
        <a:tint val="75000"/>
      </a:schemeClr>
    </cs:lnRef>
    <cs:fillRef idx="1">
      <a:schemeClr val="lt1"/>
    </cs:fillRef>
    <cs:effectRef idx="0"/>
    <cs:fontRef idx="minor">
      <a:schemeClr val="dk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dk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 mods="ignoreCSTransforms">
      <cs:styleClr val="0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>
  <cs:dataPoint3D>
    <cs:lnRef idx="1" mods="ignoreCSTransforms">
      <cs:styleClr val="0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dk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1"/>
    </cs:fontRef>
    <cs:spPr>
      <a:ln>
        <a:round/>
      </a:ln>
    </cs:spPr>
  </cs:dataPointWireframe>
  <cs:dataTable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dataTable>
  <cs:downBar>
    <cs:lnRef idx="1" mods="ignoreCSTransforms">
      <cs:styleClr val="0">
        <a:shade val="25000"/>
      </cs:styleClr>
    </cs:lnRef>
    <cs:fillRef idx="1" mods="ignoreCSTransforms">
      <cs:styleClr val="0">
        <a:shade val="25000"/>
      </cs:styleClr>
    </cs:fillRef>
    <cs:effectRef idx="0"/>
    <cs:fontRef idx="minor">
      <a:schemeClr val="dk1"/>
    </cs:fontRef>
    <cs:spPr>
      <a:ln>
        <a:round/>
      </a:ln>
    </cs:spPr>
  </cs:downBar>
  <cs:drop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dropLine>
  <cs:errorBar>
    <cs:lnRef idx="1">
      <a:schemeClr val="dk1"/>
    </cs:lnRef>
    <cs:fillRef idx="1">
      <a:schemeClr val="dk1"/>
    </cs:fillRef>
    <cs:effectRef idx="0"/>
    <cs:fontRef idx="minor">
      <a:schemeClr val="dk1"/>
    </cs:fontRef>
    <cs:spPr>
      <a:ln>
        <a:round/>
      </a:ln>
    </cs:spPr>
  </cs:errorBar>
  <cs:floor>
    <cs:lnRef idx="1">
      <a:schemeClr val="dk1">
        <a:tint val="75000"/>
      </a:schemeClr>
    </cs:lnRef>
    <cs:fillRef idx="1" mods="ignoreCSTransforms">
      <cs:styleClr val="0">
        <a:tint val="20000"/>
      </cs:styleClr>
    </cs:fillRef>
    <cs:effectRef idx="0"/>
    <cs:fontRef idx="minor">
      <a:schemeClr val="dk1"/>
    </cs:fontRef>
    <cs:spPr>
      <a:ln>
        <a:round/>
      </a:ln>
    </cs:spPr>
  </cs:floor>
  <cs:gridlineMajor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</cs:gridlineMajor>
  <cs:gridlineMinor>
    <cs:lnRef idx="1">
      <a:schemeClr val="dk1">
        <a:tint val="50000"/>
      </a:schemeClr>
    </cs:lnRef>
    <cs:fillRef idx="0"/>
    <cs:effectRef idx="0"/>
    <cs:fontRef idx="minor">
      <a:schemeClr val="dk1"/>
    </cs:fontRef>
    <cs:spPr>
      <a:ln>
        <a:round/>
      </a:ln>
    </cs:spPr>
  </cs:gridlineMinor>
  <cs:hiLo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hiLoLine>
  <cs:leader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leaderLine>
  <cs:legend>
    <cs:lnRef idx="0"/>
    <cs:fillRef idx="0"/>
    <cs:effectRef idx="0"/>
    <cs:fontRef idx="minor">
      <a:schemeClr val="dk1"/>
    </cs:fontRef>
    <cs:defRPr sz="1000" kern="1200"/>
  </cs:legend>
  <cs:plotArea>
    <cs:lnRef idx="0"/>
    <cs:fillRef idx="1" mods="ignoreCSTransforms">
      <cs:styleClr val="0">
        <a:tint val="20000"/>
      </cs:styleClr>
    </cs:fillRef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seriesAxis>
  <cs:series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dk1"/>
    </cs:fontRef>
    <cs:defRPr sz="1800" b="1" kern="1200"/>
  </cs:title>
  <cs:trendline>
    <cs:lnRef idx="1">
      <a:schemeClr val="dk1"/>
    </cs:lnRef>
    <cs:fillRef idx="0"/>
    <cs:effectRef idx="0"/>
    <cs:fontRef idx="minor">
      <a:schemeClr val="dk1"/>
    </cs:fontRef>
    <cs:spPr>
      <a:ln cap="rnd">
        <a:round/>
      </a:ln>
    </cs:spPr>
  </cs:trendline>
  <cs:trendlineLabel>
    <cs:lnRef idx="0"/>
    <cs:fillRef idx="0"/>
    <cs:effectRef idx="0"/>
    <cs:fontRef idx="minor">
      <a:schemeClr val="dk1"/>
    </cs:fontRef>
    <cs:defRPr sz="1000" kern="1200"/>
  </cs:trendlineLabel>
  <cs:upBar>
    <cs:lnRef idx="1" mods="ignoreCSTransforms">
      <cs:styleClr val="0">
        <a:shade val="25000"/>
      </cs:styleClr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upBar>
  <cs:value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valueAxis>
  <cs:wall>
    <cs:lnRef idx="0"/>
    <cs:fillRef idx="1" mods="ignoreCSTransforms">
      <cs:styleClr val="0">
        <a:tint val="20000"/>
      </cs:styleClr>
    </cs:fillRef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zavvr</dc:creator>
  <cp:keywords/>
  <dc:description/>
  <cp:lastModifiedBy>zsh2</cp:lastModifiedBy>
  <cp:revision>2</cp:revision>
  <cp:lastPrinted>2021-05-12T08:22:00Z</cp:lastPrinted>
  <dcterms:created xsi:type="dcterms:W3CDTF">2022-05-31T05:37:00Z</dcterms:created>
  <dcterms:modified xsi:type="dcterms:W3CDTF">2022-05-31T05:37:00Z</dcterms:modified>
</cp:coreProperties>
</file>