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E2" w:rsidRDefault="004A36E2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A36E2" w:rsidRDefault="004A36E2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895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6E2" w:rsidRDefault="004A36E2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A36E2" w:rsidRDefault="004A36E2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A36E2" w:rsidRDefault="004A36E2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92357E" w:rsidRDefault="0092357E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873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Поясни</w:t>
      </w:r>
      <w:bookmarkStart w:id="0" w:name="_GoBack"/>
      <w:bookmarkEnd w:id="0"/>
      <w:r w:rsidRPr="0018738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тельная записка</w:t>
      </w:r>
    </w:p>
    <w:p w:rsidR="0018738B" w:rsidRPr="0018738B" w:rsidRDefault="0018738B" w:rsidP="0092357E">
      <w:pPr>
        <w:spacing w:after="0" w:line="23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62FA" w:rsidRPr="007E62FA" w:rsidRDefault="0092357E" w:rsidP="007E62FA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</w:t>
      </w:r>
      <w:r w:rsidRPr="0092357E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авторской программы « Окружающий мир» А.А.Плешаков</w:t>
      </w:r>
      <w:r w:rsidRPr="0092357E">
        <w:rPr>
          <w:rFonts w:ascii="Times New Roman" w:hAnsi="Times New Roman" w:cs="Times New Roman"/>
          <w:sz w:val="24"/>
          <w:szCs w:val="24"/>
        </w:rPr>
        <w:t xml:space="preserve"> (УМК «Школа России»</w:t>
      </w:r>
      <w:proofErr w:type="gramStart"/>
      <w:r w:rsidRPr="0092357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92357E">
        <w:rPr>
          <w:rFonts w:ascii="Times New Roman" w:hAnsi="Times New Roman" w:cs="Times New Roman"/>
          <w:sz w:val="24"/>
          <w:szCs w:val="24"/>
        </w:rPr>
        <w:t xml:space="preserve">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92357E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92357E">
        <w:rPr>
          <w:rFonts w:ascii="Times New Roman" w:hAnsi="Times New Roman" w:cs="Times New Roman"/>
          <w:sz w:val="24"/>
          <w:szCs w:val="24"/>
        </w:rPr>
        <w:t xml:space="preserve"> средней общеобразова</w:t>
      </w:r>
      <w:r w:rsidR="007E62FA">
        <w:rPr>
          <w:rFonts w:ascii="Times New Roman" w:hAnsi="Times New Roman" w:cs="Times New Roman"/>
          <w:sz w:val="24"/>
          <w:szCs w:val="24"/>
        </w:rPr>
        <w:t xml:space="preserve">тельной школы №2» от 22.08.2019; </w:t>
      </w:r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 образования </w:t>
      </w:r>
      <w:proofErr w:type="spellStart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Заветинской</w:t>
      </w:r>
      <w:proofErr w:type="spellEnd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 xml:space="preserve"> СОШ№2 приказ №68 от 31.08.2020; Календарно-учебным графиком на 2022-2023 </w:t>
      </w:r>
      <w:proofErr w:type="spellStart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23.08.2022; Учебным планом на 2022-2023 </w:t>
      </w:r>
      <w:proofErr w:type="spellStart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7E62FA" w:rsidRPr="007E62FA">
        <w:rPr>
          <w:rFonts w:ascii="Times New Roman" w:eastAsia="Times New Roman" w:hAnsi="Times New Roman" w:cs="Times New Roman"/>
          <w:sz w:val="24"/>
          <w:szCs w:val="24"/>
        </w:rPr>
        <w:t xml:space="preserve"> приказ №86 от 23.08.2022.</w:t>
      </w:r>
    </w:p>
    <w:p w:rsidR="0092357E" w:rsidRPr="0092357E" w:rsidRDefault="0092357E" w:rsidP="0092357E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2357E" w:rsidRPr="0092357E" w:rsidRDefault="0092357E" w:rsidP="007E62FA">
      <w:pPr>
        <w:widowControl w:val="0"/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7E">
        <w:rPr>
          <w:rFonts w:ascii="Times New Roman" w:hAnsi="Times New Roman" w:cs="Times New Roman"/>
          <w:b/>
          <w:sz w:val="24"/>
          <w:szCs w:val="24"/>
        </w:rPr>
        <w:t>Место учебного предмета «Окружающий мир» в учебном плане</w:t>
      </w:r>
    </w:p>
    <w:p w:rsidR="0092357E" w:rsidRPr="0092357E" w:rsidRDefault="0092357E" w:rsidP="007E62FA">
      <w:pPr>
        <w:widowControl w:val="0"/>
        <w:autoSpaceDE w:val="0"/>
        <w:autoSpaceDN w:val="0"/>
        <w:adjustRightInd w:val="0"/>
        <w:spacing w:after="0" w:line="23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92357E">
        <w:rPr>
          <w:rFonts w:ascii="Times New Roman" w:eastAsia="Calibri" w:hAnsi="Times New Roman" w:cs="Times New Roman"/>
          <w:sz w:val="24"/>
          <w:szCs w:val="24"/>
          <w:lang w:eastAsia="en-US"/>
        </w:rPr>
        <w:t>Предмет «</w:t>
      </w:r>
      <w:r w:rsidRPr="0092357E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Pr="0092357E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Окружающий мир»</w:t>
      </w:r>
      <w:r w:rsidRPr="0092357E">
        <w:rPr>
          <w:rFonts w:ascii="Times New Roman" w:eastAsia="Calibri" w:hAnsi="Times New Roman" w:cs="Times New Roman"/>
          <w:sz w:val="24"/>
          <w:szCs w:val="24"/>
          <w:lang w:eastAsia="en-US"/>
        </w:rPr>
        <w:t>» входит в предметную область «Естествознание».</w:t>
      </w:r>
    </w:p>
    <w:p w:rsidR="0092357E" w:rsidRPr="0092357E" w:rsidRDefault="0092357E" w:rsidP="0092357E">
      <w:pPr>
        <w:spacing w:after="0" w:line="23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2357E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</w:t>
      </w:r>
      <w:r w:rsidRPr="0092357E">
        <w:rPr>
          <w:rFonts w:ascii="Times New Roman" w:hAnsi="Times New Roman" w:cs="Times New Roman"/>
          <w:color w:val="000000"/>
          <w:sz w:val="24"/>
          <w:szCs w:val="24"/>
        </w:rPr>
        <w:t xml:space="preserve"> отводит 6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2357E">
        <w:rPr>
          <w:rFonts w:ascii="Times New Roman" w:hAnsi="Times New Roman" w:cs="Times New Roman"/>
          <w:color w:val="000000"/>
          <w:sz w:val="24"/>
          <w:szCs w:val="24"/>
        </w:rPr>
        <w:t xml:space="preserve"> часов для изучения учебного предмета  «Окружающий мир» на этапе начального общего образования (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2357E">
        <w:rPr>
          <w:rFonts w:ascii="Times New Roman" w:hAnsi="Times New Roman" w:cs="Times New Roman"/>
          <w:color w:val="000000"/>
          <w:sz w:val="24"/>
          <w:szCs w:val="24"/>
        </w:rPr>
        <w:t xml:space="preserve"> класс) из расчёта 2 часа в неделю. Данная рабочая программа рассчитана на </w:t>
      </w:r>
      <w:r w:rsidR="0045597C">
        <w:rPr>
          <w:rFonts w:ascii="Times New Roman" w:eastAsia="Calibri" w:hAnsi="Times New Roman" w:cs="Times New Roman"/>
          <w:sz w:val="24"/>
          <w:szCs w:val="24"/>
          <w:lang w:eastAsia="ar-SA"/>
        </w:rPr>
        <w:t>65 часов, т.к. 3 часа согласно расписанию выпадают на праздничные дни 08.03, 01.05, 02.05.</w:t>
      </w:r>
    </w:p>
    <w:p w:rsidR="0092357E" w:rsidRDefault="0092357E" w:rsidP="009235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57E" w:rsidRPr="0092357E" w:rsidRDefault="0092357E" w:rsidP="0092357E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57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курса окружающего мира в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2357E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Личностные результаты: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В предложенных ситуациях, опираясь на общие для всех правила поведения,  делать выбор, какой Формирование эстетических потребностей, ценностей и чувств;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062359" w:rsidRPr="0092357E" w:rsidRDefault="00062359" w:rsidP="0092357E">
      <w:pPr>
        <w:numPr>
          <w:ilvl w:val="0"/>
          <w:numId w:val="1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62359" w:rsidRPr="0092357E" w:rsidRDefault="00062359" w:rsidP="0092357E">
      <w:pPr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57E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результаты: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Регулятивные: </w:t>
      </w:r>
    </w:p>
    <w:p w:rsidR="00062359" w:rsidRPr="0092357E" w:rsidRDefault="00062359" w:rsidP="0092357E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062359" w:rsidRPr="0092357E" w:rsidRDefault="00062359" w:rsidP="0092357E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Совместно с учителем обнаруживать и формулировать учебную проблему.</w:t>
      </w:r>
    </w:p>
    <w:p w:rsidR="00062359" w:rsidRPr="0092357E" w:rsidRDefault="00062359" w:rsidP="0092357E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(задачи) совместно с учителем.</w:t>
      </w:r>
    </w:p>
    <w:p w:rsidR="00062359" w:rsidRPr="0092357E" w:rsidRDefault="00062359" w:rsidP="0092357E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Работая по плану, сверять свои действия с целью и, при необходимости, исправлять ошибки с помощью учителя.</w:t>
      </w:r>
    </w:p>
    <w:p w:rsidR="00062359" w:rsidRPr="0092357E" w:rsidRDefault="00062359" w:rsidP="0092357E">
      <w:pPr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Коммуникативные: 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 оформлять свои мысли в устной и письменной речи с учётом своих учебных и жизненных речевых ситуаций.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Доносить свою позицию до других: высказывать свою точку зрения и пытаться её обосновать, приводя аргументы.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известного; выделять главное; составлять план. 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062359" w:rsidRPr="0092357E" w:rsidRDefault="00062359" w:rsidP="0092357E">
      <w:pPr>
        <w:numPr>
          <w:ilvl w:val="0"/>
          <w:numId w:val="4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относиться к позиции другого, пытаться договариваться.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Познавательные: 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Отбирать необходимые для решения учебной задачи  источники информации среди предложенных учителем словарей, энциклопедий, справочников.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сравнивать и  группировать факты и явления; определять причины явлений, событий.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на основе обобщения   знаний.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Преобразовывать информацию из одной формы в другую:  составлять простой план учебно-научного текста. </w:t>
      </w:r>
    </w:p>
    <w:p w:rsidR="00062359" w:rsidRPr="0092357E" w:rsidRDefault="00062359" w:rsidP="0092357E">
      <w:pPr>
        <w:numPr>
          <w:ilvl w:val="0"/>
          <w:numId w:val="5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 представлять информацию в виде текста, таблицы, схемы.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Предметные результаты:</w:t>
      </w:r>
    </w:p>
    <w:p w:rsidR="00062359" w:rsidRPr="0092357E" w:rsidRDefault="00062359" w:rsidP="0092357E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062359" w:rsidRPr="0092357E" w:rsidRDefault="00062359" w:rsidP="0092357E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5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062359" w:rsidRPr="0092357E" w:rsidRDefault="00062359" w:rsidP="0092357E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92357E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062359" w:rsidRPr="0092357E" w:rsidRDefault="00062359" w:rsidP="0092357E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62359" w:rsidRPr="0092357E" w:rsidRDefault="00062359" w:rsidP="0092357E">
      <w:pPr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Как устроен мир – 6 часов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природе. Роль природы в жизни людей.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  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Общество. Семья, народ, государство – части общества. Человек – часть общества. Человечество.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природу. Меры по охране природы.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Экскурсия: ознакомление с разнообразием природы, распознавание природных объектов с помощью атласа – определителя, наблюдение изменений в природе, происходящих под влиянием человека.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Практические работы: посадка деревьев или кустарников, изготовление кормушек для птиц.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Эта удивительная природа – 18 часов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Тела, вещества, частицы. Разнообразие веществ. Твердые, жидкие, газообразные тела и вещества.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Воздух. Свойства воздуха. Состав воздуха. Значение воздуха для живых организмов. Источники загрязнения воздуха. Охрана воздуха от загрязнений.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Вода. Свойства воды. Очистка воды от примесей с помощью фильтра. Три состояния воды. Круговорот воды в природе. Значение воды для растений, животных, человека. Источники загрязнения воды. Охрана воды от загрязнений. Необходимость экономии воды при ее использовании.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Разрушение твердых пород в природе. Почва. Состав почвы. Представление об образовании почвы,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Разнообразие растений. Группы растений: водоросли, мхи, папоротники, хвойные, цветковые.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Разнообразие животных. Группы животных: насекомые, рыбы, земноводные, пресмыкающиеся, птицы, звери или млекопитающие.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Грибы, их разнообразие и строение.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«Великий круговорот жизни». Основные звенья этого круговорота: организмы-производители, организмы-потребители и организмы-разрушители. Роль почвы в круговороте жизни.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Практические работы: обнаружение крахмала в продуктах питания; изучение свойств воды, очистка загрязнённой воды с помощью фильтра; рассматривание плодов и семян растений, определение признаков их приспособленности к распространению ветром, животными; распознавание природных объектов с помощью атласа – определителя.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Мы и наше здоровье – 10 часов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         Организм человека. Органы. Их функции в организме. Системы органов. 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         Нервная система, ее роль в организме человека. 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Органы чувств  (зрения, слуха, обоняния, вкуса, осязания), их значение и гигиена.</w:t>
      </w:r>
      <w:proofErr w:type="gramEnd"/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Кожа, ее функции. Гигиена кожи. Первая помощь при небольших ранениях, ушибах, ожогах, обмораживании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lastRenderedPageBreak/>
        <w:t>        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Питательные вещества: белки, жиры, углеводы, витамины. Пищеварительная система, ее роль в организме. Гигиена питания.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Дыхательная и кровеносная системы, их роль в организме. Удаление из организма вредных продуктов жизнедеятельности; органы выделения.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Закаливание воздухом, водой, солнцем. Инфекционные болезни и способы их предупреждения. Здоровый образ жизни. Табак, алкоголь, наркотики – враги здоровья.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Практические работы: знакомство с внешним строением кожи, упражнения в оказании первой помощи при небольших повреждениях кожи; изучение содержания питательных веществ различных продуктов (по информации на упаковках); подсчёт ударов пульса.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Наша безопасность –7 часов 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Как действовать  при возникновении пожара в квартире (доме), при аварии водопровода, утечке газа.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указательные, знаки сервиса.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лёд на улице, водоёме – источник опасности.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Ядовитые растения и грибы. Как избежать отравления растениями и грибами. Опасные животные: клещи, змеи и др. Правила безопасности при обращении с кошкой и собакой.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Экологическая безопасность. Как защититься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Экскурсия: знакомство с дорожными знаками в окрестности школы.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Практическая работа: знакомство с устройством и работой бытового фильтра для воды.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Чему учит экономика – 12 часов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Потребности людей. Какие потребности удовлетворяет экономика. Что такое товары и услуги.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Полезные ископаемые, их разнообразие, роль в экономике. Способы добычи полезных ископаемых. Охрана подземных богатств.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 Растениеводство и животноводство – отрасли сельского хозяйства. Промышленность и её основные отрасли: электроэнергетика, металлургия, машиностроение, лёгкая промышленность, пищевая промышленность и др.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Роль денег в экономике. Денежные единицы разных стран (рубль, доллар, евро). Заработная плата.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Государственный бюджет. Доходы и расходы бюджета. Налоги. На что государство тратит деньги.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Семейный бюджет. Доходы и расходы семьи.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       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</w:t>
      </w:r>
      <w:r w:rsidRPr="0092357E">
        <w:rPr>
          <w:rFonts w:ascii="Times New Roman" w:eastAsia="Times New Roman" w:hAnsi="Times New Roman" w:cs="Times New Roman"/>
          <w:sz w:val="24"/>
          <w:szCs w:val="24"/>
        </w:rPr>
        <w:lastRenderedPageBreak/>
        <w:t>значение. Построение безопасной экономики – одна из важнейших задач общества в ХХ</w:t>
      </w:r>
      <w:proofErr w:type="gramStart"/>
      <w:r w:rsidRPr="0092357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2357E">
        <w:rPr>
          <w:rFonts w:ascii="Times New Roman" w:eastAsia="Times New Roman" w:hAnsi="Times New Roman" w:cs="Times New Roman"/>
          <w:sz w:val="24"/>
          <w:szCs w:val="24"/>
        </w:rPr>
        <w:t xml:space="preserve"> веке.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Практические работы: рассматривание и определение образцов полезных ископаемых; знакомство с культурными растениями, составление устного описания рассмотренных растений; знакомство с современными российскими монетами.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Путешествие по городам и странам - 15 часов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Города Золотого кольца России. Их прошлое и настоящее, основные достопримечательности, охрана памятников истории и культуры.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Страны, граничащие с Россией - наши ближайшие соседи.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Страны зарубежной Европы, их многообразие, расположение на карте, столицы, особенности природы, культуры, экономики. Основные достопримечательности, знаменитые люди разных стран.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Знаменитые места мира: знакомство с выдающимися памятниками истории и культуры разных стран (например, Тадж-Махал в Индии, пирамиды в Египте и т.д.)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Бережное отношение к культурному наследию человечества – долг всего общества и каждого человека.</w:t>
      </w:r>
    </w:p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357E">
        <w:rPr>
          <w:rFonts w:ascii="Times New Roman" w:eastAsia="Times New Roman" w:hAnsi="Times New Roman" w:cs="Times New Roman"/>
          <w:sz w:val="24"/>
          <w:szCs w:val="24"/>
        </w:rPr>
        <w:t>        Практические работы: поиск и показ на карте изучаемых географических объектов.</w:t>
      </w:r>
    </w:p>
    <w:p w:rsidR="0092357E" w:rsidRPr="0092357E" w:rsidRDefault="00062359" w:rsidP="0092357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23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2357E" w:rsidRPr="0092357E" w:rsidRDefault="0092357E" w:rsidP="0092357E">
      <w:pPr>
        <w:spacing w:after="0" w:line="23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357E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Тематическое планирование</w:t>
      </w:r>
    </w:p>
    <w:p w:rsidR="0092357E" w:rsidRPr="0092357E" w:rsidRDefault="0092357E" w:rsidP="0092357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6"/>
        <w:gridCol w:w="1275"/>
        <w:gridCol w:w="1525"/>
      </w:tblGrid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23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923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923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/п</w:t>
            </w:r>
          </w:p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23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275" w:type="dxa"/>
          </w:tcPr>
          <w:p w:rsidR="0092357E" w:rsidRPr="0092357E" w:rsidRDefault="0092357E" w:rsidP="0092357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235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525" w:type="dxa"/>
          </w:tcPr>
          <w:p w:rsidR="0092357E" w:rsidRPr="0092357E" w:rsidRDefault="0092357E" w:rsidP="0092357E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235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3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устроен мир</w:t>
            </w: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92357E" w:rsidRPr="0092357E" w:rsidRDefault="00E8165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05.09-21.09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3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92357E" w:rsidRPr="0092357E" w:rsidRDefault="00E8165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26.09-</w:t>
            </w:r>
            <w:r w:rsidR="00582C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30.11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3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92357E" w:rsidRPr="0092357E" w:rsidRDefault="00582CF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05.12-16.01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3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 безопасность</w:t>
            </w: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92357E" w:rsidRPr="0092357E" w:rsidRDefault="00582CF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18.01-08.02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235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Чему учит экономика</w:t>
            </w: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92357E" w:rsidRPr="0092357E" w:rsidRDefault="00582CF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13.02-03.04</w:t>
            </w:r>
          </w:p>
        </w:tc>
      </w:tr>
      <w:tr w:rsidR="0092357E" w:rsidRPr="0092357E" w:rsidTr="00DF3341">
        <w:tc>
          <w:tcPr>
            <w:tcW w:w="675" w:type="dxa"/>
          </w:tcPr>
          <w:p w:rsidR="0092357E" w:rsidRPr="0092357E" w:rsidRDefault="0092357E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2357E" w:rsidRDefault="0092357E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городам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странам </w:t>
            </w:r>
          </w:p>
        </w:tc>
        <w:tc>
          <w:tcPr>
            <w:tcW w:w="1275" w:type="dxa"/>
          </w:tcPr>
          <w:p w:rsidR="0092357E" w:rsidRPr="0092357E" w:rsidRDefault="0092357E" w:rsidP="00E81652">
            <w:pPr>
              <w:spacing w:line="23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92357E" w:rsidRPr="0092357E" w:rsidRDefault="00582CF2" w:rsidP="0092357E">
            <w:pPr>
              <w:spacing w:line="23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05.04-24.05</w:t>
            </w:r>
          </w:p>
        </w:tc>
      </w:tr>
    </w:tbl>
    <w:p w:rsidR="0092357E" w:rsidRPr="0092357E" w:rsidRDefault="0092357E" w:rsidP="0092357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3341" w:rsidRPr="00AE2605" w:rsidRDefault="00DF3341" w:rsidP="00DF3341">
      <w:pPr>
        <w:pStyle w:val="a4"/>
        <w:jc w:val="center"/>
        <w:rPr>
          <w:b/>
          <w:szCs w:val="28"/>
        </w:rPr>
      </w:pPr>
      <w:r w:rsidRPr="00AE2605">
        <w:rPr>
          <w:b/>
          <w:szCs w:val="28"/>
        </w:rPr>
        <w:t xml:space="preserve">Календарно - тематическое  планирование    </w:t>
      </w:r>
    </w:p>
    <w:p w:rsidR="0092357E" w:rsidRPr="0092357E" w:rsidRDefault="0092357E" w:rsidP="0092357E">
      <w:pPr>
        <w:spacing w:after="0" w:line="23" w:lineRule="atLeas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2"/>
        <w:gridCol w:w="5572"/>
        <w:gridCol w:w="992"/>
        <w:gridCol w:w="992"/>
        <w:gridCol w:w="1383"/>
      </w:tblGrid>
      <w:tr w:rsidR="00DF3341" w:rsidTr="0018738B">
        <w:tc>
          <w:tcPr>
            <w:tcW w:w="632" w:type="dxa"/>
            <w:vAlign w:val="center"/>
          </w:tcPr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F3341" w:rsidRPr="00374AD4" w:rsidRDefault="00DF3341" w:rsidP="00DF3341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2" w:type="dxa"/>
            <w:vAlign w:val="center"/>
          </w:tcPr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</w:t>
            </w:r>
          </w:p>
        </w:tc>
        <w:tc>
          <w:tcPr>
            <w:tcW w:w="992" w:type="dxa"/>
            <w:vAlign w:val="center"/>
          </w:tcPr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</w:tcPr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DF3341" w:rsidRPr="00374AD4" w:rsidRDefault="00DF3341" w:rsidP="00DF334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74AD4">
              <w:rPr>
                <w:rFonts w:ascii="Times New Roman" w:hAnsi="Times New Roman" w:cs="Times New Roman"/>
                <w:sz w:val="24"/>
                <w:szCs w:val="24"/>
              </w:rPr>
              <w:t>скорректированная дата</w:t>
            </w:r>
            <w:r w:rsidRPr="00374AD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DF3341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устроен мир (6 ч)</w:t>
            </w: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природы. Царства живой природы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Человек-часть природы. Отличие человека от других живых существ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как член общества. Представление о гражданстве. Мы – граждане России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как наука о связях между живыми существами и окружающей средой, её роль в жизни человека и общества.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и отрицательное влияние человека на природу.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DF3341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 удивительная природа (18 ч)</w:t>
            </w: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Тела, вещества, частицы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веществ в окружающем мире. Химия-наука о веществах</w:t>
            </w:r>
            <w:r w:rsidR="001873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 и его охрана. Свойства воздуха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как вещество. Значение воды для жизни на Земле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Превращения и круговорот воды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воды человеком. Меры по охране чистоты воды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Почва как верхний плодородный слой земли. Состав почвы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и виды растений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и питание  растений. Связи между растениями и окружающей средой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растений.  Опыление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растений. Меры охраны растений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 и виды животных. Зоология- наука о животных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животных по способу питания. Цепи питания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Размножение и развитие животных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животных. Меры по охране животного мира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грибов. Взаимосвязи грибов с деревьями.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 круговорот жизни. Роль почвы в круговороте веществ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107C22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 и наше здоровье (9 </w:t>
            </w:r>
            <w:r w:rsidR="00DF3341"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Организм человека. Понятие об органах и системе органов тела человека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 человека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Кожа как орган защиты от повреждений и внешних воздействий.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Опорно-двигательная система, ее роль в организме человека. Осанка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Наше питание. Проект «Школа кулинаров»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Дыхание и кровообращение. Пульс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как фактор предупреждения болезни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образ жизни. Правила ЗОЖ для школьников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DF3341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безопасность</w:t>
            </w: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при пожаре, аварии водопровода, утечке газа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proofErr w:type="gramStart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дороге в школу, при переходе улицы и езде на велосипеде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Опасные места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DF3341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Чему учит экономика</w:t>
            </w: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людей. Товары и услуги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18738B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Животноводство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как составная часть экономики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товарами: бартер, купля, продажа. Виды денежных знаков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бюджет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бюджет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экология. Взаимосвязь между экономикой и экологией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экология. Значение природных бога</w:t>
            </w:r>
            <w:proofErr w:type="gramStart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тств в х</w:t>
            </w:r>
            <w:proofErr w:type="gramEnd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озяйственной деятельности человека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9571" w:type="dxa"/>
            <w:gridSpan w:val="5"/>
          </w:tcPr>
          <w:p w:rsidR="00DF3341" w:rsidRPr="00DF3341" w:rsidRDefault="00DF3341" w:rsidP="00DF3341">
            <w:pPr>
              <w:spacing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Путешествие по городам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странам </w:t>
            </w:r>
            <w:r w:rsidR="00107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(13</w:t>
            </w:r>
            <w:r w:rsidRPr="00DF3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Золотого кольца России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Золотое кольцо России.  Основные достопримечательности. 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ближайшие соседи – страны, граничащие с Россией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Севера Европы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Бенилюкса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 центра Европы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Франция. Знакомство с культурой страны.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Великобритания. Природы, культуры. Основные  достопримечательности</w:t>
            </w:r>
            <w:proofErr w:type="gramStart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рироды, культуры 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Греция и Италия. По знаменитым местам стран.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341" w:rsidTr="0018738B">
        <w:tc>
          <w:tcPr>
            <w:tcW w:w="632" w:type="dxa"/>
          </w:tcPr>
          <w:p w:rsidR="00DF3341" w:rsidRDefault="007F5E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72" w:type="dxa"/>
          </w:tcPr>
          <w:p w:rsidR="00DF3341" w:rsidRPr="00062359" w:rsidRDefault="00DF3341" w:rsidP="00DF3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35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341" w:rsidRDefault="0018738B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3" w:type="dxa"/>
          </w:tcPr>
          <w:p w:rsidR="00DF3341" w:rsidRDefault="00DF3341" w:rsidP="0092357E">
            <w:pPr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2359" w:rsidRPr="0092357E" w:rsidRDefault="00062359" w:rsidP="0092357E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062359" w:rsidRPr="0092357E" w:rsidSect="00C8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0E45"/>
    <w:multiLevelType w:val="multilevel"/>
    <w:tmpl w:val="2BB0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D754F"/>
    <w:multiLevelType w:val="multilevel"/>
    <w:tmpl w:val="482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F35C0"/>
    <w:multiLevelType w:val="multilevel"/>
    <w:tmpl w:val="7B9E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C7769"/>
    <w:multiLevelType w:val="multilevel"/>
    <w:tmpl w:val="0292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C39E0"/>
    <w:multiLevelType w:val="multilevel"/>
    <w:tmpl w:val="2896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94D35"/>
    <w:multiLevelType w:val="multilevel"/>
    <w:tmpl w:val="7B1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2359"/>
    <w:rsid w:val="00062359"/>
    <w:rsid w:val="000F04DA"/>
    <w:rsid w:val="00107C22"/>
    <w:rsid w:val="0018738B"/>
    <w:rsid w:val="0045597C"/>
    <w:rsid w:val="004A36E2"/>
    <w:rsid w:val="00582CF2"/>
    <w:rsid w:val="0062565B"/>
    <w:rsid w:val="00647178"/>
    <w:rsid w:val="007E62FA"/>
    <w:rsid w:val="007F5E41"/>
    <w:rsid w:val="00872D92"/>
    <w:rsid w:val="008E0761"/>
    <w:rsid w:val="0092357E"/>
    <w:rsid w:val="00C878E8"/>
    <w:rsid w:val="00D03072"/>
    <w:rsid w:val="00DF3341"/>
    <w:rsid w:val="00E8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062359"/>
  </w:style>
  <w:style w:type="paragraph" w:customStyle="1" w:styleId="c4">
    <w:name w:val="c4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62359"/>
  </w:style>
  <w:style w:type="paragraph" w:customStyle="1" w:styleId="c16">
    <w:name w:val="c16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2359"/>
  </w:style>
  <w:style w:type="paragraph" w:customStyle="1" w:styleId="c8">
    <w:name w:val="c8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62359"/>
  </w:style>
  <w:style w:type="paragraph" w:customStyle="1" w:styleId="c39">
    <w:name w:val="c39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062359"/>
  </w:style>
  <w:style w:type="character" w:customStyle="1" w:styleId="c21">
    <w:name w:val="c21"/>
    <w:basedOn w:val="a0"/>
    <w:rsid w:val="00062359"/>
  </w:style>
  <w:style w:type="character" w:customStyle="1" w:styleId="c32">
    <w:name w:val="c32"/>
    <w:basedOn w:val="a0"/>
    <w:rsid w:val="00062359"/>
  </w:style>
  <w:style w:type="paragraph" w:customStyle="1" w:styleId="c27">
    <w:name w:val="c27"/>
    <w:basedOn w:val="a"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062359"/>
  </w:style>
  <w:style w:type="table" w:styleId="a3">
    <w:name w:val="Table Grid"/>
    <w:basedOn w:val="a1"/>
    <w:uiPriority w:val="59"/>
    <w:rsid w:val="0006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вый"/>
    <w:basedOn w:val="a"/>
    <w:rsid w:val="00DF334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0</cp:lastModifiedBy>
  <cp:revision>13</cp:revision>
  <cp:lastPrinted>2022-09-21T07:49:00Z</cp:lastPrinted>
  <dcterms:created xsi:type="dcterms:W3CDTF">2022-09-04T16:40:00Z</dcterms:created>
  <dcterms:modified xsi:type="dcterms:W3CDTF">2022-09-21T07:50:00Z</dcterms:modified>
</cp:coreProperties>
</file>