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12" w:rsidRDefault="0053509C" w:rsidP="0047001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40425" cy="8475315"/>
            <wp:effectExtent l="19050" t="0" r="3175" b="0"/>
            <wp:docPr id="2" name="Рисунок 1" descr="C:\Users\User\Desktop\скан\CCI09092022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\CCI09092022_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09C" w:rsidRDefault="0053509C" w:rsidP="0047001B">
      <w:pPr>
        <w:jc w:val="center"/>
        <w:rPr>
          <w:noProof/>
        </w:rPr>
      </w:pPr>
    </w:p>
    <w:p w:rsidR="0053509C" w:rsidRDefault="0053509C" w:rsidP="0047001B">
      <w:pPr>
        <w:jc w:val="center"/>
        <w:rPr>
          <w:rFonts w:ascii="Times New Roman" w:hAnsi="Times New Roman"/>
          <w:sz w:val="28"/>
          <w:szCs w:val="28"/>
        </w:rPr>
      </w:pPr>
    </w:p>
    <w:p w:rsidR="007C33D5" w:rsidRDefault="007C33D5" w:rsidP="00FA5F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479E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9A0D0B" w:rsidRDefault="009A0D0B" w:rsidP="007C33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1735" w:rsidRPr="00D30CA9" w:rsidRDefault="00750CCE" w:rsidP="00031735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420BF">
        <w:rPr>
          <w:rFonts w:ascii="Times New Roman" w:hAnsi="Times New Roman"/>
          <w:sz w:val="24"/>
          <w:szCs w:val="24"/>
        </w:rPr>
        <w:t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 на основе Примерной основной образовательной программы основного общего образования,  программы  по русскому языку</w:t>
      </w:r>
      <w:r w:rsidR="00031735" w:rsidRPr="00D30CA9">
        <w:rPr>
          <w:rFonts w:ascii="Times New Roman" w:hAnsi="Times New Roman"/>
          <w:spacing w:val="-5"/>
          <w:sz w:val="24"/>
          <w:szCs w:val="24"/>
          <w:lang w:eastAsia="ar-SA"/>
        </w:rPr>
        <w:t xml:space="preserve"> для 5-9-х классов общеобразовательной школы </w:t>
      </w:r>
      <w:r w:rsidR="00031735" w:rsidRPr="00D30CA9">
        <w:rPr>
          <w:rFonts w:ascii="Times New Roman" w:hAnsi="Times New Roman"/>
          <w:sz w:val="24"/>
          <w:szCs w:val="24"/>
        </w:rPr>
        <w:t>- авторской общеобразовательной программы под редакцией М. М. Разумовской, М.    «Просвещение, 2011г.;</w:t>
      </w:r>
    </w:p>
    <w:p w:rsidR="00750CCE" w:rsidRPr="004C479C" w:rsidRDefault="00750CCE" w:rsidP="004C479C">
      <w:pPr>
        <w:tabs>
          <w:tab w:val="left" w:pos="993"/>
        </w:tabs>
        <w:spacing w:after="0"/>
        <w:rPr>
          <w:rFonts w:ascii="Times New Roman" w:hAnsi="Times New Roman"/>
        </w:rPr>
      </w:pPr>
      <w:r w:rsidRPr="009420BF">
        <w:rPr>
          <w:rFonts w:ascii="Times New Roman" w:hAnsi="Times New Roman"/>
          <w:sz w:val="24"/>
          <w:szCs w:val="24"/>
        </w:rPr>
        <w:t>; Положения «О</w:t>
      </w:r>
      <w:r w:rsidRPr="009420BF">
        <w:rPr>
          <w:rFonts w:ascii="Times New Roman" w:hAnsi="Times New Roman" w:cs="Times New Roman"/>
          <w:sz w:val="24"/>
          <w:szCs w:val="24"/>
        </w:rPr>
        <w:t xml:space="preserve">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Заветинской средней общеобразовательной школы № 2» от 22.08.2019 </w:t>
      </w:r>
      <w:r w:rsidR="004C479C">
        <w:rPr>
          <w:rFonts w:ascii="Times New Roman" w:hAnsi="Times New Roman" w:cs="Times New Roman"/>
          <w:sz w:val="24"/>
          <w:szCs w:val="24"/>
        </w:rPr>
        <w:t xml:space="preserve">, </w:t>
      </w:r>
      <w:r w:rsidR="004C479C">
        <w:rPr>
          <w:rFonts w:ascii="Times New Roman" w:hAnsi="Times New Roman"/>
        </w:rPr>
        <w:t>, Основной образовательной программы основного общего образования МБОУ Заветинская  СОШ № 2 ( Приказ № 68 от 31.08 2020г.), Календарного  учебного  графика на 2022-2023 уч.год ( Приказ № 86 от 23.08.2022г.), Учебного плана на 2022-2023 уч.год ( Приказ № 86 от  23.08.2022г.)</w:t>
      </w:r>
    </w:p>
    <w:p w:rsidR="00750CCE" w:rsidRDefault="00750CCE" w:rsidP="00750C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20BF">
        <w:rPr>
          <w:rFonts w:ascii="Times New Roman" w:eastAsia="Calibri" w:hAnsi="Times New Roman"/>
          <w:bCs/>
          <w:iCs/>
          <w:sz w:val="24"/>
          <w:szCs w:val="24"/>
        </w:rPr>
        <w:t xml:space="preserve">Программа рассчитана на </w:t>
      </w:r>
      <w:r w:rsidR="008530AA">
        <w:rPr>
          <w:rFonts w:ascii="Times New Roman" w:eastAsia="Calibri" w:hAnsi="Times New Roman"/>
          <w:bCs/>
          <w:iCs/>
          <w:sz w:val="24"/>
          <w:szCs w:val="24"/>
        </w:rPr>
        <w:t>10</w:t>
      </w:r>
      <w:r w:rsidR="00C212DF">
        <w:rPr>
          <w:rFonts w:ascii="Times New Roman" w:eastAsia="Calibri" w:hAnsi="Times New Roman"/>
          <w:bCs/>
          <w:iCs/>
          <w:sz w:val="24"/>
          <w:szCs w:val="24"/>
        </w:rPr>
        <w:t>2</w:t>
      </w:r>
      <w:r w:rsidR="000D0EE7">
        <w:rPr>
          <w:rFonts w:ascii="Times New Roman" w:eastAsia="Calibri" w:hAnsi="Times New Roman"/>
          <w:bCs/>
          <w:iCs/>
          <w:sz w:val="24"/>
          <w:szCs w:val="24"/>
        </w:rPr>
        <w:t>часа</w:t>
      </w:r>
      <w:r w:rsidRPr="009420BF">
        <w:rPr>
          <w:rFonts w:ascii="Times New Roman" w:eastAsia="Calibri" w:hAnsi="Times New Roman"/>
          <w:bCs/>
          <w:iCs/>
          <w:sz w:val="24"/>
          <w:szCs w:val="24"/>
        </w:rPr>
        <w:t>( 3часа в неделю) в соответствии с учебным планом МБОУ</w:t>
      </w:r>
      <w:r w:rsidR="00677842">
        <w:rPr>
          <w:rFonts w:ascii="Times New Roman" w:eastAsia="Calibri" w:hAnsi="Times New Roman"/>
          <w:bCs/>
          <w:iCs/>
          <w:sz w:val="24"/>
          <w:szCs w:val="24"/>
        </w:rPr>
        <w:t>ЗаветинскойСОШ № 2 на 2022-2023</w:t>
      </w:r>
      <w:r w:rsidR="000D0EE7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r w:rsidRPr="009420BF">
        <w:rPr>
          <w:rFonts w:ascii="Times New Roman" w:eastAsia="Calibri" w:hAnsi="Times New Roman"/>
          <w:bCs/>
          <w:iCs/>
          <w:sz w:val="24"/>
          <w:szCs w:val="24"/>
        </w:rPr>
        <w:t xml:space="preserve">учебный год. </w:t>
      </w:r>
      <w:r w:rsidRPr="009420BF">
        <w:rPr>
          <w:rFonts w:ascii="Times New Roman" w:hAnsi="Times New Roman"/>
          <w:sz w:val="24"/>
          <w:szCs w:val="24"/>
        </w:rPr>
        <w:t xml:space="preserve">Фактически  в год составляет </w:t>
      </w:r>
      <w:r w:rsidR="00C212DF">
        <w:rPr>
          <w:rFonts w:ascii="Times New Roman" w:hAnsi="Times New Roman"/>
          <w:sz w:val="24"/>
          <w:szCs w:val="24"/>
        </w:rPr>
        <w:t>98</w:t>
      </w:r>
      <w:r w:rsidRPr="009420BF">
        <w:rPr>
          <w:rFonts w:ascii="Times New Roman" w:hAnsi="Times New Roman"/>
          <w:sz w:val="24"/>
          <w:szCs w:val="24"/>
        </w:rPr>
        <w:t xml:space="preserve"> час</w:t>
      </w:r>
      <w:r w:rsidR="00C212DF">
        <w:rPr>
          <w:rFonts w:ascii="Times New Roman" w:hAnsi="Times New Roman"/>
          <w:sz w:val="24"/>
          <w:szCs w:val="24"/>
        </w:rPr>
        <w:t>ов</w:t>
      </w:r>
      <w:r w:rsidR="002A4820">
        <w:rPr>
          <w:rFonts w:ascii="Times New Roman" w:hAnsi="Times New Roman"/>
          <w:sz w:val="24"/>
          <w:szCs w:val="24"/>
        </w:rPr>
        <w:t>, т. к государственные</w:t>
      </w:r>
      <w:r w:rsidRPr="009420BF">
        <w:rPr>
          <w:rFonts w:ascii="Times New Roman" w:hAnsi="Times New Roman"/>
          <w:sz w:val="24"/>
          <w:szCs w:val="24"/>
        </w:rPr>
        <w:t xml:space="preserve">  пр</w:t>
      </w:r>
      <w:r w:rsidR="007A37D5">
        <w:rPr>
          <w:rFonts w:ascii="Times New Roman" w:hAnsi="Times New Roman"/>
          <w:sz w:val="24"/>
          <w:szCs w:val="24"/>
        </w:rPr>
        <w:t>аздник</w:t>
      </w:r>
      <w:r w:rsidR="002A4820">
        <w:rPr>
          <w:rFonts w:ascii="Times New Roman" w:hAnsi="Times New Roman"/>
          <w:sz w:val="24"/>
          <w:szCs w:val="24"/>
        </w:rPr>
        <w:t>и  8 марта,</w:t>
      </w:r>
      <w:r w:rsidR="00677842">
        <w:rPr>
          <w:rFonts w:ascii="Times New Roman" w:hAnsi="Times New Roman"/>
          <w:sz w:val="24"/>
          <w:szCs w:val="24"/>
        </w:rPr>
        <w:t>1,</w:t>
      </w:r>
      <w:r w:rsidR="002A4820">
        <w:rPr>
          <w:rFonts w:ascii="Times New Roman" w:hAnsi="Times New Roman"/>
          <w:sz w:val="24"/>
          <w:szCs w:val="24"/>
        </w:rPr>
        <w:t>мая,</w:t>
      </w:r>
      <w:r w:rsidR="00C212DF">
        <w:rPr>
          <w:rFonts w:ascii="Times New Roman" w:hAnsi="Times New Roman"/>
          <w:sz w:val="24"/>
          <w:szCs w:val="24"/>
        </w:rPr>
        <w:t xml:space="preserve">8 и 9 </w:t>
      </w:r>
      <w:r w:rsidR="002A4820">
        <w:rPr>
          <w:rFonts w:ascii="Times New Roman" w:hAnsi="Times New Roman"/>
          <w:sz w:val="24"/>
          <w:szCs w:val="24"/>
        </w:rPr>
        <w:t xml:space="preserve"> </w:t>
      </w:r>
      <w:r w:rsidR="007A37D5">
        <w:rPr>
          <w:rFonts w:ascii="Times New Roman" w:hAnsi="Times New Roman"/>
          <w:sz w:val="24"/>
          <w:szCs w:val="24"/>
        </w:rPr>
        <w:t>мая</w:t>
      </w:r>
      <w:r w:rsidR="002A4820">
        <w:rPr>
          <w:rFonts w:ascii="Times New Roman" w:hAnsi="Times New Roman"/>
          <w:sz w:val="24"/>
          <w:szCs w:val="24"/>
        </w:rPr>
        <w:t xml:space="preserve"> приходятся на  понедельник, вторник</w:t>
      </w:r>
      <w:r w:rsidR="007A37D5">
        <w:rPr>
          <w:rFonts w:ascii="Times New Roman" w:hAnsi="Times New Roman"/>
          <w:sz w:val="24"/>
          <w:szCs w:val="24"/>
        </w:rPr>
        <w:t>,</w:t>
      </w:r>
      <w:r w:rsidR="002A4820">
        <w:rPr>
          <w:rFonts w:ascii="Times New Roman" w:hAnsi="Times New Roman"/>
          <w:sz w:val="24"/>
          <w:szCs w:val="24"/>
        </w:rPr>
        <w:t xml:space="preserve"> в эти  дни</w:t>
      </w:r>
      <w:r w:rsidRPr="009420BF">
        <w:rPr>
          <w:rFonts w:ascii="Times New Roman" w:hAnsi="Times New Roman"/>
          <w:sz w:val="24"/>
          <w:szCs w:val="24"/>
        </w:rPr>
        <w:t xml:space="preserve"> недели урок</w:t>
      </w:r>
      <w:r w:rsidR="002A4820">
        <w:rPr>
          <w:rFonts w:ascii="Times New Roman" w:hAnsi="Times New Roman"/>
          <w:sz w:val="24"/>
          <w:szCs w:val="24"/>
        </w:rPr>
        <w:t>и</w:t>
      </w:r>
      <w:r w:rsidRPr="009420BF">
        <w:rPr>
          <w:rFonts w:ascii="Times New Roman" w:hAnsi="Times New Roman"/>
          <w:sz w:val="24"/>
          <w:szCs w:val="24"/>
        </w:rPr>
        <w:t xml:space="preserve">  по расписанию в 8  классе. </w:t>
      </w:r>
    </w:p>
    <w:p w:rsidR="00092596" w:rsidRPr="009420BF" w:rsidRDefault="00092596" w:rsidP="00750C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596" w:rsidRDefault="00092596" w:rsidP="0009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Pr="0063106A">
        <w:rPr>
          <w:rFonts w:ascii="Times New Roman" w:hAnsi="Times New Roman"/>
          <w:b/>
          <w:sz w:val="24"/>
          <w:szCs w:val="24"/>
        </w:rPr>
        <w:t>результаты освоения русского языка.</w:t>
      </w:r>
    </w:p>
    <w:p w:rsidR="00DA0BEC" w:rsidRPr="006C479E" w:rsidRDefault="00DA0BEC" w:rsidP="00BD52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5288" w:rsidRDefault="00DA0BEC" w:rsidP="00BD5288">
      <w:pPr>
        <w:shd w:val="clear" w:color="auto" w:fill="FFFFFF"/>
        <w:spacing w:before="120" w:after="0" w:line="240" w:lineRule="auto"/>
        <w:ind w:left="365"/>
        <w:rPr>
          <w:rFonts w:ascii="Times New Roman" w:hAnsi="Times New Roman"/>
          <w:b/>
          <w:sz w:val="24"/>
          <w:szCs w:val="24"/>
        </w:rPr>
      </w:pPr>
      <w:r w:rsidRPr="006C479E">
        <w:rPr>
          <w:rFonts w:ascii="Times New Roman" w:hAnsi="Times New Roman"/>
          <w:b/>
          <w:i/>
          <w:iCs/>
          <w:spacing w:val="-2"/>
          <w:sz w:val="24"/>
          <w:szCs w:val="24"/>
        </w:rPr>
        <w:t>В результате изучения русского языка ученики должны</w:t>
      </w:r>
    </w:p>
    <w:p w:rsidR="00DA0BEC" w:rsidRPr="00BD5288" w:rsidRDefault="00DA0BEC" w:rsidP="00BD5288">
      <w:pPr>
        <w:shd w:val="clear" w:color="auto" w:fill="FFFFFF"/>
        <w:spacing w:before="120" w:after="0" w:line="240" w:lineRule="auto"/>
        <w:ind w:left="365"/>
        <w:rPr>
          <w:rFonts w:ascii="Times New Roman" w:hAnsi="Times New Roman"/>
          <w:b/>
          <w:sz w:val="24"/>
          <w:szCs w:val="24"/>
        </w:rPr>
      </w:pPr>
      <w:r w:rsidRPr="006C479E">
        <w:rPr>
          <w:rFonts w:ascii="Times New Roman" w:hAnsi="Times New Roman"/>
          <w:b/>
          <w:bCs/>
          <w:spacing w:val="-5"/>
          <w:sz w:val="24"/>
          <w:szCs w:val="24"/>
        </w:rPr>
        <w:t>знать:</w:t>
      </w:r>
    </w:p>
    <w:p w:rsidR="00DA0BEC" w:rsidRPr="006C479E" w:rsidRDefault="00DA0BEC" w:rsidP="00DA0BEC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40" w:lineRule="auto"/>
        <w:ind w:left="10" w:firstLine="355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DA0BEC" w:rsidRPr="006C479E" w:rsidRDefault="00DA0BEC" w:rsidP="00DA0BEC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10" w:firstLine="355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смысл понятий: речь устная и письменная; монолог, диалог; сфера и ситуация речевого общения;</w:t>
      </w:r>
    </w:p>
    <w:p w:rsidR="00DA0BEC" w:rsidRPr="006C479E" w:rsidRDefault="00DA0BEC" w:rsidP="00DA0BEC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40" w:lineRule="auto"/>
        <w:ind w:left="10" w:firstLine="355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pacing w:val="-1"/>
          <w:sz w:val="24"/>
          <w:szCs w:val="24"/>
        </w:rPr>
        <w:t xml:space="preserve">основные признаки разговорной речи, научного, публицистического, официально-делового </w:t>
      </w:r>
      <w:r w:rsidRPr="006C479E">
        <w:rPr>
          <w:rFonts w:ascii="Times New Roman" w:hAnsi="Times New Roman"/>
          <w:sz w:val="24"/>
          <w:szCs w:val="24"/>
        </w:rPr>
        <w:t>стилей, языка художественной литературы;</w:t>
      </w:r>
    </w:p>
    <w:p w:rsidR="00DA0BEC" w:rsidRPr="006C479E" w:rsidRDefault="00DA0BEC" w:rsidP="00DA0BEC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10" w:firstLine="355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pacing w:val="-1"/>
          <w:sz w:val="24"/>
          <w:szCs w:val="24"/>
        </w:rPr>
        <w:t xml:space="preserve">особенности основных жанров научного, публицистического, официально-делового стилей </w:t>
      </w:r>
      <w:r w:rsidRPr="006C479E">
        <w:rPr>
          <w:rFonts w:ascii="Times New Roman" w:hAnsi="Times New Roman"/>
          <w:sz w:val="24"/>
          <w:szCs w:val="24"/>
        </w:rPr>
        <w:t>и разговорной речи;</w:t>
      </w:r>
    </w:p>
    <w:p w:rsidR="00DA0BEC" w:rsidRPr="006C479E" w:rsidRDefault="00DA0BEC" w:rsidP="00DA0BEC">
      <w:pPr>
        <w:shd w:val="clear" w:color="auto" w:fill="FFFFFF"/>
        <w:tabs>
          <w:tab w:val="left" w:pos="634"/>
        </w:tabs>
        <w:spacing w:before="5" w:after="0" w:line="240" w:lineRule="auto"/>
        <w:ind w:firstLine="365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•</w:t>
      </w:r>
      <w:r w:rsidRPr="006C479E">
        <w:rPr>
          <w:rFonts w:ascii="Times New Roman" w:hAnsi="Times New Roman"/>
          <w:sz w:val="24"/>
          <w:szCs w:val="24"/>
        </w:rPr>
        <w:tab/>
      </w:r>
      <w:r w:rsidRPr="006C479E">
        <w:rPr>
          <w:rFonts w:ascii="Times New Roman" w:hAnsi="Times New Roman"/>
          <w:spacing w:val="-5"/>
          <w:sz w:val="24"/>
          <w:szCs w:val="24"/>
        </w:rPr>
        <w:t xml:space="preserve">признаки   текста   и   сто   </w:t>
      </w:r>
      <w:r w:rsidRPr="006C479E">
        <w:rPr>
          <w:rFonts w:ascii="Times New Roman" w:hAnsi="Times New Roman"/>
          <w:bCs/>
          <w:spacing w:val="-5"/>
          <w:sz w:val="24"/>
          <w:szCs w:val="24"/>
        </w:rPr>
        <w:t>функционально-смысловых</w:t>
      </w:r>
      <w:r w:rsidRPr="006C479E">
        <w:rPr>
          <w:rFonts w:ascii="Times New Roman" w:hAnsi="Times New Roman"/>
          <w:spacing w:val="-5"/>
          <w:sz w:val="24"/>
          <w:szCs w:val="24"/>
        </w:rPr>
        <w:t>типов   (повествования,   описания,</w:t>
      </w:r>
      <w:r w:rsidRPr="006C479E">
        <w:rPr>
          <w:rFonts w:ascii="Times New Roman" w:hAnsi="Times New Roman"/>
          <w:spacing w:val="-5"/>
          <w:sz w:val="24"/>
          <w:szCs w:val="24"/>
        </w:rPr>
        <w:br/>
      </w:r>
      <w:r w:rsidRPr="006C479E">
        <w:rPr>
          <w:rFonts w:ascii="Times New Roman" w:hAnsi="Times New Roman"/>
          <w:sz w:val="24"/>
          <w:szCs w:val="24"/>
        </w:rPr>
        <w:t>рассуждения);</w:t>
      </w:r>
    </w:p>
    <w:p w:rsidR="00DA0BEC" w:rsidRPr="006C479E" w:rsidRDefault="00DA0BEC" w:rsidP="00DA0BEC">
      <w:pPr>
        <w:shd w:val="clear" w:color="auto" w:fill="FFFFFF"/>
        <w:tabs>
          <w:tab w:val="left" w:pos="499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•</w:t>
      </w:r>
      <w:r w:rsidRPr="006C479E">
        <w:rPr>
          <w:rFonts w:ascii="Times New Roman" w:hAnsi="Times New Roman"/>
          <w:sz w:val="24"/>
          <w:szCs w:val="24"/>
        </w:rPr>
        <w:tab/>
      </w:r>
      <w:r w:rsidRPr="006C479E">
        <w:rPr>
          <w:rFonts w:ascii="Times New Roman" w:hAnsi="Times New Roman"/>
          <w:spacing w:val="-2"/>
          <w:sz w:val="24"/>
          <w:szCs w:val="24"/>
        </w:rPr>
        <w:t>основные единицы языка, их признаки;</w:t>
      </w:r>
    </w:p>
    <w:p w:rsidR="00DA0BEC" w:rsidRPr="006C479E" w:rsidRDefault="00DA0BEC" w:rsidP="00DA0BEC">
      <w:pPr>
        <w:shd w:val="clear" w:color="auto" w:fill="FFFFFF"/>
        <w:tabs>
          <w:tab w:val="left" w:pos="710"/>
        </w:tabs>
        <w:spacing w:after="0" w:line="240" w:lineRule="auto"/>
        <w:ind w:left="10" w:firstLine="35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•</w:t>
      </w:r>
      <w:r w:rsidRPr="006C479E">
        <w:rPr>
          <w:rFonts w:ascii="Times New Roman" w:hAnsi="Times New Roman"/>
          <w:sz w:val="24"/>
          <w:szCs w:val="24"/>
        </w:rPr>
        <w:tab/>
      </w:r>
      <w:r w:rsidRPr="006C479E">
        <w:rPr>
          <w:rFonts w:ascii="Times New Roman" w:hAnsi="Times New Roman"/>
          <w:spacing w:val="-4"/>
          <w:sz w:val="24"/>
          <w:szCs w:val="24"/>
        </w:rPr>
        <w:t>основные     нормы     русского    литературного     языка     (орфоэпические,     лексические,</w:t>
      </w:r>
      <w:r w:rsidRPr="006C479E">
        <w:rPr>
          <w:rFonts w:ascii="Times New Roman" w:hAnsi="Times New Roman"/>
          <w:spacing w:val="-4"/>
          <w:sz w:val="24"/>
          <w:szCs w:val="24"/>
        </w:rPr>
        <w:br/>
      </w:r>
      <w:r w:rsidRPr="006C479E">
        <w:rPr>
          <w:rFonts w:ascii="Times New Roman" w:hAnsi="Times New Roman"/>
          <w:spacing w:val="-2"/>
          <w:sz w:val="24"/>
          <w:szCs w:val="24"/>
        </w:rPr>
        <w:t>грамматические, орфографические, пунктуационные); нормы речевого этикета:</w:t>
      </w:r>
    </w:p>
    <w:p w:rsidR="00DA0BEC" w:rsidRPr="006C479E" w:rsidRDefault="00DA0BEC" w:rsidP="00DA0BEC">
      <w:pPr>
        <w:shd w:val="clear" w:color="auto" w:fill="FFFFFF"/>
        <w:spacing w:before="5" w:after="0" w:line="240" w:lineRule="auto"/>
        <w:ind w:left="35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mallCaps/>
          <w:sz w:val="24"/>
          <w:szCs w:val="24"/>
        </w:rPr>
        <w:t>уметь:</w:t>
      </w:r>
    </w:p>
    <w:p w:rsidR="00DA0BEC" w:rsidRPr="006C479E" w:rsidRDefault="00DA0BEC" w:rsidP="00DA0BE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ind w:left="355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pacing w:val="-2"/>
          <w:sz w:val="24"/>
          <w:szCs w:val="24"/>
        </w:rPr>
        <w:t xml:space="preserve">    различать простые предложения разных видов;</w:t>
      </w:r>
    </w:p>
    <w:p w:rsidR="00DA0BEC" w:rsidRPr="006C479E" w:rsidRDefault="00DA0BEC" w:rsidP="00DA0BEC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firstLine="35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pacing w:val="-3"/>
          <w:sz w:val="24"/>
          <w:szCs w:val="24"/>
        </w:rPr>
        <w:t xml:space="preserve">употреблять односоставные предложения в речи с учётом их специфики и стилистических </w:t>
      </w:r>
      <w:r w:rsidRPr="006C479E">
        <w:rPr>
          <w:rFonts w:ascii="Times New Roman" w:hAnsi="Times New Roman"/>
          <w:sz w:val="24"/>
          <w:szCs w:val="24"/>
        </w:rPr>
        <w:t>свойств;</w:t>
      </w:r>
    </w:p>
    <w:p w:rsidR="00DA0BEC" w:rsidRPr="006C479E" w:rsidRDefault="00DA0BEC" w:rsidP="00DA0BEC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pacing w:val="-4"/>
          <w:sz w:val="24"/>
          <w:szCs w:val="24"/>
        </w:rPr>
        <w:t>уместно употреблять предложения с вводными словами и вставными конструкциями</w:t>
      </w:r>
      <w:r w:rsidRPr="006C479E">
        <w:rPr>
          <w:rFonts w:ascii="Times New Roman" w:hAnsi="Times New Roman"/>
          <w:smallCaps/>
          <w:spacing w:val="-4"/>
          <w:sz w:val="24"/>
          <w:szCs w:val="24"/>
        </w:rPr>
        <w:t>:</w:t>
      </w:r>
    </w:p>
    <w:p w:rsidR="00DA0BEC" w:rsidRPr="006C479E" w:rsidRDefault="00DA0BEC" w:rsidP="00DA0BEC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pacing w:val="-3"/>
          <w:sz w:val="24"/>
          <w:szCs w:val="24"/>
        </w:rPr>
        <w:t>правильно строить и употреблять предложения с обособленными членами;</w:t>
      </w:r>
    </w:p>
    <w:p w:rsidR="00DA0BEC" w:rsidRPr="006C479E" w:rsidRDefault="00DA0BEC" w:rsidP="00DA0B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A0BEC" w:rsidRDefault="00DA0BEC" w:rsidP="00DA0BEC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7C33D5" w:rsidRDefault="007C33D5" w:rsidP="00DA0BEC">
      <w:pPr>
        <w:shd w:val="clear" w:color="auto" w:fill="FFFFFF"/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 w:rsidRPr="006C479E">
        <w:rPr>
          <w:rFonts w:ascii="Times New Roman" w:hAnsi="Times New Roman"/>
          <w:b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spacing w:val="-2"/>
          <w:sz w:val="24"/>
          <w:szCs w:val="24"/>
        </w:rPr>
        <w:t>одержание образовательной программы</w:t>
      </w:r>
    </w:p>
    <w:p w:rsidR="007C33D5" w:rsidRPr="006C479E" w:rsidRDefault="007C33D5" w:rsidP="007C33D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Повторение изученного в 5-7 классах (10 часов )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71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lastRenderedPageBreak/>
        <w:t>Синтаксис (73 ч).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71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Синтаксис как раздел грамматики. Связь синтаксиса и морфологии.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right="5" w:firstLine="706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Словосочетание и предложение как единицы синтаксиса. Виды и средства синтаксической связи.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right="5" w:firstLine="701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i/>
          <w:iCs/>
          <w:sz w:val="24"/>
          <w:szCs w:val="24"/>
        </w:rPr>
        <w:t xml:space="preserve">Словосочетание. </w:t>
      </w:r>
      <w:r w:rsidRPr="006C479E">
        <w:rPr>
          <w:rFonts w:ascii="Times New Roman" w:hAnsi="Times New Roman"/>
          <w:sz w:val="24"/>
          <w:szCs w:val="24"/>
        </w:rPr>
        <w:t>Основные признаки словосочетания; смысловая и грамматическая связь главного и зависимого слова в словосочетании. Основные виды словосочетаний по морфологическим свойствам главного слова: именные, глагольные, наречные. Типы связи слов в словосочетании: согласование, управление, примыкание. Нормы сочетания слов и их нарушения в речи. Выбор падежной формы управляемого слова, предложно-падежной формы управляемого существительного.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right="5" w:firstLine="696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i/>
          <w:iCs/>
          <w:sz w:val="24"/>
          <w:szCs w:val="24"/>
        </w:rPr>
        <w:t xml:space="preserve">Предложение </w:t>
      </w:r>
      <w:r w:rsidRPr="006C479E">
        <w:rPr>
          <w:rFonts w:ascii="Times New Roman" w:hAnsi="Times New Roman"/>
          <w:sz w:val="24"/>
          <w:szCs w:val="24"/>
        </w:rPr>
        <w:t>Предложение как основная единица синтаксиса и как минимальное речевое высказывание. Основные признаки предложения и его отличия от других языковых единиц.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right="10" w:firstLine="720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Виды предложений по цели высказывания: невопросительные (повествовательные, побудительные) и вопросительные. Виды предложений по эмоциональной окраске: невосклицательные и восклицательные. Интонационные и смысловые особенности повествовательных, побудительных, вопросительных, восклицательных предложений.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725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Предложения утвердительные и отрицательные.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 xml:space="preserve">Синтаксическая структура предложения. Грамматическая </w:t>
      </w:r>
      <w:r w:rsidRPr="006C479E">
        <w:rPr>
          <w:rFonts w:ascii="Times New Roman" w:hAnsi="Times New Roman"/>
          <w:i/>
          <w:iCs/>
          <w:sz w:val="24"/>
          <w:szCs w:val="24"/>
        </w:rPr>
        <w:t xml:space="preserve">(предикативная) </w:t>
      </w:r>
      <w:r w:rsidRPr="006C479E">
        <w:rPr>
          <w:rFonts w:ascii="Times New Roman" w:hAnsi="Times New Roman"/>
          <w:sz w:val="24"/>
          <w:szCs w:val="24"/>
        </w:rPr>
        <w:t>основа предложения. Предложения простые и сложные.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i/>
          <w:iCs/>
          <w:sz w:val="24"/>
          <w:szCs w:val="24"/>
        </w:rPr>
        <w:t xml:space="preserve">Простое предложение. </w:t>
      </w:r>
      <w:r w:rsidRPr="006C479E">
        <w:rPr>
          <w:rFonts w:ascii="Times New Roman" w:hAnsi="Times New Roman"/>
          <w:sz w:val="24"/>
          <w:szCs w:val="24"/>
        </w:rPr>
        <w:t>Синтаксическая структура простого предложения. Главные члены двусоставного предложения. Способы выражения подлежащего. Виды сказуемого: простое глагольное, составное глагольное, составное именное сказуемое, способы их выражения. Особенности связи подлежащего и сказуемого.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right="5" w:firstLine="715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Второстепенные члены предложения: определение (согласованное, несогласованное; приложение как разновидность определения), дополнение (прямое и косвенное), обстоятельство. Способы выражения второстепенных членов предложения. Трудные случаи согласования определений с определяемым словом.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Односоставные предложения. Главный член односоставного предложения. Основные группы односоставных предложений: определенно-личные, неопределенно-личные, безличные, назывные. Их структурные и смысловые особенности. Вопрос об обобщенно-личных предложениях. Наблюдение за особенностями употребления односоставных предложений в устной и письменной речи. Синонимия односоставных и двусоставных предложений.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right="14" w:firstLine="720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pacing w:val="-1"/>
          <w:sz w:val="24"/>
          <w:szCs w:val="24"/>
        </w:rPr>
        <w:t xml:space="preserve">Предложения распространенные и нераспространенные. Предложения полные и неполные. </w:t>
      </w:r>
      <w:r w:rsidRPr="006C479E">
        <w:rPr>
          <w:rFonts w:ascii="Times New Roman" w:hAnsi="Times New Roman"/>
          <w:sz w:val="24"/>
          <w:szCs w:val="24"/>
        </w:rPr>
        <w:t>Наблюдение за употреблением неполных предложений в устных и письменных текстах.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right="5" w:firstLine="715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Предложения с однородными членами. Средства связи однородных членов предложения. Интонационные и пунктуационные особенности предложений с однородными членами. Однородные и неоднородные определения. Стилистические особенности предложений с однородными членами. Синонимия простых предложений с однородными членами и сложносочиненных предложений. Употребление сказуемого при однородных подлежащих. Нормы сочетания однородных членов.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right="5" w:firstLine="715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Предложения с обособленными членами. Обособленное определение и приложение. Обособленное обстоятельство. Правильное построение предложений с причастным и деепричастным оборотами. Уточняющие, поясняющие, присоединительные члены предложения, их смысловые и интонационные особенности. Наблюдение над употреблением предложений с обособленными членами в устных и письменных текстах.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10" w:right="10" w:firstLine="696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Обращение, его функции и способы выражения. Интонация предложений с обращением. Наблюдение за употреблением обращений в разговорной речи, языке художественной литературы и официально-деловом стиле.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lastRenderedPageBreak/>
        <w:t xml:space="preserve">Вводные конструкции (слова, словосочетания, предложения). Группы вводных конструкций по значению. Синонимия вводных конструкций. Использование вводных </w:t>
      </w:r>
      <w:r w:rsidR="00741A20">
        <w:rPr>
          <w:rFonts w:ascii="Times New Roman" w:hAnsi="Times New Roman"/>
          <w:sz w:val="24"/>
          <w:szCs w:val="24"/>
        </w:rPr>
        <w:t>слов как средст</w:t>
      </w:r>
      <w:r w:rsidRPr="006C479E">
        <w:rPr>
          <w:rFonts w:ascii="Times New Roman" w:hAnsi="Times New Roman"/>
          <w:sz w:val="24"/>
          <w:szCs w:val="24"/>
        </w:rPr>
        <w:t>ва связи предложений и смысловых частей текста. Наблюдение за использованием вводных конструкций в устных и письменных текстах.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715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Вставные конструкции. Особенности употребления вставных конструкций.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29" w:firstLine="706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Способы передачи чужой речи: прямая и косвенная речь. Синонимия предложений с прямой и косвенной речью. Использование разных способов цитирования в собственных речевых высказываниях.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29" w:right="19" w:firstLine="720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i/>
          <w:iCs/>
          <w:sz w:val="24"/>
          <w:szCs w:val="24"/>
        </w:rPr>
        <w:t xml:space="preserve">Текст. </w:t>
      </w:r>
      <w:r w:rsidRPr="006C479E">
        <w:rPr>
          <w:rFonts w:ascii="Times New Roman" w:hAnsi="Times New Roman"/>
          <w:sz w:val="24"/>
          <w:szCs w:val="24"/>
        </w:rPr>
        <w:t>Средства связи предложений и частей текста. Абзац как средство композиционно-стилистического членения текста.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24" w:right="10" w:firstLine="710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Соблюдение основных синтаксических норм русского литературного языка в собственной речи.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34" w:right="10" w:firstLine="701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Синтаксическая синонимия. Стилистические различия между синтаксическими синонимами.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29" w:right="5" w:firstLine="715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i/>
          <w:iCs/>
          <w:sz w:val="24"/>
          <w:szCs w:val="24"/>
        </w:rPr>
        <w:t>Основные выразительные средства синтаксиса. Использование различных синтаксических конструкций как средства усиления выразительности речи (восклицательные предложения, обращения, предложения с однородными членами и т. д.).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i/>
          <w:iCs/>
          <w:sz w:val="24"/>
          <w:szCs w:val="24"/>
        </w:rPr>
        <w:t xml:space="preserve">Пунктуация </w:t>
      </w:r>
      <w:r w:rsidRPr="006C479E">
        <w:rPr>
          <w:rFonts w:ascii="Times New Roman" w:hAnsi="Times New Roman"/>
          <w:sz w:val="24"/>
          <w:szCs w:val="24"/>
        </w:rPr>
        <w:t xml:space="preserve">как система правил правописания предложений. Основные принципы русской пунктуации. Знаки препинания, их функции. Одиночные и парные знаки препинания. Сочетание знаков препинания. Вариативность постановки знаков препинания. </w:t>
      </w:r>
      <w:r w:rsidRPr="006C479E">
        <w:rPr>
          <w:rFonts w:ascii="Times New Roman" w:hAnsi="Times New Roman"/>
          <w:i/>
          <w:iCs/>
          <w:sz w:val="24"/>
          <w:szCs w:val="24"/>
        </w:rPr>
        <w:t>Авторское употребление знаков препинания.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734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Знаки препинания в конце предложения.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24" w:right="14" w:firstLine="710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Знаки препинания в простом предложении (тире между подлежащим и сказуемым, тире в неполном предложении и др.).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29" w:right="10" w:firstLine="701"/>
        <w:jc w:val="both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Знаки препинания в предложениях с однородными членами и обособленными членами предложения; в предложениях со словами, грамматически не связанными с членами предложения.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782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Знаки препинания в предложениях с прямой речью.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730"/>
        <w:rPr>
          <w:rFonts w:ascii="Times New Roman" w:hAnsi="Times New Roman"/>
          <w:sz w:val="24"/>
          <w:szCs w:val="24"/>
        </w:rPr>
      </w:pPr>
      <w:r w:rsidRPr="006C479E">
        <w:rPr>
          <w:rFonts w:ascii="Times New Roman" w:hAnsi="Times New Roman"/>
          <w:sz w:val="24"/>
          <w:szCs w:val="24"/>
        </w:rPr>
        <w:t>Сочетание знаков препинания. Вариативность в испо</w:t>
      </w:r>
      <w:r>
        <w:rPr>
          <w:rFonts w:ascii="Times New Roman" w:hAnsi="Times New Roman"/>
          <w:sz w:val="24"/>
          <w:szCs w:val="24"/>
        </w:rPr>
        <w:t>льзовании пунктуационных знаков.</w:t>
      </w:r>
    </w:p>
    <w:p w:rsidR="007C33D5" w:rsidRPr="006C479E" w:rsidRDefault="007C33D5" w:rsidP="007C33D5">
      <w:pPr>
        <w:shd w:val="clear" w:color="auto" w:fill="FFFFFF"/>
        <w:spacing w:after="0" w:line="240" w:lineRule="auto"/>
        <w:ind w:left="730"/>
        <w:rPr>
          <w:rFonts w:ascii="Times New Roman" w:hAnsi="Times New Roman"/>
          <w:sz w:val="24"/>
          <w:szCs w:val="24"/>
        </w:rPr>
      </w:pPr>
    </w:p>
    <w:p w:rsidR="007C33D5" w:rsidRPr="006C479E" w:rsidRDefault="007C33D5" w:rsidP="007C33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33D5" w:rsidRDefault="007C33D5" w:rsidP="00243F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7C33D5" w:rsidRDefault="007C33D5" w:rsidP="007C33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2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5079"/>
        <w:gridCol w:w="1134"/>
        <w:gridCol w:w="1134"/>
        <w:gridCol w:w="1418"/>
      </w:tblGrid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772C8" w:rsidRDefault="001772C8" w:rsidP="001772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  <w:p w:rsidR="007661F6" w:rsidRDefault="007661F6" w:rsidP="001772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(скорректированная дата)</w:t>
            </w:r>
          </w:p>
        </w:tc>
      </w:tr>
      <w:tr w:rsidR="001772C8" w:rsidTr="006C5601">
        <w:trPr>
          <w:trHeight w:val="70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языке. Русский язык в семье славянских языков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ACB" w:rsidTr="006C5601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CB" w:rsidRDefault="00851AC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4FD">
              <w:rPr>
                <w:rFonts w:ascii="Times New Roman" w:eastAsia="Times New Roman" w:hAnsi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( 7 + 1)</w:t>
            </w: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Трудные случаи правописания.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Написание Н- НН в суффиксах прилагательных, причастий, наречий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Слитное и раздельное написание НЕ/НИ с разными частями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0B0A8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8C" w:rsidRDefault="00C37D8C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Слитное и раздельное написание НЕ/НИ с </w:t>
            </w: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местоимениями и наречиями.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Дефисное написание слов.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0B0A8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F624FD" w:rsidRDefault="001772C8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Слитное, полуслитное, раздельное написание наречий и соотносимых с ними словоформ других частей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F624FD" w:rsidRDefault="001772C8" w:rsidP="001772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4F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Контрольный диктант.(входная  диагностика)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Анализ к/д 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Р/Р Речь и ее разновидности. Текст, его тема и основная мысль. Стили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0B0A8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ACB" w:rsidTr="006C5601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CB" w:rsidRDefault="00851AC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D5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Словосочетание и предложение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(5+2)</w:t>
            </w: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Понятие о словосочетании. Строение словосочетания.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Способы связи слов в словосочетании: согласование, управление, примыкание.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Употребление словосочетаний в речи.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Синтаксический разбор словосочетаний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0B0A8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Понятие о предложении. Отличие предложения от словосочетания. Типы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Интонация простого предложения.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Варианты произношения ПП в устной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Подготовка к написанию подробного изложения художественного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FB39E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 Написание подробного изложения художественного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ACB" w:rsidTr="006C5601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CB" w:rsidRPr="00B47D56" w:rsidRDefault="00851ACB" w:rsidP="001772C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47D5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Двусоставное предложение.</w:t>
            </w:r>
          </w:p>
          <w:p w:rsidR="00851ACB" w:rsidRDefault="00851AC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D5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Главные и второстепенные члены предложения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(15+3)</w:t>
            </w: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Подлежащее и способы его выражения.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B47D56" w:rsidRDefault="00D27EFE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Способы выражения сказуемого. Глагольное сказуемое.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FB39E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Составное именное сказуемое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B47D56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Постановка тире между подлежащим и сказуемым.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Согласование главных членов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FB39E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Типы речи. Способы и средства связи предложений в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5456A6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8C" w:rsidRDefault="00C37D8C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Второстепенные члены предложения.</w:t>
            </w:r>
          </w:p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Определение.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Приложение.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1772C8" w:rsidRDefault="00FB39E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8C" w:rsidRDefault="00C37D8C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Обстоятельство.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Обстоятельства, выраженные сравнительным оборотом.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15.11</w:t>
            </w:r>
          </w:p>
        </w:tc>
      </w:tr>
      <w:tr w:rsidR="007246B9" w:rsidTr="002A1E14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репортаж как жанр публицистики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B9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246B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16.11</w:t>
            </w:r>
          </w:p>
        </w:tc>
      </w:tr>
      <w:tr w:rsidR="007246B9" w:rsidTr="002A1E14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Р\р </w:t>
            </w: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Репортаж-повествование.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B9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8530AA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0AA">
              <w:rPr>
                <w:rFonts w:ascii="Times New Roman" w:hAnsi="Times New Roman"/>
                <w:sz w:val="24"/>
                <w:szCs w:val="24"/>
              </w:rPr>
              <w:t>3</w:t>
            </w:r>
            <w:r w:rsidR="003A49D8" w:rsidRPr="008530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Интонация ПП.</w:t>
            </w:r>
          </w:p>
          <w:p w:rsidR="001772C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Порядок слов в предложении.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18.11</w:t>
            </w:r>
          </w:p>
        </w:tc>
        <w:bookmarkStart w:id="0" w:name="_GoBack"/>
        <w:bookmarkEnd w:id="0"/>
      </w:tr>
      <w:tr w:rsidR="001772C8" w:rsidTr="006C5601">
        <w:trPr>
          <w:trHeight w:val="72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8C" w:rsidRDefault="00C37D8C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1772C8" w:rsidRDefault="008530AA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36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Контрольный диктант и его 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22.11</w:t>
            </w:r>
          </w:p>
        </w:tc>
      </w:tr>
      <w:tr w:rsidR="00851ACB" w:rsidTr="006C5601">
        <w:trPr>
          <w:trHeight w:val="579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CB" w:rsidRDefault="00851AC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6A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Односоставные предложения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( 12+4)</w:t>
            </w:r>
          </w:p>
          <w:p w:rsidR="00851ACB" w:rsidRDefault="00851ACB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ACB" w:rsidRDefault="00851AC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8530A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7246B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Анализ к/д. </w:t>
            </w:r>
            <w:r w:rsidR="001772C8"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Виды односоставных предложений.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8530A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Определенно-личные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8530A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Подготовка к написанию сжатого изложения.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2028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8530A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Написание сжатого изложения.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8530A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Неопределенно-личные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675EA4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5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8530A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Обобщенно-личные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0D194B" w:rsidRDefault="00D27EFE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8C" w:rsidRDefault="008530AA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30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Безличные предложения. Способы выражения сказуемого в безличном предложении.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D27EFE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0D194B" w:rsidRDefault="001772C8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30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Назывные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0D194B" w:rsidRDefault="00675EA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30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Неполные предложения. Знаки препинания в неполных предложениях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675EA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5E68BE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8BE">
              <w:rPr>
                <w:rFonts w:ascii="Times New Roman" w:hAnsi="Times New Roman"/>
                <w:sz w:val="24"/>
                <w:szCs w:val="24"/>
              </w:rPr>
              <w:t>4</w:t>
            </w:r>
            <w:r w:rsidR="008530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5E68BE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8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Односоставные предложения и их упо</w:t>
            </w:r>
            <w:r w:rsidR="00A37B9C" w:rsidRPr="005E68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требление в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rPr>
          <w:trHeight w:val="89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E61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851ACB" w:rsidRDefault="00A37B9C" w:rsidP="001772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1AC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Контрольный диктант за 1 полугодие.</w:t>
            </w:r>
            <w:r w:rsidR="001772C8" w:rsidRPr="00851AC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0D194B" w:rsidRDefault="00675EA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E6143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A37B9C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к/д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675EA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76A4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A4" w:rsidRDefault="002E6143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A4" w:rsidRDefault="000376A4" w:rsidP="001772C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Репортаж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A4" w:rsidRDefault="000376A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A4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A4" w:rsidRDefault="000376A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E6143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DB69E8" w:rsidRDefault="00DB69E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A37B9C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Подготовка к написанию сочинения-репортажа.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0376A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37B9C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9C" w:rsidRDefault="00DB69E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E61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9C" w:rsidRDefault="00A37B9C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Написание сочинения-репортажа.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9C" w:rsidRDefault="007661F6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9C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9C" w:rsidRDefault="00A37B9C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ACB" w:rsidTr="006C5601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CB" w:rsidRDefault="00851AC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94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Предложения с однородными членами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( 10+3)</w:t>
            </w: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E6143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Понятие об однородности членов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143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B69E8" w:rsidRDefault="00DB69E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1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Пунктуация в предложениях с однородными членами.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1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Средства связи между однородными членами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0D194B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14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B69E8" w:rsidRDefault="00DB69E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1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Определения однородные и неоднородные.</w:t>
            </w:r>
          </w:p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772C8" w:rsidRPr="000D194B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2E61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Подготовка к написанию сжатого изложения.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A37B9C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772C8" w:rsidRPr="00A37B9C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1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Написание сжатого изложения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D33D77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7B294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8698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B69E8" w:rsidRDefault="00DB69E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869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Обобщающие слова при однородных членах. Знаки препинания в предложениях с однородными членами и обобщающими словами.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  <w:p w:rsidR="007B2944" w:rsidRPr="007B2944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86986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Статья в газету.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27B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27BE8">
              <w:rPr>
                <w:rFonts w:ascii="Times New Roman" w:hAnsi="Times New Roman"/>
                <w:sz w:val="24"/>
                <w:szCs w:val="24"/>
              </w:rPr>
              <w:t>.</w:t>
            </w:r>
            <w:r w:rsidR="001772C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69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Обобщающий урок по теме.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9E13F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</w:t>
            </w:r>
            <w:r w:rsidR="001772C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rPr>
          <w:trHeight w:val="8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486986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Контрольный диктант.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F8" w:rsidRDefault="009E13F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72C8" w:rsidRPr="009E13F8" w:rsidRDefault="001772C8" w:rsidP="009E13F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ACB" w:rsidTr="006C5601">
        <w:trPr>
          <w:trHeight w:val="864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B" w:rsidRDefault="00851ACB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ACB" w:rsidRDefault="00851AC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A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Предложения с обращениями и вводными словами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( 10+2)</w:t>
            </w: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69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69E8" w:rsidRDefault="00DB69E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69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к/д. Обращения распространенные и нераспространенные. Знаки препинания при обращении.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698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B69E8" w:rsidRDefault="00DB69E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69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Предложения с вводными конструкциями.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Основные группы вводных слов.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</w:t>
            </w:r>
            <w:r w:rsidR="001772C8">
              <w:rPr>
                <w:rFonts w:ascii="Times New Roman" w:hAnsi="Times New Roman"/>
                <w:sz w:val="24"/>
                <w:szCs w:val="24"/>
              </w:rPr>
              <w:t>02</w:t>
            </w:r>
          </w:p>
          <w:p w:rsidR="001772C8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20289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69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Вводные слова и омонимичные конструкции.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2028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69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Знаки препинания при вводных конструкциях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F92BCA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2B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F92BCA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B2944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1772C8" w:rsidRPr="00F92BCA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69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Вставные конструкции.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F92BCA" w:rsidRDefault="002A1E1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B294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86986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Подготовка к написанию  подробного изложения художественного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869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Написание  подробного изложения художественного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9E13F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869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Предложения со словами ДА, НЕТ и междометиями.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9E13F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</w:t>
            </w:r>
            <w:r w:rsidR="001772C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869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Обобщение изученного по теме.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AB0D08" w:rsidRDefault="001772C8" w:rsidP="001326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360E71" w:rsidRDefault="002A1E14" w:rsidP="009E13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</w:t>
            </w:r>
            <w:r w:rsidR="001772C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869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Контрольный диктант.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ACB" w:rsidTr="006C5601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CB" w:rsidRDefault="00851ACB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E7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Предложения с обособленными членами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( 16+5)</w:t>
            </w: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869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к/д.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Понятие об обособлении. Обособление второстепенных членов.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A1E1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.0</w:t>
            </w:r>
            <w:r w:rsidR="001202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206D9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1772C8" w:rsidRDefault="00DB69E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206D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206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Обособление определений.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Обособление одиночных и несогласованных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89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B2944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120289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B2944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91176B" w:rsidRPr="00360E71" w:rsidRDefault="002A1E14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1176B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1772C8" w:rsidRPr="00360E71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772C8" w:rsidRDefault="001772C8" w:rsidP="009E13F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51" w:rsidRDefault="001F1351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2206D9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1772C8" w:rsidRDefault="002206D9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Обособление определений и приложений.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9E13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  <w:p w:rsidR="0091176B" w:rsidRPr="007B2944" w:rsidRDefault="004F7395" w:rsidP="009E13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2206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Портретный очерк. Понятие жанра.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91176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06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Подготовка к написанию сочинения «Рассказ об интересном человеке».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326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7B29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91176B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06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Написание сочинения «Рассказ об интересном человеке».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91176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</w:t>
            </w:r>
            <w:r w:rsidR="001772C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06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Контрольный диктант.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91176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772C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F8" w:rsidRDefault="002206D9" w:rsidP="009E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1772C8" w:rsidRPr="0036386F" w:rsidRDefault="001772C8" w:rsidP="009E13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06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AB0D08" w:rsidRDefault="009E13F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Анализ к/д. </w:t>
            </w:r>
            <w:r w:rsidR="001772C8"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Обособление обстоятельств.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Обособление обстоятельств, выраженных деепричастными оборотами и одиночными деепричастиями.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9E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</w:t>
            </w:r>
            <w:r w:rsidR="001772C8"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91176B" w:rsidRDefault="004F7395" w:rsidP="009E13F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1176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51" w:rsidRDefault="001F1351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Pr="0036386F" w:rsidRDefault="001772C8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06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 Подготовка к написанию изложени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(портретный очерк) с творческим заданием.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5E68B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7B2944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7395">
              <w:rPr>
                <w:rFonts w:ascii="Times New Roman" w:hAnsi="Times New Roman"/>
                <w:sz w:val="24"/>
                <w:szCs w:val="24"/>
              </w:rPr>
              <w:t>9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</w:t>
            </w:r>
            <w:r w:rsidR="001772C8"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9E13F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06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Р/Р Написание изложения (портретный очерк) с творческим заданием.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9E13F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E13F8">
              <w:rPr>
                <w:rFonts w:ascii="Times New Roman" w:hAnsi="Times New Roman"/>
                <w:sz w:val="24"/>
                <w:szCs w:val="24"/>
              </w:rPr>
              <w:t>.</w:t>
            </w:r>
            <w:r w:rsidR="005E68B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9E13F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06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Знаки препинания в предложениях с обособленными обстоятельствами, выраженными фразеологизмами.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9E13F8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 w:rsidR="0004745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51" w:rsidRDefault="001F1351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9A" w:rsidRDefault="002206D9" w:rsidP="009E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083629" w:rsidRPr="00083629" w:rsidRDefault="00083629" w:rsidP="009E13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206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Уточняющие члены предложения. Знаки препинания при уточняющих членах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5C759F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7B29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B2944">
              <w:rPr>
                <w:rFonts w:ascii="Times New Roman" w:hAnsi="Times New Roman"/>
                <w:sz w:val="24"/>
                <w:szCs w:val="24"/>
              </w:rPr>
              <w:t>.</w:t>
            </w:r>
            <w:r w:rsidR="0004745F"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91176B" w:rsidRDefault="00C212DF" w:rsidP="007B29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F739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51" w:rsidRDefault="001F1351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206D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1D3A" w:rsidRDefault="00E91D3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206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944" w:rsidRDefault="001772C8" w:rsidP="001772C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1AC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Итоговый контрольный диктант.</w:t>
            </w:r>
          </w:p>
          <w:p w:rsidR="001772C8" w:rsidRPr="00851ACB" w:rsidRDefault="007B2944" w:rsidP="001772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к/д</w:t>
            </w:r>
            <w:r w:rsidR="00665E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665EB0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B2944" w:rsidRDefault="007B2944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6B" w:rsidRDefault="00C212DF" w:rsidP="009E13F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</w:t>
            </w:r>
            <w:r w:rsidR="004F739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  <w:p w:rsidR="004F7395" w:rsidRDefault="00C212DF" w:rsidP="009E13F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4F7395">
              <w:rPr>
                <w:rFonts w:ascii="Times New Roman" w:eastAsia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ACB" w:rsidTr="006C5601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CB" w:rsidRDefault="00851AC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2C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Прямая и косвенная речь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(8 часов)</w:t>
            </w: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206D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91D3A" w:rsidRDefault="00E91D3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206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Pr="00AB0D08" w:rsidRDefault="001772C8" w:rsidP="001772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Способы передачи чужой речи: прямая и косвенная речь. Строение предложений с прямой речью. </w:t>
            </w:r>
          </w:p>
          <w:p w:rsidR="001772C8" w:rsidRDefault="00C212DF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Знаки препинания</w:t>
            </w:r>
            <w:r w:rsidRPr="00BE44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 прямой речи.</w:t>
            </w:r>
            <w:r w:rsidRPr="00BE44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B0" w:rsidRDefault="00C212DF" w:rsidP="00665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65EB0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91176B" w:rsidRDefault="00C212DF" w:rsidP="00665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1176B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7B2944" w:rsidRPr="001772C8" w:rsidRDefault="007B2944" w:rsidP="009E13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9F" w:rsidRDefault="005C759F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206D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91D3A" w:rsidRDefault="00E91D3A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C212DF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Диалог как вид прямой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C212DF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B0" w:rsidRDefault="00C212DF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65EB0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91176B" w:rsidRPr="001772C8" w:rsidRDefault="0091176B" w:rsidP="00177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3A" w:rsidRPr="0091176B" w:rsidRDefault="001772C8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212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2DF" w:rsidRDefault="00C212DF" w:rsidP="00C212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Употребление косвенной речи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1772C8" w:rsidRDefault="001772C8" w:rsidP="005E6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91176B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B0" w:rsidRDefault="00C212DF" w:rsidP="007B29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65EB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68BE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BE" w:rsidRDefault="00C212DF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04745F" w:rsidRDefault="0004745F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BE" w:rsidRPr="00AB0D08" w:rsidRDefault="00C212DF" w:rsidP="00C212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44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Цитата как способ передачи косвенной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BE" w:rsidRDefault="004F7395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5F" w:rsidRDefault="00C212DF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4745F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665EB0" w:rsidRDefault="00665EB0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BE" w:rsidRDefault="005E68B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2C8" w:rsidTr="006C560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5F" w:rsidRPr="00083629" w:rsidRDefault="004F7395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212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C212DF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4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Итоговый 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C8" w:rsidRDefault="004F7395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9F" w:rsidRDefault="00C212DF" w:rsidP="00177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5E68BE" w:rsidRDefault="005E68BE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C8" w:rsidRDefault="001772C8" w:rsidP="001772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C33D5" w:rsidRDefault="007C33D5" w:rsidP="007C33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33D5" w:rsidRDefault="007C33D5" w:rsidP="007C33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334B" w:rsidRPr="006F334B" w:rsidRDefault="006F334B" w:rsidP="006F334B">
      <w:pPr>
        <w:pStyle w:val="a6"/>
        <w:shd w:val="clear" w:color="auto" w:fill="FFFFFF"/>
        <w:spacing w:before="0" w:beforeAutospacing="0" w:after="0" w:afterAutospacing="0" w:line="302" w:lineRule="atLeast"/>
        <w:jc w:val="center"/>
      </w:pPr>
      <w:r w:rsidRPr="006F334B">
        <w:rPr>
          <w:b/>
          <w:bCs/>
          <w:color w:val="333333"/>
        </w:rPr>
        <w:t>Контрольный диктант по русскому языку в 8 классе за 1 полугодие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r w:rsidRPr="006F334B">
        <w:t>В лес бесшумно, как сова, прилетела ночь. А с нею и холод. Васютка почувствовал, как стынет взмокшая от пота одежда.</w:t>
      </w:r>
      <w:r w:rsidRPr="006F334B">
        <w:br/>
        <w:t>«Тайга, наша кормилица, хлипких не любит!» – вспомнились ему слова отца и дедушки. И стал он припоминать все, чему его учили, что знал из рассказов рыбаков и охотников. Перво-наперво надо развести огонь. Ладно, что спички захватил из дому. Пригодились спички.</w:t>
      </w:r>
      <w:r w:rsidRPr="006F334B">
        <w:br/>
      </w:r>
      <w:r w:rsidRPr="006F334B">
        <w:lastRenderedPageBreak/>
        <w:t>Васютка обломал нижние сухие ветки у дерева, ощупью сорвал пучок сухого мха-бородача, искрошил мелко сучки, сложил все в кучку и поджег. Огонек, покачиваясь, неуверенно пополз по сучкам. Васютка подбросил еще веток. Между деревьями зашарахались тени, темнота отступила подальше. Монотонно зудя, на огонь налетело несколько комаров.</w:t>
      </w:r>
      <w:r w:rsidRPr="006F334B">
        <w:br/>
        <w:t>Надо было запастись на ночь дровами. Васютка, не щадя рук, наломал сучьев, приволок сухую валежину, выворотил старый пень. Вытащив из мешка краюшку хлеба, вздохнул и с тоской подумал: «Плачет поди мамка». Ему тоже захотелось плакать, но он переборол себя…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r w:rsidRPr="006F334B">
        <w:t>(</w:t>
      </w:r>
      <w:r w:rsidRPr="006F334B">
        <w:rPr>
          <w:i/>
          <w:iCs/>
        </w:rPr>
        <w:t>В.Астафьев</w:t>
      </w:r>
      <w:r w:rsidRPr="006F334B">
        <w:t>. Васюткино озеро)</w:t>
      </w:r>
      <w:r w:rsidRPr="006F334B">
        <w:br/>
      </w:r>
      <w:r w:rsidRPr="006F334B">
        <w:rPr>
          <w:i/>
          <w:iCs/>
        </w:rPr>
        <w:t>(143 слова)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r w:rsidRPr="006F334B">
        <w:rPr>
          <w:b/>
          <w:bCs/>
          <w:i/>
          <w:iCs/>
        </w:rPr>
        <w:t>Задания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r w:rsidRPr="006F334B">
        <w:t>1. Выполните синтаксический разбор предложения: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r w:rsidRPr="006F334B">
        <w:t>1-й вариант:</w:t>
      </w:r>
      <w:r w:rsidRPr="006F334B">
        <w:rPr>
          <w:i/>
          <w:iCs/>
        </w:rPr>
        <w:t> Васютка обломал нижние сухие ветки у дерева, ощупью сорвал пучок сухого мха-бородача, искрошил мелко сучки, сложил все в кучку и поджег;</w:t>
      </w:r>
      <w:r w:rsidRPr="006F334B">
        <w:br/>
        <w:t>2-й вариант: </w:t>
      </w:r>
      <w:r w:rsidRPr="006F334B">
        <w:rPr>
          <w:i/>
          <w:iCs/>
        </w:rPr>
        <w:t>Васютка, не щадя рук, наломал сучьев, приволок сухую валежину, выворотил старый пень.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r w:rsidRPr="006F334B">
        <w:t>2. Подчеркните в тексте: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r w:rsidRPr="006F334B">
        <w:t>1-й вариант: составное именное сказуемое;</w:t>
      </w:r>
      <w:r w:rsidRPr="006F334B">
        <w:br/>
        <w:t>2-й вариант: составное глагольное сказуемое.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r w:rsidRPr="006F334B">
        <w:t>3. Выпишите из текста: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  <w:r w:rsidRPr="006F334B">
        <w:t>1-й вариант: безличное предложение;</w:t>
      </w:r>
      <w:r w:rsidRPr="006F334B">
        <w:br/>
        <w:t>2-й вариант: неопределенно-личное предложение.</w:t>
      </w: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</w:p>
    <w:p w:rsidR="006F334B" w:rsidRPr="006F334B" w:rsidRDefault="006F334B" w:rsidP="006F334B">
      <w:pPr>
        <w:pStyle w:val="a6"/>
        <w:spacing w:before="0" w:beforeAutospacing="0" w:after="0" w:afterAutospacing="0" w:line="294" w:lineRule="atLeast"/>
      </w:pPr>
    </w:p>
    <w:p w:rsidR="006F334B" w:rsidRDefault="006F334B" w:rsidP="006F334B">
      <w:pPr>
        <w:pStyle w:val="a6"/>
        <w:spacing w:before="0" w:beforeAutospacing="0" w:after="0" w:afterAutospacing="0" w:line="294" w:lineRule="atLeast"/>
        <w:jc w:val="center"/>
      </w:pPr>
      <w:r w:rsidRPr="006F334B">
        <w:rPr>
          <w:b/>
          <w:bCs/>
        </w:rPr>
        <w:t>Итоговый контрольный диктант по русско</w:t>
      </w:r>
      <w:r>
        <w:rPr>
          <w:b/>
          <w:bCs/>
          <w:sz w:val="27"/>
          <w:szCs w:val="27"/>
        </w:rPr>
        <w:t>му языку в 8 классе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</w:pPr>
      <w:r>
        <w:t> 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</w:pPr>
      <w:r>
        <w:t>Помню застигнувшую нас в дороге грозу. Я сидел с матерью в деревянном сарае под соломенной крышей. В открытых, мутных от проливного дождя воротах голубыми зигзагами полыхала молния. Торопливо крестилась мать, крепко прижимая меня к груди. Я прислушивался к шуму дождя, к тяжким раскатам грома, к раздиравшему слух треску ударов, к беспокойному шуршанию мышей в овсяной соломе.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</w:pPr>
      <w:r>
        <w:t>Поднявшись, мы увидели в воротах алмазную сетку дождя, а сквозь прозрачные капли уже сияло, переливаясь лучами, радостное летнее солнце.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</w:pPr>
      <w:r>
        <w:t>Отец запряг лоснившихся от дождя, напуганных грозой лошадей, нетерпеливо и беспокойно переступавших ногами.</w:t>
      </w:r>
      <w:r>
        <w:rPr>
          <w:vertAlign w:val="superscript"/>
        </w:rPr>
        <w:t>4</w:t>
      </w:r>
      <w:r>
        <w:t> Ещё веселей показалась обсаженная берёзами, омытая дождём дорога. Многоцветная радуга висела над лугом, яркое солнце блестело на спинах бодро бежавших лошадей.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</w:pPr>
      <w:r>
        <w:t>Я сидел рядом с отцом, глядя на блестевшую лужами, извивающуюся впереди дорогу.</w:t>
      </w:r>
      <w:r>
        <w:rPr>
          <w:vertAlign w:val="superscript"/>
        </w:rPr>
        <w:t>4</w:t>
      </w:r>
      <w:r>
        <w:t> Смотрел на уходившую, освещённую солнцем и всё ещё грозную тучу, на столб белого дыма, поднимавшегося вдалеке над зажжённым грозою сараем. (153 слова.)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  <w:jc w:val="center"/>
      </w:pPr>
      <w:r>
        <w:t> 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  <w:jc w:val="center"/>
      </w:pPr>
      <w:r>
        <w:t>Грамматическое задание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</w:pPr>
      <w:r>
        <w:t>1. Произведите синтаксический разбор предложения.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</w:pPr>
      <w:r>
        <w:t>2. Выпишите 3 словосочетания разных типов и разберите их: </w:t>
      </w:r>
      <w:r>
        <w:rPr>
          <w:b/>
          <w:bCs/>
        </w:rPr>
        <w:t>1 вариант</w:t>
      </w:r>
      <w:r>
        <w:t> </w:t>
      </w:r>
      <w:r>
        <w:rPr>
          <w:b/>
          <w:bCs/>
        </w:rPr>
        <w:t>– </w:t>
      </w:r>
      <w:r>
        <w:t>из предложений 1 абзаца; </w:t>
      </w:r>
      <w:r>
        <w:rPr>
          <w:b/>
          <w:bCs/>
        </w:rPr>
        <w:t>2 вариант – </w:t>
      </w:r>
      <w:r>
        <w:t>из предложений 4 абзаца.</w:t>
      </w:r>
    </w:p>
    <w:p w:rsidR="006F334B" w:rsidRDefault="006F334B" w:rsidP="006F334B">
      <w:pPr>
        <w:pStyle w:val="a6"/>
        <w:shd w:val="clear" w:color="auto" w:fill="FFFFFF"/>
        <w:spacing w:before="0" w:beforeAutospacing="0" w:after="0" w:afterAutospacing="0" w:line="294" w:lineRule="atLeast"/>
      </w:pPr>
      <w:r>
        <w:t>3. Произведите морфологический разбор слова: </w:t>
      </w:r>
      <w:r>
        <w:rPr>
          <w:b/>
          <w:bCs/>
        </w:rPr>
        <w:t>1 вариант</w:t>
      </w:r>
      <w:r>
        <w:t> </w:t>
      </w:r>
      <w:r>
        <w:rPr>
          <w:b/>
          <w:bCs/>
        </w:rPr>
        <w:t>– (</w:t>
      </w:r>
      <w:r>
        <w:t>сараем) зажжённым</w:t>
      </w:r>
      <w:r>
        <w:rPr>
          <w:vertAlign w:val="superscript"/>
        </w:rPr>
        <w:t>3</w:t>
      </w:r>
      <w:r>
        <w:t>; </w:t>
      </w:r>
      <w:r>
        <w:rPr>
          <w:b/>
          <w:bCs/>
        </w:rPr>
        <w:t>2 вариант – </w:t>
      </w:r>
      <w:r>
        <w:t>поднимавшегося</w:t>
      </w:r>
      <w:r>
        <w:rPr>
          <w:vertAlign w:val="superscript"/>
        </w:rPr>
        <w:t> 3</w:t>
      </w:r>
      <w:r>
        <w:t> (дыма).</w:t>
      </w:r>
    </w:p>
    <w:p w:rsidR="00F624FD" w:rsidRDefault="00F624FD"/>
    <w:sectPr w:rsidR="00F624FD" w:rsidSect="001D1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96E2B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44A16E8"/>
    <w:multiLevelType w:val="hybridMultilevel"/>
    <w:tmpl w:val="A3CA11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87D42"/>
    <w:multiLevelType w:val="hybridMultilevel"/>
    <w:tmpl w:val="54AE2000"/>
    <w:lvl w:ilvl="0" w:tplc="1CBA7356">
      <w:start w:val="65535"/>
      <w:numFmt w:val="bullet"/>
      <w:lvlText w:val="•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3">
    <w:nsid w:val="4BB472E5"/>
    <w:multiLevelType w:val="hybridMultilevel"/>
    <w:tmpl w:val="9C8C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40B4D"/>
    <w:multiLevelType w:val="multilevel"/>
    <w:tmpl w:val="7CA6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C33D5"/>
    <w:rsid w:val="00031735"/>
    <w:rsid w:val="000376A4"/>
    <w:rsid w:val="0004745F"/>
    <w:rsid w:val="00083629"/>
    <w:rsid w:val="00092596"/>
    <w:rsid w:val="000B0A88"/>
    <w:rsid w:val="000C1AEF"/>
    <w:rsid w:val="000D0EE7"/>
    <w:rsid w:val="000D194B"/>
    <w:rsid w:val="00114C0E"/>
    <w:rsid w:val="00120289"/>
    <w:rsid w:val="00127BE8"/>
    <w:rsid w:val="0013266A"/>
    <w:rsid w:val="001772C8"/>
    <w:rsid w:val="001D13B8"/>
    <w:rsid w:val="001E44D0"/>
    <w:rsid w:val="001F1351"/>
    <w:rsid w:val="002206D9"/>
    <w:rsid w:val="00230314"/>
    <w:rsid w:val="0023376D"/>
    <w:rsid w:val="00243F02"/>
    <w:rsid w:val="00263447"/>
    <w:rsid w:val="002739B5"/>
    <w:rsid w:val="002A1E14"/>
    <w:rsid w:val="002A4820"/>
    <w:rsid w:val="002B58DD"/>
    <w:rsid w:val="002B6193"/>
    <w:rsid w:val="002E6143"/>
    <w:rsid w:val="002F2ED7"/>
    <w:rsid w:val="003049F8"/>
    <w:rsid w:val="0034524B"/>
    <w:rsid w:val="00360E71"/>
    <w:rsid w:val="0036386F"/>
    <w:rsid w:val="00386DFB"/>
    <w:rsid w:val="00395954"/>
    <w:rsid w:val="003A49D8"/>
    <w:rsid w:val="003A781C"/>
    <w:rsid w:val="003C263C"/>
    <w:rsid w:val="003C7318"/>
    <w:rsid w:val="003D3939"/>
    <w:rsid w:val="0047001B"/>
    <w:rsid w:val="00486986"/>
    <w:rsid w:val="004A394F"/>
    <w:rsid w:val="004C479C"/>
    <w:rsid w:val="004D4638"/>
    <w:rsid w:val="004E282C"/>
    <w:rsid w:val="004F7395"/>
    <w:rsid w:val="0053509C"/>
    <w:rsid w:val="00541331"/>
    <w:rsid w:val="005456A6"/>
    <w:rsid w:val="005C759F"/>
    <w:rsid w:val="005E68BE"/>
    <w:rsid w:val="006466B8"/>
    <w:rsid w:val="00665EB0"/>
    <w:rsid w:val="00675EA4"/>
    <w:rsid w:val="00677842"/>
    <w:rsid w:val="006C5601"/>
    <w:rsid w:val="006F334B"/>
    <w:rsid w:val="00702A48"/>
    <w:rsid w:val="00704C79"/>
    <w:rsid w:val="007246B9"/>
    <w:rsid w:val="00741A20"/>
    <w:rsid w:val="00750CCE"/>
    <w:rsid w:val="007518A6"/>
    <w:rsid w:val="0076089A"/>
    <w:rsid w:val="007661F6"/>
    <w:rsid w:val="007A37D5"/>
    <w:rsid w:val="007B2944"/>
    <w:rsid w:val="007C33D5"/>
    <w:rsid w:val="00847526"/>
    <w:rsid w:val="00851ACB"/>
    <w:rsid w:val="008530AA"/>
    <w:rsid w:val="0087710E"/>
    <w:rsid w:val="008C6C02"/>
    <w:rsid w:val="0091176B"/>
    <w:rsid w:val="00941CE7"/>
    <w:rsid w:val="009420BF"/>
    <w:rsid w:val="0097600D"/>
    <w:rsid w:val="009A0D0B"/>
    <w:rsid w:val="009E13F8"/>
    <w:rsid w:val="00A37B9C"/>
    <w:rsid w:val="00A72195"/>
    <w:rsid w:val="00AC4AB3"/>
    <w:rsid w:val="00AF07C9"/>
    <w:rsid w:val="00B16BD4"/>
    <w:rsid w:val="00B325B4"/>
    <w:rsid w:val="00B47D56"/>
    <w:rsid w:val="00B87EE8"/>
    <w:rsid w:val="00BD5288"/>
    <w:rsid w:val="00C212DF"/>
    <w:rsid w:val="00C37D8C"/>
    <w:rsid w:val="00C63D9C"/>
    <w:rsid w:val="00CA4437"/>
    <w:rsid w:val="00CC6DDE"/>
    <w:rsid w:val="00CD2E46"/>
    <w:rsid w:val="00D27EFE"/>
    <w:rsid w:val="00D33D77"/>
    <w:rsid w:val="00D6566A"/>
    <w:rsid w:val="00D67827"/>
    <w:rsid w:val="00D727FD"/>
    <w:rsid w:val="00D96063"/>
    <w:rsid w:val="00DA0BEC"/>
    <w:rsid w:val="00DA511E"/>
    <w:rsid w:val="00DB69E8"/>
    <w:rsid w:val="00E06B9D"/>
    <w:rsid w:val="00E13542"/>
    <w:rsid w:val="00E56171"/>
    <w:rsid w:val="00E91D3A"/>
    <w:rsid w:val="00EC22A9"/>
    <w:rsid w:val="00EE4759"/>
    <w:rsid w:val="00EF3450"/>
    <w:rsid w:val="00F43CD3"/>
    <w:rsid w:val="00F50403"/>
    <w:rsid w:val="00F624FD"/>
    <w:rsid w:val="00F92BCA"/>
    <w:rsid w:val="00FA5F12"/>
    <w:rsid w:val="00FB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D5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link w:val="a5"/>
    <w:uiPriority w:val="1"/>
    <w:qFormat/>
    <w:rsid w:val="007C33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7C33D5"/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6F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63D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2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7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2021-09-10T05:15:00Z</cp:lastPrinted>
  <dcterms:created xsi:type="dcterms:W3CDTF">2021-09-10T05:16:00Z</dcterms:created>
  <dcterms:modified xsi:type="dcterms:W3CDTF">2022-09-19T14:46:00Z</dcterms:modified>
</cp:coreProperties>
</file>