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28" w:rsidRDefault="00891628" w:rsidP="00791DD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872257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66954"/>
            <wp:effectExtent l="19050" t="0" r="3175" b="0"/>
            <wp:docPr id="1" name="Рисунок 1" descr="I:\Скан 23-24\CCI13102023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 23-24\CCI13102023_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28" w:rsidRDefault="00891628" w:rsidP="00791DD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91628" w:rsidRDefault="00891628" w:rsidP="00791DD7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C40B56" w:rsidRPr="00332073" w:rsidRDefault="00D54F62" w:rsidP="00791DD7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0B56" w:rsidRPr="00332073" w:rsidRDefault="00C40B5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332073">
        <w:rPr>
          <w:rFonts w:ascii="Times New Roman" w:hAnsi="Times New Roman" w:cs="Times New Roman"/>
          <w:color w:val="333333"/>
          <w:sz w:val="28"/>
          <w:lang w:val="ru-RU"/>
        </w:rPr>
        <w:t xml:space="preserve">едеральной рабочей </w:t>
      </w: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C40B56" w:rsidRPr="00332073" w:rsidRDefault="00D54F62" w:rsidP="0050048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C40B56" w:rsidRPr="00332073" w:rsidRDefault="00D54F62" w:rsidP="0050048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1" w:name="_GoBack"/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  <w:bookmarkEnd w:id="1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развитие способности </w:t>
      </w:r>
      <w:proofErr w:type="gram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lastRenderedPageBreak/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метапредметным</w:t>
      </w:r>
      <w:proofErr w:type="spell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представление в содержании учебного предмета основных сфер жизни общества, типичных видов человеческой деятельности в информационном 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обеспечение развития ключевых навыков, формируемых </w:t>
      </w:r>
      <w:proofErr w:type="spell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деятельностным</w:t>
      </w:r>
      <w:proofErr w:type="spell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самопрезентации</w:t>
      </w:r>
      <w:proofErr w:type="spell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старшеклассников, </w:t>
      </w:r>
      <w:proofErr w:type="gram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мотивирующей</w:t>
      </w:r>
      <w:proofErr w:type="gram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креативное</w:t>
      </w:r>
      <w:proofErr w:type="spell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мышление и участие в социальных практиках.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в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C40B56" w:rsidRPr="0050048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proofErr w:type="gramStart"/>
      <w:r w:rsidR="00D54F62" w:rsidRPr="00500483">
        <w:rPr>
          <w:rFonts w:ascii="Times New Roman" w:hAnsi="Times New Roman" w:cs="Times New Roman"/>
          <w:color w:val="000000"/>
          <w:sz w:val="28"/>
          <w:lang w:val="ru-RU"/>
        </w:rPr>
        <w:t>изучении</w:t>
      </w:r>
      <w:proofErr w:type="gramEnd"/>
      <w:r w:rsidR="00D54F62" w:rsidRPr="00500483">
        <w:rPr>
          <w:rFonts w:ascii="Times New Roman" w:hAnsi="Times New Roman" w:cs="Times New Roman"/>
          <w:color w:val="000000"/>
          <w:sz w:val="28"/>
          <w:lang w:val="ru-RU"/>
        </w:rPr>
        <w:t xml:space="preserve"> нового теоретического содержания;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proofErr w:type="gram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рассмотрении</w:t>
      </w:r>
      <w:proofErr w:type="gram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освоении </w:t>
      </w:r>
      <w:proofErr w:type="gram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C40B56" w:rsidRPr="00332073" w:rsidRDefault="00500483" w:rsidP="00500483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500483" w:rsidRPr="00F17042" w:rsidRDefault="00500483" w:rsidP="00F17042">
      <w:pPr>
        <w:spacing w:after="0"/>
        <w:jc w:val="both"/>
        <w:rPr>
          <w:rFonts w:ascii="Times New Roman" w:hAnsi="Times New Roman" w:cs="Times New Roman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lang w:val="ru-RU"/>
        </w:rPr>
        <w:t>-</w:t>
      </w:r>
      <w:r w:rsidR="00D54F62"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</w:t>
      </w:r>
      <w:r w:rsidR="00F17042">
        <w:rPr>
          <w:rFonts w:ascii="Times New Roman" w:hAnsi="Times New Roman" w:cs="Times New Roman"/>
          <w:color w:val="000000"/>
          <w:sz w:val="28"/>
          <w:lang w:val="ru-RU"/>
        </w:rPr>
        <w:t>старшего подросткового возраста</w:t>
      </w:r>
      <w:proofErr w:type="gramEnd"/>
    </w:p>
    <w:p w:rsidR="00500483" w:rsidRDefault="00500483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C40B56" w:rsidRPr="00332073" w:rsidRDefault="00D54F62" w:rsidP="00F1704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«ОБЩЕСТВОЗНАНИЕ» (БАЗОВЫЙ УРОВЕНЬ) В УЧЕБНОМ ПЛАНЕ</w:t>
      </w:r>
    </w:p>
    <w:p w:rsidR="00C40B56" w:rsidRPr="00332073" w:rsidRDefault="00C40B5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C40B56" w:rsidRPr="00332073" w:rsidRDefault="00C40B56">
      <w:pPr>
        <w:rPr>
          <w:rFonts w:ascii="Times New Roman" w:hAnsi="Times New Roman" w:cs="Times New Roman"/>
          <w:lang w:val="ru-RU"/>
        </w:rPr>
        <w:sectPr w:rsidR="00C40B56" w:rsidRPr="00332073">
          <w:pgSz w:w="11906" w:h="16383"/>
          <w:pgMar w:top="1134" w:right="850" w:bottom="1134" w:left="1701" w:header="720" w:footer="720" w:gutter="0"/>
          <w:cols w:space="720"/>
        </w:sectPr>
      </w:pPr>
    </w:p>
    <w:p w:rsidR="00C40B56" w:rsidRPr="00332073" w:rsidRDefault="00D54F62" w:rsidP="0050048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2" w:name="block-8722578"/>
      <w:bookmarkEnd w:id="0"/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C40B56" w:rsidRPr="00332073" w:rsidRDefault="00D54F62" w:rsidP="00500483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10 КЛАСС</w:t>
      </w:r>
    </w:p>
    <w:p w:rsidR="00C40B56" w:rsidRPr="00332073" w:rsidRDefault="00C40B5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0B56" w:rsidRPr="00332073" w:rsidRDefault="00D54F6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Человек в обществе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pacing w:val="2"/>
          <w:sz w:val="28"/>
          <w:lang w:val="ru-RU"/>
        </w:rPr>
        <w:t xml:space="preserve">Человек как результат биологической и </w:t>
      </w:r>
      <w:proofErr w:type="spellStart"/>
      <w:r w:rsidRPr="00332073">
        <w:rPr>
          <w:rFonts w:ascii="Times New Roman" w:hAnsi="Times New Roman" w:cs="Times New Roman"/>
          <w:color w:val="000000"/>
          <w:spacing w:val="2"/>
          <w:sz w:val="28"/>
          <w:lang w:val="ru-RU"/>
        </w:rPr>
        <w:t>социокультурной</w:t>
      </w:r>
      <w:proofErr w:type="spellEnd"/>
      <w:r w:rsidRPr="00332073">
        <w:rPr>
          <w:rFonts w:ascii="Times New Roman" w:hAnsi="Times New Roman" w:cs="Times New Roman"/>
          <w:color w:val="000000"/>
          <w:spacing w:val="2"/>
          <w:sz w:val="28"/>
          <w:lang w:val="ru-RU"/>
        </w:rPr>
        <w:t xml:space="preserve"> эволюции. Влияние </w:t>
      </w:r>
      <w:proofErr w:type="spellStart"/>
      <w:r w:rsidRPr="00332073">
        <w:rPr>
          <w:rFonts w:ascii="Times New Roman" w:hAnsi="Times New Roman" w:cs="Times New Roman"/>
          <w:color w:val="000000"/>
          <w:spacing w:val="2"/>
          <w:sz w:val="28"/>
          <w:lang w:val="ru-RU"/>
        </w:rPr>
        <w:t>социокультурных</w:t>
      </w:r>
      <w:proofErr w:type="spellEnd"/>
      <w:r w:rsidRPr="00332073">
        <w:rPr>
          <w:rFonts w:ascii="Times New Roman" w:hAnsi="Times New Roman" w:cs="Times New Roman"/>
          <w:color w:val="000000"/>
          <w:spacing w:val="2"/>
          <w:sz w:val="28"/>
          <w:lang w:val="ru-RU"/>
        </w:rPr>
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 w:rsidRPr="00332073">
        <w:rPr>
          <w:rFonts w:ascii="Times New Roman" w:hAnsi="Times New Roman" w:cs="Times New Roman"/>
          <w:color w:val="000000"/>
          <w:sz w:val="28"/>
        </w:rPr>
        <w:t>XXI</w:t>
      </w: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в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40B56" w:rsidRPr="00332073" w:rsidRDefault="00D54F6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Духовная культура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C40B56" w:rsidRPr="00332073" w:rsidRDefault="00D54F6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Экономическая жизнь общества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Особенности профессиональной деятельности в экономической и финансовой сферах.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импортозамещения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в Российской Федерации.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профицит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Цифровизация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C40B56" w:rsidRPr="00332073" w:rsidRDefault="00C40B56">
      <w:pPr>
        <w:rPr>
          <w:rFonts w:ascii="Times New Roman" w:hAnsi="Times New Roman" w:cs="Times New Roman"/>
          <w:lang w:val="ru-RU"/>
        </w:rPr>
        <w:sectPr w:rsidR="00C40B56" w:rsidRPr="00332073">
          <w:pgSz w:w="11906" w:h="16383"/>
          <w:pgMar w:top="1134" w:right="850" w:bottom="1134" w:left="1701" w:header="720" w:footer="720" w:gutter="0"/>
          <w:cols w:space="720"/>
        </w:sectPr>
      </w:pPr>
    </w:p>
    <w:p w:rsidR="00C40B56" w:rsidRPr="00332073" w:rsidRDefault="00D54F62" w:rsidP="00F17042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3" w:name="block-8722577"/>
      <w:bookmarkEnd w:id="2"/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C40B56" w:rsidRPr="00332073" w:rsidRDefault="00C40B5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0B56" w:rsidRPr="00332073" w:rsidRDefault="00D54F62" w:rsidP="00F17042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Гражданского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40B56" w:rsidRPr="00332073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C40B56" w:rsidRPr="00332073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конфессий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;</w:t>
      </w:r>
    </w:p>
    <w:p w:rsidR="00C40B56" w:rsidRPr="00332073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40B56" w:rsidRPr="00332073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C40B56" w:rsidRPr="00332073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C40B56" w:rsidRPr="00F17042" w:rsidRDefault="00D54F62" w:rsidP="00500483">
      <w:pPr>
        <w:numPr>
          <w:ilvl w:val="0"/>
          <w:numId w:val="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Патриотического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40B56" w:rsidRPr="00332073" w:rsidRDefault="00D54F62" w:rsidP="00500483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C40B56" w:rsidRPr="00F17042" w:rsidRDefault="00D54F62" w:rsidP="00500483">
      <w:pPr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идейная убежденность, готовность к служению Отечеству и его защите, ответственность за его судьбу.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Духовно-нравственного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C40B56" w:rsidRPr="00332073" w:rsidRDefault="00D54F62" w:rsidP="00500483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C40B56" w:rsidRPr="00332073" w:rsidRDefault="00D54F62" w:rsidP="00500483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40B56" w:rsidRPr="00332073" w:rsidRDefault="00D54F62" w:rsidP="00500483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C40B56" w:rsidRPr="00F17042" w:rsidRDefault="00D54F62" w:rsidP="00500483">
      <w:pPr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Эстетического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40B56" w:rsidRPr="00332073" w:rsidRDefault="00D54F62" w:rsidP="00500483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40B56" w:rsidRPr="00332073" w:rsidRDefault="00D54F62" w:rsidP="00500483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40B56" w:rsidRPr="00F17042" w:rsidRDefault="00D54F62" w:rsidP="00500483">
      <w:pPr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Физического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C40B56" w:rsidRPr="00F17042" w:rsidRDefault="00D54F62" w:rsidP="00500483">
      <w:pPr>
        <w:numPr>
          <w:ilvl w:val="0"/>
          <w:numId w:val="8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Трудового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C40B56" w:rsidRPr="00332073" w:rsidRDefault="00D54F62" w:rsidP="0050048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C40B56" w:rsidRPr="00332073" w:rsidRDefault="00D54F62" w:rsidP="0050048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C40B56" w:rsidRPr="00F17042" w:rsidRDefault="00D54F62" w:rsidP="00500483">
      <w:pPr>
        <w:numPr>
          <w:ilvl w:val="0"/>
          <w:numId w:val="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протяжении жизни.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Экологического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воспитания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C40B56" w:rsidRPr="00332073" w:rsidRDefault="00D54F62" w:rsidP="0050048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40B56" w:rsidRPr="00332073" w:rsidRDefault="00D54F62" w:rsidP="0050048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C40B56" w:rsidRPr="00332073" w:rsidRDefault="00D54F62" w:rsidP="0050048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C40B56" w:rsidRPr="00F17042" w:rsidRDefault="00D54F62" w:rsidP="00500483">
      <w:pPr>
        <w:numPr>
          <w:ilvl w:val="0"/>
          <w:numId w:val="10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Ценности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научного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i/>
          <w:color w:val="000000"/>
          <w:sz w:val="28"/>
        </w:rPr>
        <w:t>познания</w:t>
      </w:r>
      <w:proofErr w:type="spellEnd"/>
      <w:r w:rsidRPr="00332073">
        <w:rPr>
          <w:rFonts w:ascii="Times New Roman" w:hAnsi="Times New Roman" w:cs="Times New Roman"/>
          <w:b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C40B56" w:rsidRPr="00332073" w:rsidRDefault="00D54F62" w:rsidP="00500483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C40B56" w:rsidRPr="00332073" w:rsidRDefault="00D54F62" w:rsidP="00500483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C40B56" w:rsidRPr="00F17042" w:rsidRDefault="00D54F62" w:rsidP="00500483">
      <w:pPr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сформированность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:</w:t>
      </w:r>
    </w:p>
    <w:p w:rsidR="00C40B56" w:rsidRPr="00332073" w:rsidRDefault="00D54F62" w:rsidP="00500483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C40B56" w:rsidRPr="00332073" w:rsidRDefault="00D54F62" w:rsidP="00500483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C40B56" w:rsidRPr="00332073" w:rsidRDefault="00D54F62" w:rsidP="00500483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40B56" w:rsidRPr="00332073" w:rsidRDefault="00D54F62" w:rsidP="00500483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C40B56" w:rsidRPr="00332073" w:rsidRDefault="00D54F62" w:rsidP="00500483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эмпатии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40B56" w:rsidRPr="00332073" w:rsidRDefault="00D54F62" w:rsidP="00500483">
      <w:pPr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40B56" w:rsidRPr="00332073" w:rsidRDefault="00C40B56" w:rsidP="00500483">
      <w:pPr>
        <w:spacing w:after="0"/>
        <w:rPr>
          <w:rFonts w:ascii="Times New Roman" w:hAnsi="Times New Roman" w:cs="Times New Roman"/>
          <w:lang w:val="ru-RU"/>
        </w:rPr>
      </w:pPr>
    </w:p>
    <w:p w:rsidR="00C40B56" w:rsidRPr="00332073" w:rsidRDefault="00D54F62" w:rsidP="00500483">
      <w:pPr>
        <w:spacing w:after="0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Метапредметные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C40B56" w:rsidRPr="00332073" w:rsidRDefault="00D54F62" w:rsidP="00500483">
      <w:pPr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Овладение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универсальными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учебными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познавательными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действиями</w:t>
      </w:r>
      <w:proofErr w:type="spellEnd"/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Базовые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логические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действия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40B56" w:rsidRPr="00332073" w:rsidRDefault="00D54F62" w:rsidP="00500483">
      <w:pPr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развивать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креативное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мышление при решении жизненных проблем, в том числе учебно-познавательных.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Базовые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исследовательские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действия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C40B56" w:rsidRPr="00332073" w:rsidRDefault="00D54F62" w:rsidP="00500483">
      <w:pPr>
        <w:numPr>
          <w:ilvl w:val="0"/>
          <w:numId w:val="15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Работа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с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информацией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40B56" w:rsidRPr="00332073" w:rsidRDefault="00D54F62" w:rsidP="00500483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C40B56" w:rsidRPr="00332073" w:rsidRDefault="00D54F62" w:rsidP="00500483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spellStart"/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C40B56" w:rsidRPr="00332073" w:rsidRDefault="00D54F62" w:rsidP="00500483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40B56" w:rsidRPr="00332073" w:rsidRDefault="00D54F62" w:rsidP="00500483">
      <w:pPr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40B56" w:rsidRPr="00332073" w:rsidRDefault="00D54F62" w:rsidP="00500483">
      <w:pPr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lastRenderedPageBreak/>
        <w:t>Овладение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универсальными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коммуникативными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действиями</w:t>
      </w:r>
      <w:proofErr w:type="spellEnd"/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Общение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40B56" w:rsidRPr="00332073" w:rsidRDefault="00D54F62" w:rsidP="00500483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40B56" w:rsidRPr="00332073" w:rsidRDefault="00D54F62" w:rsidP="00500483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аргументированно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C40B56" w:rsidRPr="00332073" w:rsidRDefault="00D54F62" w:rsidP="00500483">
      <w:pPr>
        <w:numPr>
          <w:ilvl w:val="0"/>
          <w:numId w:val="18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Совместная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деятельность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40B56" w:rsidRPr="00332073" w:rsidRDefault="00D54F62" w:rsidP="00500483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40B56" w:rsidRPr="00332073" w:rsidRDefault="00D54F62" w:rsidP="00500483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C40B56" w:rsidRPr="00332073" w:rsidRDefault="00D54F62" w:rsidP="00500483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C40B56" w:rsidRPr="00332073" w:rsidRDefault="00D54F62" w:rsidP="00500483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C40B56" w:rsidRPr="00332073" w:rsidRDefault="00D54F62" w:rsidP="00500483">
      <w:pPr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40B56" w:rsidRPr="00332073" w:rsidRDefault="00D54F62" w:rsidP="00500483">
      <w:pPr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Овладение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универсальными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регулятивными</w:t>
      </w:r>
      <w:proofErr w:type="spellEnd"/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b/>
          <w:color w:val="000000"/>
          <w:sz w:val="28"/>
        </w:rPr>
        <w:t>действиями</w:t>
      </w:r>
      <w:proofErr w:type="spellEnd"/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Самоорганизация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color w:val="000000"/>
          <w:sz w:val="28"/>
        </w:rPr>
        <w:lastRenderedPageBreak/>
        <w:t>оценивать</w:t>
      </w:r>
      <w:proofErr w:type="spellEnd"/>
      <w:r w:rsidRPr="00332073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</w:rPr>
        <w:t>приобретенный</w:t>
      </w:r>
      <w:proofErr w:type="spellEnd"/>
      <w:r w:rsidRPr="00332073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</w:rPr>
        <w:t>опыт</w:t>
      </w:r>
      <w:proofErr w:type="spellEnd"/>
      <w:r w:rsidRPr="00332073">
        <w:rPr>
          <w:rFonts w:ascii="Times New Roman" w:hAnsi="Times New Roman" w:cs="Times New Roman"/>
          <w:color w:val="000000"/>
          <w:sz w:val="28"/>
        </w:rPr>
        <w:t>;</w:t>
      </w:r>
    </w:p>
    <w:p w:rsidR="00C40B56" w:rsidRPr="00332073" w:rsidRDefault="00D54F62" w:rsidP="00500483">
      <w:pPr>
        <w:numPr>
          <w:ilvl w:val="0"/>
          <w:numId w:val="21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Самоконтроль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40B56" w:rsidRPr="00332073" w:rsidRDefault="00D54F62" w:rsidP="00500483">
      <w:pPr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C40B56" w:rsidRPr="00332073" w:rsidRDefault="00D54F62" w:rsidP="00500483">
      <w:pPr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C40B56" w:rsidRPr="00332073" w:rsidRDefault="00D54F62" w:rsidP="00500483">
      <w:pPr>
        <w:numPr>
          <w:ilvl w:val="0"/>
          <w:numId w:val="22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40B56" w:rsidRPr="00332073" w:rsidRDefault="00D54F62" w:rsidP="00500483">
      <w:pPr>
        <w:spacing w:after="0"/>
        <w:ind w:firstLine="600"/>
        <w:jc w:val="both"/>
        <w:rPr>
          <w:rFonts w:ascii="Times New Roman" w:hAnsi="Times New Roman" w:cs="Times New Roman"/>
        </w:rPr>
      </w:pP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Принятие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себя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 xml:space="preserve"> и </w:t>
      </w:r>
      <w:proofErr w:type="spellStart"/>
      <w:r w:rsidRPr="00332073">
        <w:rPr>
          <w:rFonts w:ascii="Times New Roman" w:hAnsi="Times New Roman" w:cs="Times New Roman"/>
          <w:i/>
          <w:color w:val="000000"/>
          <w:sz w:val="28"/>
        </w:rPr>
        <w:t>других</w:t>
      </w:r>
      <w:proofErr w:type="spellEnd"/>
      <w:r w:rsidRPr="00332073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C40B56" w:rsidRPr="00332073" w:rsidRDefault="00D54F62" w:rsidP="00500483">
      <w:pPr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40B56" w:rsidRPr="00332073" w:rsidRDefault="00D54F62" w:rsidP="00500483">
      <w:pPr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40B56" w:rsidRPr="00332073" w:rsidRDefault="00D54F62" w:rsidP="00500483">
      <w:pPr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C40B56" w:rsidRPr="00332073" w:rsidRDefault="00D54F62" w:rsidP="00500483">
      <w:pPr>
        <w:numPr>
          <w:ilvl w:val="0"/>
          <w:numId w:val="23"/>
        </w:numPr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40B56" w:rsidRPr="00332073" w:rsidRDefault="00C40B56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C40B56" w:rsidRPr="00332073" w:rsidRDefault="00D54F62" w:rsidP="00FC57F1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C40B56" w:rsidRPr="00332073" w:rsidRDefault="00D54F62" w:rsidP="00FC57F1">
      <w:pPr>
        <w:spacing w:after="0"/>
        <w:ind w:firstLine="600"/>
        <w:jc w:val="center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b/>
          <w:color w:val="000000"/>
          <w:sz w:val="28"/>
          <w:lang w:val="ru-RU"/>
        </w:rPr>
        <w:t>10 КЛАСС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цифровизации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импортозамещения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>,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жизнь общества».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,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332073">
        <w:rPr>
          <w:rFonts w:ascii="Times New Roman" w:hAnsi="Times New Roman" w:cs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332073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</w:t>
      </w:r>
      <w:r w:rsidRPr="00332073">
        <w:rPr>
          <w:rFonts w:ascii="Times New Roman" w:hAnsi="Times New Roman" w:cs="Times New Roman"/>
          <w:color w:val="000000"/>
          <w:spacing w:val="-2"/>
          <w:sz w:val="28"/>
          <w:lang w:val="ru-RU"/>
        </w:rPr>
        <w:lastRenderedPageBreak/>
        <w:t>налоговых систем, издержек производства, безработицы, финансовых услуг; типы и виды рыночных структур;</w:t>
      </w:r>
      <w:proofErr w:type="gramEnd"/>
      <w:r w:rsidRPr="00332073">
        <w:rPr>
          <w:rFonts w:ascii="Times New Roman" w:hAnsi="Times New Roman" w:cs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332073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 w:rsidRPr="00332073">
        <w:rPr>
          <w:rFonts w:ascii="Times New Roman" w:hAnsi="Times New Roman" w:cs="Times New Roman"/>
          <w:color w:val="000000"/>
          <w:sz w:val="28"/>
        </w:rPr>
        <w:t>XXI</w:t>
      </w:r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интернет-ресурсах</w:t>
      </w:r>
      <w:proofErr w:type="spellEnd"/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социокультурных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социокультурной</w:t>
      </w:r>
      <w:proofErr w:type="spell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</w:t>
      </w:r>
      <w:r w:rsidRPr="00332073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332073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r w:rsidRPr="00332073">
        <w:rPr>
          <w:rFonts w:ascii="Times New Roman" w:hAnsi="Times New Roman" w:cs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C40B56" w:rsidRPr="00332073" w:rsidRDefault="00D54F62">
      <w:pPr>
        <w:spacing w:after="0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332073">
        <w:rPr>
          <w:rFonts w:ascii="Times New Roman" w:hAnsi="Times New Roman" w:cs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C40B56" w:rsidRPr="00332073" w:rsidRDefault="00C40B56">
      <w:pPr>
        <w:rPr>
          <w:rFonts w:ascii="Times New Roman" w:hAnsi="Times New Roman" w:cs="Times New Roman"/>
          <w:lang w:val="ru-RU"/>
        </w:rPr>
        <w:sectPr w:rsidR="00C40B56" w:rsidRPr="00332073">
          <w:pgSz w:w="11906" w:h="16383"/>
          <w:pgMar w:top="1134" w:right="850" w:bottom="1134" w:left="1701" w:header="720" w:footer="720" w:gutter="0"/>
          <w:cols w:space="720"/>
        </w:sectPr>
      </w:pPr>
    </w:p>
    <w:p w:rsidR="00C40B56" w:rsidRPr="00332073" w:rsidRDefault="00D54F62">
      <w:pPr>
        <w:spacing w:after="0"/>
        <w:ind w:left="120"/>
        <w:rPr>
          <w:rFonts w:ascii="Times New Roman" w:hAnsi="Times New Roman" w:cs="Times New Roman"/>
        </w:rPr>
      </w:pPr>
      <w:bookmarkStart w:id="4" w:name="block-8722572"/>
      <w:bookmarkEnd w:id="3"/>
      <w:r w:rsidRPr="00332073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40B56" w:rsidRPr="00332073" w:rsidRDefault="00D54F62">
      <w:pPr>
        <w:spacing w:after="0"/>
        <w:ind w:left="120"/>
        <w:rPr>
          <w:rFonts w:ascii="Times New Roman" w:hAnsi="Times New Roman" w:cs="Times New Roman"/>
        </w:rPr>
      </w:pPr>
      <w:r w:rsidRPr="00332073">
        <w:rPr>
          <w:rFonts w:ascii="Times New Roman" w:hAnsi="Times New Roman" w:cs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3656"/>
        <w:gridCol w:w="1841"/>
        <w:gridCol w:w="3290"/>
      </w:tblGrid>
      <w:tr w:rsidR="00C40B56" w:rsidRPr="00332073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1.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общественные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2.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Духовная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Культура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ее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Наука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3.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жизнь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—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основа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жизнедеятельности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Рыночные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отношения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Мировая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</w:tbl>
    <w:p w:rsidR="00C40B56" w:rsidRPr="00FC57F1" w:rsidRDefault="00C40B56">
      <w:pPr>
        <w:rPr>
          <w:rFonts w:ascii="Times New Roman" w:hAnsi="Times New Roman" w:cs="Times New Roman"/>
          <w:lang w:val="ru-RU"/>
        </w:rPr>
        <w:sectPr w:rsidR="00C40B56" w:rsidRPr="00FC57F1" w:rsidSect="00F1704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C40B56" w:rsidRPr="00332073" w:rsidRDefault="00D54F62" w:rsidP="00FC57F1">
      <w:pPr>
        <w:spacing w:after="0"/>
        <w:jc w:val="center"/>
        <w:rPr>
          <w:rFonts w:ascii="Times New Roman" w:hAnsi="Times New Roman" w:cs="Times New Roman"/>
        </w:rPr>
      </w:pPr>
      <w:bookmarkStart w:id="5" w:name="block-8722573"/>
      <w:bookmarkEnd w:id="4"/>
      <w:r w:rsidRPr="00332073">
        <w:rPr>
          <w:rFonts w:ascii="Times New Roman" w:hAnsi="Times New Roman" w:cs="Times New Roman"/>
          <w:b/>
          <w:color w:val="000000"/>
          <w:sz w:val="28"/>
        </w:rPr>
        <w:lastRenderedPageBreak/>
        <w:t>ПОУРОЧНОЕ ПЛАНИРОВАНИЕ</w:t>
      </w:r>
    </w:p>
    <w:p w:rsidR="00C40B56" w:rsidRPr="00332073" w:rsidRDefault="00D54F62" w:rsidP="00FC57F1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332073">
        <w:rPr>
          <w:rFonts w:ascii="Times New Roman" w:hAnsi="Times New Roman" w:cs="Times New Roman"/>
          <w:b/>
          <w:color w:val="000000"/>
          <w:sz w:val="28"/>
        </w:rPr>
        <w:t>10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13"/>
        <w:gridCol w:w="2779"/>
        <w:gridCol w:w="1581"/>
        <w:gridCol w:w="1454"/>
        <w:gridCol w:w="3319"/>
      </w:tblGrid>
      <w:tr w:rsidR="00C40B56" w:rsidRPr="00332073">
        <w:trPr>
          <w:trHeight w:val="144"/>
          <w:tblCellSpacing w:w="20" w:type="nil"/>
        </w:trPr>
        <w:tc>
          <w:tcPr>
            <w:tcW w:w="8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№ п/п</w:t>
            </w:r>
          </w:p>
          <w:p w:rsidR="00C40B56" w:rsidRPr="00332073" w:rsidRDefault="00C40B56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C40B56" w:rsidRPr="00332073" w:rsidRDefault="00C40B56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C40B56" w:rsidRPr="00332073" w:rsidRDefault="00C40B56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C40B56" w:rsidRPr="00332073" w:rsidRDefault="00C40B56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40B56" w:rsidRPr="00332073" w:rsidRDefault="00C40B56" w:rsidP="00FC57F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eccb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общественные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Социальные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институты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Многообразие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общественного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Глобализация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ее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Личность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современном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eca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Библиотека ЦОК</w:t>
            </w:r>
            <w:hyperlink r:id="rId3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Свобода и 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необходимость в деятельности человека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88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Познавательная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ecba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Истина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ее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Научное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Духовная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Культура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ее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ecaa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ecab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ecacd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Категории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Гражданственность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Наука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ее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Образование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современном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Основные направления 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р</w:t>
            </w:r>
            <w:r w:rsidR="00FC57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азвития образования в Р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</w:t>
            </w:r>
            <w:r w:rsidR="00FC57F1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12.12.2023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ecb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Мировые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национальные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ecae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основа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жизнедеятельности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Экономические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Экономический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Экономический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Рыночные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отношения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Рыночные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09.02.2024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Государственное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регулирование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Рынок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Рациональное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экономическое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Факторы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Эффективность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Предпринимательская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5E6807"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ecdaf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Банковская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система</w:t>
            </w:r>
            <w:proofErr w:type="spellEnd"/>
            <w:r w:rsidR="005E6807"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ecdd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ecea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Бюджетная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ecec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Государственное регулирование экономики. Налог</w:t>
            </w:r>
            <w:r w:rsidR="005E6807"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 и налоговая система Р</w:t>
            </w: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</w:t>
            </w:r>
            <w:r w:rsidR="005E6807"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Мировая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Особенности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международной</w:t>
            </w:r>
            <w:proofErr w:type="spellEnd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торговли</w:t>
            </w:r>
            <w:proofErr w:type="spellEnd"/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ecfce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ecfe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218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0B56" w:rsidRPr="00F17042">
        <w:trPr>
          <w:trHeight w:val="144"/>
          <w:tblCellSpacing w:w="20" w:type="nil"/>
        </w:trPr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763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27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33207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0B56" w:rsidRPr="003320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70" w:type="dxa"/>
            <w:tcMar>
              <w:top w:w="50" w:type="dxa"/>
              <w:left w:w="100" w:type="dxa"/>
            </w:tcMar>
            <w:vAlign w:val="center"/>
          </w:tcPr>
          <w:p w:rsidR="00C40B56" w:rsidRPr="00332073" w:rsidRDefault="00D54F6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32073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0B56" w:rsidRPr="00332073" w:rsidRDefault="00C40B56">
            <w:pPr>
              <w:rPr>
                <w:rFonts w:ascii="Times New Roman" w:hAnsi="Times New Roman" w:cs="Times New Roman"/>
              </w:rPr>
            </w:pPr>
          </w:p>
        </w:tc>
      </w:tr>
    </w:tbl>
    <w:p w:rsidR="00C40B56" w:rsidRPr="005E6807" w:rsidRDefault="00C40B56">
      <w:pPr>
        <w:rPr>
          <w:lang w:val="ru-RU"/>
        </w:rPr>
        <w:sectPr w:rsidR="00C40B56" w:rsidRPr="005E6807" w:rsidSect="00F17042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bookmarkEnd w:id="5"/>
    <w:p w:rsidR="00332073" w:rsidRDefault="00332073" w:rsidP="00332073">
      <w:pPr>
        <w:pStyle w:val="af0"/>
        <w:spacing w:before="0" w:beforeAutospacing="0" w:after="0" w:afterAutospacing="0"/>
        <w:rPr>
          <w:color w:val="333333"/>
          <w:sz w:val="17"/>
          <w:szCs w:val="17"/>
        </w:rPr>
      </w:pPr>
      <w:r>
        <w:rPr>
          <w:rStyle w:val="af1"/>
          <w:color w:val="333333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332073" w:rsidRDefault="00332073" w:rsidP="00332073">
      <w:pPr>
        <w:pStyle w:val="af0"/>
        <w:spacing w:before="0" w:beforeAutospacing="0" w:after="0" w:afterAutospacing="0" w:line="480" w:lineRule="auto"/>
        <w:rPr>
          <w:color w:val="333333"/>
          <w:sz w:val="17"/>
          <w:szCs w:val="17"/>
        </w:rPr>
      </w:pPr>
      <w:r>
        <w:rPr>
          <w:rStyle w:val="af1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D54F62" w:rsidRPr="001C3707" w:rsidRDefault="00332073" w:rsidP="0033207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C370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• Обществознание, 10 класс/ Боголюбов Л.Н., </w:t>
      </w:r>
      <w:proofErr w:type="spellStart"/>
      <w:r w:rsidRPr="001C370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Лазебниковой</w:t>
      </w:r>
      <w:proofErr w:type="spellEnd"/>
      <w:r w:rsidRPr="001C370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А.Ю., Матвеев А.И. и другие; под редакцией Боголюбова Л.Н., </w:t>
      </w:r>
      <w:proofErr w:type="spellStart"/>
      <w:r w:rsidRPr="001C370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Лазебниковой</w:t>
      </w:r>
      <w:proofErr w:type="spellEnd"/>
      <w:r w:rsidRPr="001C370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А.Ю., Акционерное общество «Издательство «Просвещение»</w:t>
      </w:r>
    </w:p>
    <w:sectPr w:rsidR="00D54F62" w:rsidRPr="001C3707" w:rsidSect="00F17042"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BA4"/>
    <w:multiLevelType w:val="multilevel"/>
    <w:tmpl w:val="89A89A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46B44"/>
    <w:multiLevelType w:val="multilevel"/>
    <w:tmpl w:val="9BD267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B1A25"/>
    <w:multiLevelType w:val="multilevel"/>
    <w:tmpl w:val="62C20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9096C"/>
    <w:multiLevelType w:val="multilevel"/>
    <w:tmpl w:val="59DA6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37A7E"/>
    <w:multiLevelType w:val="multilevel"/>
    <w:tmpl w:val="10A6F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7771BF"/>
    <w:multiLevelType w:val="multilevel"/>
    <w:tmpl w:val="EE0CC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131DB9"/>
    <w:multiLevelType w:val="multilevel"/>
    <w:tmpl w:val="1468219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0C074C"/>
    <w:multiLevelType w:val="multilevel"/>
    <w:tmpl w:val="2B34C1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041554"/>
    <w:multiLevelType w:val="multilevel"/>
    <w:tmpl w:val="F348B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754B26"/>
    <w:multiLevelType w:val="multilevel"/>
    <w:tmpl w:val="72D6E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25521D"/>
    <w:multiLevelType w:val="multilevel"/>
    <w:tmpl w:val="B0426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F7D22"/>
    <w:multiLevelType w:val="multilevel"/>
    <w:tmpl w:val="9E220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2A5C79"/>
    <w:multiLevelType w:val="multilevel"/>
    <w:tmpl w:val="CCFEB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01770A"/>
    <w:multiLevelType w:val="multilevel"/>
    <w:tmpl w:val="15B2A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03327D"/>
    <w:multiLevelType w:val="multilevel"/>
    <w:tmpl w:val="4C282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404F97"/>
    <w:multiLevelType w:val="multilevel"/>
    <w:tmpl w:val="390E2E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283907"/>
    <w:multiLevelType w:val="multilevel"/>
    <w:tmpl w:val="03DC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6C3C19"/>
    <w:multiLevelType w:val="multilevel"/>
    <w:tmpl w:val="B5262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662B2E"/>
    <w:multiLevelType w:val="multilevel"/>
    <w:tmpl w:val="9F96B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DB4F75"/>
    <w:multiLevelType w:val="multilevel"/>
    <w:tmpl w:val="06ECCE0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613D1F"/>
    <w:multiLevelType w:val="multilevel"/>
    <w:tmpl w:val="377AA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F15050"/>
    <w:multiLevelType w:val="multilevel"/>
    <w:tmpl w:val="97F8A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061513"/>
    <w:multiLevelType w:val="multilevel"/>
    <w:tmpl w:val="3E687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1"/>
  </w:num>
  <w:num w:numId="4">
    <w:abstractNumId w:val="5"/>
  </w:num>
  <w:num w:numId="5">
    <w:abstractNumId w:val="17"/>
  </w:num>
  <w:num w:numId="6">
    <w:abstractNumId w:val="7"/>
  </w:num>
  <w:num w:numId="7">
    <w:abstractNumId w:val="16"/>
  </w:num>
  <w:num w:numId="8">
    <w:abstractNumId w:val="2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12"/>
  </w:num>
  <w:num w:numId="16">
    <w:abstractNumId w:val="18"/>
  </w:num>
  <w:num w:numId="17">
    <w:abstractNumId w:val="6"/>
  </w:num>
  <w:num w:numId="18">
    <w:abstractNumId w:val="8"/>
  </w:num>
  <w:num w:numId="19">
    <w:abstractNumId w:val="9"/>
  </w:num>
  <w:num w:numId="20">
    <w:abstractNumId w:val="19"/>
  </w:num>
  <w:num w:numId="21">
    <w:abstractNumId w:val="13"/>
  </w:num>
  <w:num w:numId="22">
    <w:abstractNumId w:val="2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B56"/>
    <w:rsid w:val="001C3707"/>
    <w:rsid w:val="002E2E0C"/>
    <w:rsid w:val="00332073"/>
    <w:rsid w:val="00500483"/>
    <w:rsid w:val="00555F13"/>
    <w:rsid w:val="005E6807"/>
    <w:rsid w:val="00791DD7"/>
    <w:rsid w:val="008111F3"/>
    <w:rsid w:val="00833308"/>
    <w:rsid w:val="00891628"/>
    <w:rsid w:val="009030FA"/>
    <w:rsid w:val="00C40B56"/>
    <w:rsid w:val="00CC3A86"/>
    <w:rsid w:val="00D54F62"/>
    <w:rsid w:val="00E72A94"/>
    <w:rsid w:val="00EB6982"/>
    <w:rsid w:val="00F17042"/>
    <w:rsid w:val="00FC5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E2E0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E2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9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9162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33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332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bd30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hyperlink" Target="https://m.edsoo.ru/f5ecaa52" TargetMode="External"/><Relationship Id="rId47" Type="http://schemas.openxmlformats.org/officeDocument/2006/relationships/hyperlink" Target="https://m.edsoo.ru/f5ecbd30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d1d0" TargetMode="External"/><Relationship Id="rId63" Type="http://schemas.openxmlformats.org/officeDocument/2006/relationships/hyperlink" Target="https://m.edsoo.ru/f5ecf408" TargetMode="External"/><Relationship Id="rId68" Type="http://schemas.openxmlformats.org/officeDocument/2006/relationships/hyperlink" Target="https://m.edsoo.ru/f5ecdaf4" TargetMode="External"/><Relationship Id="rId76" Type="http://schemas.openxmlformats.org/officeDocument/2006/relationships/hyperlink" Target="https://m.edsoo.ru/f5ecfce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ceec" TargetMode="External"/><Relationship Id="rId40" Type="http://schemas.openxmlformats.org/officeDocument/2006/relationships/hyperlink" Target="https://m.edsoo.ru/f5ecd068" TargetMode="External"/><Relationship Id="rId45" Type="http://schemas.openxmlformats.org/officeDocument/2006/relationships/hyperlink" Target="https://m.edsoo.ru/f5ecc230" TargetMode="External"/><Relationship Id="rId53" Type="http://schemas.openxmlformats.org/officeDocument/2006/relationships/hyperlink" Target="https://m.edsoo.ru/f5ecc802" TargetMode="External"/><Relationship Id="rId58" Type="http://schemas.openxmlformats.org/officeDocument/2006/relationships/hyperlink" Target="https://m.edsoo.ru/f5ecf598" TargetMode="External"/><Relationship Id="rId66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f7aa" TargetMode="External"/><Relationship Id="rId79" Type="http://schemas.openxmlformats.org/officeDocument/2006/relationships/hyperlink" Target="https://m.edsoo.ru/f5ed1dc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d7b6" TargetMode="External"/><Relationship Id="rId82" Type="http://schemas.openxmlformats.org/officeDocument/2006/relationships/hyperlink" Target="https://m.edsoo.ru/f5ed25d6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hyperlink" Target="https://m.edsoo.ru/f5ecab9c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f408" TargetMode="External"/><Relationship Id="rId64" Type="http://schemas.openxmlformats.org/officeDocument/2006/relationships/hyperlink" Target="https://m.edsoo.ru/f5ece8aa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cfe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b07e" TargetMode="External"/><Relationship Id="rId72" Type="http://schemas.openxmlformats.org/officeDocument/2006/relationships/hyperlink" Target="https://m.edsoo.ru/f5ecea80" TargetMode="External"/><Relationship Id="rId80" Type="http://schemas.openxmlformats.org/officeDocument/2006/relationships/hyperlink" Target="https://m.edsoo.ru/f5ed218a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baa" TargetMode="External"/><Relationship Id="rId46" Type="http://schemas.openxmlformats.org/officeDocument/2006/relationships/hyperlink" Target="https://m.edsoo.ru/f5ecc096" TargetMode="External"/><Relationship Id="rId59" Type="http://schemas.openxmlformats.org/officeDocument/2006/relationships/hyperlink" Target="https://m.edsoo.ru/f5ecd36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e7a" TargetMode="External"/><Relationship Id="rId54" Type="http://schemas.openxmlformats.org/officeDocument/2006/relationships/hyperlink" Target="https://m.edsoo.ru/f5ecc97e" TargetMode="External"/><Relationship Id="rId62" Type="http://schemas.openxmlformats.org/officeDocument/2006/relationships/hyperlink" Target="https://m.edsoo.ru/f5ece56c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962" TargetMode="External"/><Relationship Id="rId83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4" Type="http://schemas.openxmlformats.org/officeDocument/2006/relationships/hyperlink" Target="https://m.edsoo.ru/f5ecacd2" TargetMode="External"/><Relationship Id="rId52" Type="http://schemas.openxmlformats.org/officeDocument/2006/relationships/hyperlink" Target="https://m.edsoo.ru/f5ecae26" TargetMode="External"/><Relationship Id="rId60" Type="http://schemas.openxmlformats.org/officeDocument/2006/relationships/hyperlink" Target="https://m.edsoo.ru/f5ecd5f4" TargetMode="External"/><Relationship Id="rId65" Type="http://schemas.openxmlformats.org/officeDocument/2006/relationships/hyperlink" Target="https://m.edsoo.ru/f5ecd950" TargetMode="External"/><Relationship Id="rId73" Type="http://schemas.openxmlformats.org/officeDocument/2006/relationships/hyperlink" Target="https://m.edsoo.ru/f5ecec2e" TargetMode="External"/><Relationship Id="rId78" Type="http://schemas.openxmlformats.org/officeDocument/2006/relationships/hyperlink" Target="https://m.edsoo.ru/f5ed1bcc" TargetMode="External"/><Relationship Id="rId81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26</Pages>
  <Words>7104</Words>
  <Characters>40496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2023-10-13T07:43:00Z</dcterms:created>
  <dcterms:modified xsi:type="dcterms:W3CDTF">2023-10-18T17:47:00Z</dcterms:modified>
</cp:coreProperties>
</file>