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983" w:rsidRPr="00F31ADA" w:rsidRDefault="0009592D">
      <w:pPr>
        <w:rPr>
          <w:lang w:val="ru-RU"/>
        </w:rPr>
        <w:sectPr w:rsidR="004C3983" w:rsidRPr="00F31ADA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9676658"/>
      <w:bookmarkStart w:id="1" w:name="_GoBack"/>
      <w:r>
        <w:rPr>
          <w:noProof/>
          <w:lang w:val="ru-RU" w:eastAsia="ru-RU"/>
        </w:rPr>
        <w:drawing>
          <wp:inline distT="0" distB="0" distL="0" distR="0">
            <wp:extent cx="5940425" cy="828433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ом 1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8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4C3983" w:rsidRPr="006A0532" w:rsidRDefault="00753889">
      <w:pPr>
        <w:spacing w:after="0" w:line="264" w:lineRule="auto"/>
        <w:ind w:left="120"/>
        <w:jc w:val="both"/>
        <w:rPr>
          <w:sz w:val="20"/>
          <w:lang w:val="ru-RU"/>
        </w:rPr>
      </w:pPr>
      <w:bookmarkStart w:id="2" w:name="block-9676656"/>
      <w:bookmarkEnd w:id="0"/>
      <w:r w:rsidRPr="006A0532">
        <w:rPr>
          <w:rFonts w:ascii="Times New Roman" w:hAnsi="Times New Roman"/>
          <w:b/>
          <w:color w:val="000000"/>
          <w:sz w:val="24"/>
          <w:lang w:val="ru-RU"/>
        </w:rPr>
        <w:lastRenderedPageBreak/>
        <w:t>ПОЯСНИТЕЛЬНАЯ ЗАПИСКА</w:t>
      </w:r>
    </w:p>
    <w:p w:rsidR="004C3983" w:rsidRPr="006A0532" w:rsidRDefault="004C3983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lastRenderedPageBreak/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lastRenderedPageBreak/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об их авторах.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6A0532" w:rsidRDefault="00753889" w:rsidP="00B07798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lang w:val="ru-RU"/>
        </w:rPr>
      </w:pPr>
      <w:bookmarkStart w:id="3" w:name="3d76e050-51fd-4b58-80c8-65c11753c1a9"/>
      <w:r w:rsidRPr="006A0532">
        <w:rPr>
          <w:rFonts w:ascii="Times New Roman" w:hAnsi="Times New Roman"/>
          <w:color w:val="000000"/>
          <w:sz w:val="24"/>
          <w:lang w:val="ru-RU"/>
        </w:rPr>
        <w:t>На изучение учебного курса «Алгебра и начала математического анализа» отводится 272 часа: в 10 классе – 136 часов (4 часа в неделю)</w:t>
      </w:r>
      <w:bookmarkStart w:id="4" w:name="block-9676655"/>
      <w:bookmarkEnd w:id="2"/>
      <w:bookmarkEnd w:id="3"/>
      <w:r w:rsidR="00B07798">
        <w:rPr>
          <w:rFonts w:ascii="Times New Roman" w:hAnsi="Times New Roman"/>
          <w:color w:val="000000"/>
          <w:sz w:val="24"/>
          <w:lang w:val="ru-RU"/>
        </w:rPr>
        <w:t>.</w:t>
      </w:r>
    </w:p>
    <w:p w:rsidR="00B07798" w:rsidRDefault="00B0779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lang w:val="ru-RU"/>
        </w:rPr>
      </w:pPr>
    </w:p>
    <w:p w:rsidR="004C3983" w:rsidRPr="006A0532" w:rsidRDefault="00753889">
      <w:pPr>
        <w:spacing w:after="0" w:line="264" w:lineRule="auto"/>
        <w:ind w:left="12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b/>
          <w:color w:val="000000"/>
          <w:sz w:val="24"/>
          <w:lang w:val="ru-RU"/>
        </w:rPr>
        <w:t xml:space="preserve">СОДЕРЖАНИЕ ОБУЧЕНИЯ </w:t>
      </w:r>
    </w:p>
    <w:p w:rsidR="004C3983" w:rsidRPr="006A0532" w:rsidRDefault="004C3983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4C3983" w:rsidRPr="006A0532" w:rsidRDefault="00753889">
      <w:pPr>
        <w:spacing w:after="0" w:line="264" w:lineRule="auto"/>
        <w:ind w:left="12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b/>
          <w:color w:val="000000"/>
          <w:sz w:val="24"/>
          <w:lang w:val="ru-RU"/>
        </w:rPr>
        <w:t>10 КЛАСС</w:t>
      </w:r>
    </w:p>
    <w:p w:rsidR="004C3983" w:rsidRPr="006A0532" w:rsidRDefault="004C3983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b/>
          <w:color w:val="000000"/>
          <w:sz w:val="24"/>
          <w:lang w:val="ru-RU"/>
        </w:rPr>
        <w:t>Числа и вычисления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lastRenderedPageBreak/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Арифметический корень натуральной степени и его свойства.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Степень с рациональным показателем и её свойства, степень с действительным показателем.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Логарифм числа. Свойства логарифма. Десятичные и натуральные логарифмы.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b/>
          <w:color w:val="000000"/>
          <w:sz w:val="24"/>
          <w:lang w:val="ru-RU"/>
        </w:rPr>
        <w:t>Уравнения и неравенства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Преобразования числовых выражений, содержащих степени и корни.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 xml:space="preserve">Иррациональные уравнения. Основные методы решения иррациональных уравнений. 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Показательные уравнения. Основные методы решения показательных уравнений.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Преобразование выражений, содержащих логарифмы.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 xml:space="preserve">Логарифмические уравнения. Основные методы решения логарифмических уравнений. 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b/>
          <w:color w:val="000000"/>
          <w:sz w:val="24"/>
          <w:lang w:val="ru-RU"/>
        </w:rPr>
        <w:t>Функции и графики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6A0532">
        <w:rPr>
          <w:rFonts w:ascii="Times New Roman" w:hAnsi="Times New Roman"/>
          <w:color w:val="000000"/>
          <w:sz w:val="24"/>
          <w:lang w:val="ru-RU"/>
        </w:rPr>
        <w:t>знакопостоянства</w:t>
      </w:r>
      <w:proofErr w:type="spellEnd"/>
      <w:r w:rsidRPr="006A0532">
        <w:rPr>
          <w:rFonts w:ascii="Times New Roman" w:hAnsi="Times New Roman"/>
          <w:color w:val="000000"/>
          <w:sz w:val="24"/>
          <w:lang w:val="ru-RU"/>
        </w:rPr>
        <w:t>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lastRenderedPageBreak/>
        <w:t xml:space="preserve">Степенная функция с натуральным и целым показателем. Её свойства и график. Свойства и график корня </w:t>
      </w:r>
      <w:r w:rsidRPr="006A0532">
        <w:rPr>
          <w:rFonts w:ascii="Times New Roman" w:hAnsi="Times New Roman"/>
          <w:color w:val="000000"/>
          <w:sz w:val="24"/>
        </w:rPr>
        <w:t>n</w:t>
      </w:r>
      <w:r w:rsidRPr="006A0532">
        <w:rPr>
          <w:rFonts w:ascii="Times New Roman" w:hAnsi="Times New Roman"/>
          <w:color w:val="000000"/>
          <w:sz w:val="24"/>
          <w:lang w:val="ru-RU"/>
        </w:rPr>
        <w:t xml:space="preserve">-ой степени как функции обратной степени с натуральным показателем. 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Функциональные зависимости в реальных процессах и явлениях. Графики реальных зависимостей.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b/>
          <w:color w:val="000000"/>
          <w:sz w:val="24"/>
          <w:lang w:val="ru-RU"/>
        </w:rPr>
        <w:t>Начала математического анализа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b/>
          <w:color w:val="000000"/>
          <w:sz w:val="24"/>
          <w:lang w:val="ru-RU"/>
        </w:rPr>
        <w:t>Множества и логика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4C3983" w:rsidRPr="006A0532" w:rsidRDefault="00753889">
      <w:pPr>
        <w:spacing w:after="0" w:line="264" w:lineRule="auto"/>
        <w:ind w:left="120"/>
        <w:jc w:val="both"/>
        <w:rPr>
          <w:sz w:val="20"/>
          <w:lang w:val="ru-RU"/>
        </w:rPr>
      </w:pPr>
      <w:bookmarkStart w:id="5" w:name="block-9676657"/>
      <w:bookmarkEnd w:id="4"/>
      <w:r w:rsidRPr="006A0532">
        <w:rPr>
          <w:rFonts w:ascii="Times New Roman" w:hAnsi="Times New Roman"/>
          <w:color w:val="000000"/>
          <w:sz w:val="24"/>
          <w:lang w:val="ru-RU"/>
        </w:rPr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:rsidR="004C3983" w:rsidRPr="006A0532" w:rsidRDefault="004C3983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4C3983" w:rsidRPr="006A0532" w:rsidRDefault="00753889">
      <w:pPr>
        <w:spacing w:after="0" w:line="264" w:lineRule="auto"/>
        <w:ind w:left="12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4C3983" w:rsidRPr="006A0532" w:rsidRDefault="004C3983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b/>
          <w:color w:val="000000"/>
          <w:sz w:val="24"/>
          <w:lang w:val="ru-RU"/>
        </w:rPr>
        <w:t>1) гражданского воспитания: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b/>
          <w:color w:val="000000"/>
          <w:sz w:val="24"/>
          <w:lang w:val="ru-RU"/>
        </w:rPr>
        <w:t>2) патриотического воспитания: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 xml:space="preserve"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</w:t>
      </w:r>
      <w:r w:rsidRPr="006A0532">
        <w:rPr>
          <w:rFonts w:ascii="Times New Roman" w:hAnsi="Times New Roman"/>
          <w:color w:val="000000"/>
          <w:sz w:val="24"/>
          <w:lang w:val="ru-RU"/>
        </w:rPr>
        <w:lastRenderedPageBreak/>
        <w:t>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b/>
          <w:color w:val="000000"/>
          <w:sz w:val="24"/>
          <w:lang w:val="ru-RU"/>
        </w:rPr>
        <w:t>3) духовно-нравственного воспитания: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b/>
          <w:color w:val="000000"/>
          <w:sz w:val="24"/>
          <w:lang w:val="ru-RU"/>
        </w:rPr>
        <w:t>4) эстетического воспитания: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b/>
          <w:color w:val="000000"/>
          <w:sz w:val="24"/>
          <w:lang w:val="ru-RU"/>
        </w:rPr>
        <w:t>5) физического воспитания: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b/>
          <w:color w:val="000000"/>
          <w:sz w:val="24"/>
          <w:lang w:val="ru-RU"/>
        </w:rPr>
        <w:t>6) трудового воспитания: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b/>
          <w:color w:val="000000"/>
          <w:sz w:val="24"/>
          <w:lang w:val="ru-RU"/>
        </w:rPr>
        <w:t>7) экологического воспитания: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b/>
          <w:color w:val="000000"/>
          <w:sz w:val="24"/>
          <w:lang w:val="ru-RU"/>
        </w:rPr>
        <w:t xml:space="preserve">8) ценности научного познания: 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4C3983" w:rsidRPr="006A0532" w:rsidRDefault="004C3983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4C3983" w:rsidRPr="006A0532" w:rsidRDefault="00753889">
      <w:pPr>
        <w:spacing w:after="0" w:line="264" w:lineRule="auto"/>
        <w:ind w:left="12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4C3983" w:rsidRPr="006A0532" w:rsidRDefault="004C3983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4C3983" w:rsidRPr="006A0532" w:rsidRDefault="00753889">
      <w:pPr>
        <w:spacing w:after="0" w:line="264" w:lineRule="auto"/>
        <w:ind w:left="12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b/>
          <w:color w:val="000000"/>
          <w:sz w:val="24"/>
          <w:lang w:val="ru-RU"/>
        </w:rPr>
        <w:t>Познавательные универсальные учебные действия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b/>
          <w:color w:val="000000"/>
          <w:sz w:val="24"/>
          <w:lang w:val="ru-RU"/>
        </w:rPr>
        <w:t>Базовые логические действия: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b/>
          <w:color w:val="000000"/>
          <w:sz w:val="24"/>
          <w:lang w:val="ru-RU"/>
        </w:rPr>
        <w:t>Базовые исследовательские действия: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b/>
          <w:color w:val="000000"/>
          <w:sz w:val="24"/>
          <w:lang w:val="ru-RU"/>
        </w:rPr>
        <w:t>Работа с информацией: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оценивать надёжность информации по самостоятельно сформулированным критериям.</w:t>
      </w:r>
    </w:p>
    <w:p w:rsidR="004C3983" w:rsidRPr="006A0532" w:rsidRDefault="004C3983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4C3983" w:rsidRPr="006A0532" w:rsidRDefault="00753889">
      <w:pPr>
        <w:spacing w:after="0" w:line="264" w:lineRule="auto"/>
        <w:ind w:left="12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b/>
          <w:color w:val="000000"/>
          <w:sz w:val="24"/>
          <w:lang w:val="ru-RU"/>
        </w:rPr>
        <w:t>Коммуникативные универсальные учебные действия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b/>
          <w:color w:val="000000"/>
          <w:sz w:val="24"/>
          <w:lang w:val="ru-RU"/>
        </w:rPr>
        <w:t>Общение: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lastRenderedPageBreak/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4C3983" w:rsidRPr="006A0532" w:rsidRDefault="004C3983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4C3983" w:rsidRPr="006A0532" w:rsidRDefault="00753889">
      <w:pPr>
        <w:spacing w:after="0" w:line="264" w:lineRule="auto"/>
        <w:ind w:left="12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b/>
          <w:color w:val="000000"/>
          <w:sz w:val="24"/>
          <w:lang w:val="ru-RU"/>
        </w:rPr>
        <w:t>Регулятивные универсальные учебные действия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b/>
          <w:color w:val="000000"/>
          <w:sz w:val="24"/>
          <w:lang w:val="ru-RU"/>
        </w:rPr>
        <w:t>Самоорганизация: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b/>
          <w:color w:val="000000"/>
          <w:sz w:val="24"/>
          <w:lang w:val="ru-RU"/>
        </w:rPr>
        <w:t>Самоконтроль, эмоциональный интеллект: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4C3983" w:rsidRPr="006A0532" w:rsidRDefault="004C3983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4C3983" w:rsidRPr="006A0532" w:rsidRDefault="00753889">
      <w:pPr>
        <w:spacing w:after="0" w:line="264" w:lineRule="auto"/>
        <w:ind w:left="12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4C3983" w:rsidRPr="006A0532" w:rsidRDefault="004C3983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К концу обучения в</w:t>
      </w:r>
      <w:r w:rsidRPr="006A0532">
        <w:rPr>
          <w:rFonts w:ascii="Times New Roman" w:hAnsi="Times New Roman"/>
          <w:b/>
          <w:color w:val="000000"/>
          <w:sz w:val="24"/>
          <w:lang w:val="ru-RU"/>
        </w:rPr>
        <w:t xml:space="preserve"> 10 классе</w:t>
      </w:r>
      <w:r w:rsidRPr="006A0532">
        <w:rPr>
          <w:rFonts w:ascii="Times New Roman" w:hAnsi="Times New Roman"/>
          <w:color w:val="000000"/>
          <w:sz w:val="24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b/>
          <w:color w:val="000000"/>
          <w:sz w:val="24"/>
          <w:lang w:val="ru-RU"/>
        </w:rPr>
        <w:t>Числа и вычисления: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свободно оперировать понятием: арифметический корень натуральной степени;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lastRenderedPageBreak/>
        <w:t>свободно оперировать понятием: степень с рациональным показателем;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свободно оперировать понятиями: логарифм числа, десятичные и натуральные логарифмы;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свободно оперировать понятиями: синус, косинус, тангенс, котангенс числового аргумента;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оперировать понятиями: арксинус, арккосинус и арктангенс числового аргумента.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b/>
          <w:color w:val="000000"/>
          <w:sz w:val="24"/>
          <w:lang w:val="ru-RU"/>
        </w:rPr>
        <w:t>Уравнения и неравенства: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использовать свойства действий с корнями для преобразования выражений;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использовать свойства логарифмов для преобразования логарифмических выражений;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применять основные тригонометрические формулы для преобразования тригонометрических выражений;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b/>
          <w:color w:val="000000"/>
          <w:sz w:val="24"/>
          <w:lang w:val="ru-RU"/>
        </w:rPr>
        <w:t>Функции и графики: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 xml:space="preserve">свободно оперировать понятиями: область определения и множество значений функции, нули функции, промежутки </w:t>
      </w:r>
      <w:proofErr w:type="spellStart"/>
      <w:r w:rsidRPr="006A0532">
        <w:rPr>
          <w:rFonts w:ascii="Times New Roman" w:hAnsi="Times New Roman"/>
          <w:color w:val="000000"/>
          <w:sz w:val="24"/>
          <w:lang w:val="ru-RU"/>
        </w:rPr>
        <w:t>знакопостоянства</w:t>
      </w:r>
      <w:proofErr w:type="spellEnd"/>
      <w:r w:rsidRPr="006A0532">
        <w:rPr>
          <w:rFonts w:ascii="Times New Roman" w:hAnsi="Times New Roman"/>
          <w:color w:val="000000"/>
          <w:sz w:val="24"/>
          <w:lang w:val="ru-RU"/>
        </w:rPr>
        <w:t>;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lastRenderedPageBreak/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 w:rsidRPr="006A0532">
        <w:rPr>
          <w:rFonts w:ascii="Times New Roman" w:hAnsi="Times New Roman"/>
          <w:color w:val="000000"/>
          <w:sz w:val="24"/>
        </w:rPr>
        <w:t>n</w:t>
      </w:r>
      <w:r w:rsidRPr="006A0532">
        <w:rPr>
          <w:rFonts w:ascii="Times New Roman" w:hAnsi="Times New Roman"/>
          <w:color w:val="000000"/>
          <w:sz w:val="24"/>
          <w:lang w:val="ru-RU"/>
        </w:rPr>
        <w:t>-ой степени как функции обратной степени с натуральным показателем;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b/>
          <w:color w:val="000000"/>
          <w:sz w:val="24"/>
          <w:lang w:val="ru-RU"/>
        </w:rPr>
        <w:t>Начала математического анализа: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использовать прогрессии для решения реальных задач прикладного характера;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свободно оперировать понятиями: первая и вторая производные функции, касательная к графику функции;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использовать геометрический и физический смысл производной для решения задач.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b/>
          <w:color w:val="000000"/>
          <w:sz w:val="24"/>
          <w:lang w:val="ru-RU"/>
        </w:rPr>
        <w:t>Множества и логика: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свободно оперировать понятиями: множество, операции над множествами;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4C3983" w:rsidRPr="006A0532" w:rsidRDefault="0075388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A0532">
        <w:rPr>
          <w:rFonts w:ascii="Times New Roman" w:hAnsi="Times New Roman"/>
          <w:color w:val="000000"/>
          <w:sz w:val="24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4C3983" w:rsidRPr="00BD2027" w:rsidRDefault="004C3983" w:rsidP="006A0532">
      <w:pPr>
        <w:spacing w:after="0" w:line="264" w:lineRule="auto"/>
        <w:ind w:firstLine="600"/>
        <w:jc w:val="both"/>
        <w:rPr>
          <w:lang w:val="ru-RU"/>
        </w:rPr>
        <w:sectPr w:rsidR="004C3983" w:rsidRPr="00BD2027">
          <w:pgSz w:w="11906" w:h="16383"/>
          <w:pgMar w:top="1134" w:right="850" w:bottom="1134" w:left="1701" w:header="720" w:footer="720" w:gutter="0"/>
          <w:cols w:space="720"/>
        </w:sectPr>
      </w:pPr>
    </w:p>
    <w:p w:rsidR="004C3983" w:rsidRDefault="00753889">
      <w:pPr>
        <w:spacing w:after="0"/>
        <w:ind w:left="120"/>
      </w:pPr>
      <w:bookmarkStart w:id="6" w:name="block-9676654"/>
      <w:bookmarkEnd w:id="5"/>
      <w:r w:rsidRPr="00BD202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C3983" w:rsidRDefault="007538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5406"/>
        <w:gridCol w:w="946"/>
        <w:gridCol w:w="1841"/>
        <w:gridCol w:w="1910"/>
        <w:gridCol w:w="2568"/>
      </w:tblGrid>
      <w:tr w:rsidR="004C3983" w:rsidTr="006A0532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3983" w:rsidRDefault="004C3983">
            <w:pPr>
              <w:spacing w:after="0"/>
              <w:ind w:left="135"/>
            </w:pPr>
          </w:p>
        </w:tc>
        <w:tc>
          <w:tcPr>
            <w:tcW w:w="54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3983" w:rsidRDefault="004C3983">
            <w:pPr>
              <w:spacing w:after="0"/>
              <w:ind w:left="135"/>
            </w:pPr>
          </w:p>
        </w:tc>
        <w:tc>
          <w:tcPr>
            <w:tcW w:w="4574" w:type="dxa"/>
            <w:gridSpan w:val="3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3983" w:rsidRDefault="004C3983">
            <w:pPr>
              <w:spacing w:after="0"/>
              <w:ind w:left="135"/>
            </w:pPr>
          </w:p>
        </w:tc>
      </w:tr>
      <w:tr w:rsidR="004C3983" w:rsidTr="006A05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3983" w:rsidRDefault="004C3983"/>
        </w:tc>
        <w:tc>
          <w:tcPr>
            <w:tcW w:w="540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3983" w:rsidRDefault="004C3983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3983" w:rsidRDefault="004C398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3983" w:rsidRDefault="004C398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3983" w:rsidRDefault="004C39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3983" w:rsidRDefault="004C3983"/>
        </w:tc>
      </w:tr>
      <w:tr w:rsidR="004C3983" w:rsidTr="006A05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чисел. Многочлены. Рациональные уравнения и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6A05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6A05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6A05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6A05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6A05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6A05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6A05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6A05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6A0532">
        <w:trPr>
          <w:trHeight w:val="144"/>
          <w:tblCellSpacing w:w="20" w:type="nil"/>
        </w:trPr>
        <w:tc>
          <w:tcPr>
            <w:tcW w:w="6379" w:type="dxa"/>
            <w:gridSpan w:val="2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C3983" w:rsidRDefault="004C3983"/>
        </w:tc>
      </w:tr>
    </w:tbl>
    <w:p w:rsidR="004C3983" w:rsidRDefault="004C3983">
      <w:pPr>
        <w:spacing w:after="0"/>
        <w:ind w:left="120"/>
      </w:pPr>
    </w:p>
    <w:p w:rsidR="004C3983" w:rsidRDefault="004C3983">
      <w:pPr>
        <w:sectPr w:rsidR="004C39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3983" w:rsidRDefault="00753889">
      <w:pPr>
        <w:spacing w:after="0"/>
        <w:ind w:left="120"/>
      </w:pPr>
      <w:bookmarkStart w:id="7" w:name="block-967665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C3983" w:rsidRDefault="007538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5631"/>
        <w:gridCol w:w="1505"/>
        <w:gridCol w:w="1423"/>
        <w:gridCol w:w="2221"/>
        <w:gridCol w:w="2172"/>
      </w:tblGrid>
      <w:tr w:rsidR="004C3983" w:rsidTr="00B07798">
        <w:trPr>
          <w:trHeight w:val="144"/>
          <w:tblCellSpacing w:w="20" w:type="nil"/>
        </w:trPr>
        <w:tc>
          <w:tcPr>
            <w:tcW w:w="8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3983" w:rsidRDefault="004C3983">
            <w:pPr>
              <w:spacing w:after="0"/>
              <w:ind w:left="135"/>
            </w:pPr>
          </w:p>
        </w:tc>
        <w:tc>
          <w:tcPr>
            <w:tcW w:w="56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3983" w:rsidRDefault="004C3983">
            <w:pPr>
              <w:spacing w:after="0"/>
              <w:ind w:left="135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3983" w:rsidRDefault="004C3983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Дополнительная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3983" w:rsidRDefault="004C3983"/>
        </w:tc>
        <w:tc>
          <w:tcPr>
            <w:tcW w:w="563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3983" w:rsidRDefault="004C3983"/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3983" w:rsidRDefault="004C3983">
            <w:pPr>
              <w:spacing w:after="0"/>
              <w:ind w:left="135"/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3983" w:rsidRDefault="004C3983"/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3983" w:rsidRDefault="004C39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3983" w:rsidRDefault="004C3983"/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 и их свойства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Эйлера-Венна</w:t>
            </w:r>
            <w:proofErr w:type="spellEnd"/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Модуль действительного числа и его свойства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Приближённые вычисления, правила округления, </w:t>
            </w: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прикидка и оценка результата вычислений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Многочлены от одной переменной. Деление многочлена на многочлен с остатком.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Безу</w:t>
            </w:r>
            <w:proofErr w:type="spellEnd"/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Многочлены с целыми коэффициентами. Теорема Виета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"Рациональные уравнения и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Взаимно </w:t>
            </w: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Чётные и нечётные функции. Периодические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монотонности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Линейная, квадратичная и дробно-линейная функции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08.11.2023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"Степенная функция. Её свойства и график"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логарифмы</w:t>
            </w:r>
            <w:proofErr w:type="spellEnd"/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Метод математической индукции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Монотонные и ограниченные последовательности. </w:t>
            </w: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История анализа бесконечно малых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Бесконечно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убывающая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Сумма бесконечно убывающей геометрической прогрессии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"Последовательности и прогрессии"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 и их свойства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Точка разрыва. Асимптоты графиков функций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Первая и вторая производные функции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BD2027" w:rsidRDefault="00753889">
            <w:pPr>
              <w:spacing w:after="0"/>
              <w:ind w:left="135"/>
              <w:rPr>
                <w:lang w:val="ru-RU"/>
              </w:rPr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BD2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5D5A33" w:rsidRDefault="00753889">
            <w:pPr>
              <w:spacing w:after="0"/>
              <w:ind w:left="135"/>
              <w:rPr>
                <w:lang w:val="ru-RU"/>
              </w:rPr>
            </w:pPr>
            <w:r w:rsidRPr="005D5A3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5D5A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5D5A33" w:rsidRDefault="00753889">
            <w:pPr>
              <w:spacing w:after="0"/>
              <w:ind w:left="135"/>
              <w:rPr>
                <w:lang w:val="ru-RU"/>
              </w:rPr>
            </w:pPr>
            <w:r w:rsidRPr="005D5A3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5D5A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5D5A33" w:rsidRDefault="00753889">
            <w:pPr>
              <w:spacing w:after="0"/>
              <w:ind w:left="135"/>
              <w:rPr>
                <w:lang w:val="ru-RU"/>
              </w:rPr>
            </w:pPr>
            <w:r w:rsidRPr="005D5A3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5D5A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5D5A33" w:rsidRDefault="00753889">
            <w:pPr>
              <w:spacing w:after="0"/>
              <w:ind w:left="135"/>
              <w:rPr>
                <w:lang w:val="ru-RU"/>
              </w:rPr>
            </w:pPr>
            <w:r w:rsidRPr="005D5A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5D5A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Pr="005D5A33" w:rsidRDefault="00753889">
            <w:pPr>
              <w:spacing w:after="0"/>
              <w:ind w:left="135"/>
              <w:rPr>
                <w:lang w:val="ru-RU"/>
              </w:rPr>
            </w:pPr>
            <w:r w:rsidRPr="005D5A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5D5A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5631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4C3983" w:rsidRDefault="004C3983">
            <w:pPr>
              <w:spacing w:after="0"/>
              <w:ind w:left="135"/>
            </w:pPr>
          </w:p>
        </w:tc>
      </w:tr>
      <w:tr w:rsidR="004C3983" w:rsidTr="00B07798">
        <w:trPr>
          <w:trHeight w:val="144"/>
          <w:tblCellSpacing w:w="20" w:type="nil"/>
        </w:trPr>
        <w:tc>
          <w:tcPr>
            <w:tcW w:w="6511" w:type="dxa"/>
            <w:gridSpan w:val="2"/>
            <w:tcMar>
              <w:top w:w="50" w:type="dxa"/>
              <w:left w:w="100" w:type="dxa"/>
            </w:tcMar>
            <w:vAlign w:val="center"/>
          </w:tcPr>
          <w:p w:rsidR="004C3983" w:rsidRPr="005D5A33" w:rsidRDefault="00753889">
            <w:pPr>
              <w:spacing w:after="0"/>
              <w:ind w:left="135"/>
              <w:rPr>
                <w:lang w:val="ru-RU"/>
              </w:rPr>
            </w:pPr>
            <w:r w:rsidRPr="005D5A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4C3983" w:rsidRDefault="00753889">
            <w:pPr>
              <w:spacing w:after="0"/>
              <w:ind w:left="135"/>
              <w:jc w:val="center"/>
            </w:pPr>
            <w:r w:rsidRPr="005D5A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5816" w:type="dxa"/>
            <w:gridSpan w:val="3"/>
            <w:tcMar>
              <w:top w:w="50" w:type="dxa"/>
              <w:left w:w="100" w:type="dxa"/>
            </w:tcMar>
            <w:vAlign w:val="center"/>
          </w:tcPr>
          <w:p w:rsidR="004C3983" w:rsidRDefault="004C3983"/>
        </w:tc>
      </w:tr>
    </w:tbl>
    <w:p w:rsidR="004C3983" w:rsidRDefault="004C3983">
      <w:pPr>
        <w:sectPr w:rsidR="004C39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3983" w:rsidRPr="006A0532" w:rsidRDefault="00753889">
      <w:pPr>
        <w:spacing w:after="0"/>
        <w:ind w:left="120"/>
        <w:rPr>
          <w:lang w:val="ru-RU"/>
        </w:rPr>
      </w:pPr>
      <w:bookmarkStart w:id="8" w:name="block-9676659"/>
      <w:bookmarkEnd w:id="7"/>
      <w:r w:rsidRPr="006A053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C3983" w:rsidRPr="006A0532" w:rsidRDefault="00753889">
      <w:pPr>
        <w:spacing w:after="0" w:line="480" w:lineRule="auto"/>
        <w:ind w:left="120"/>
        <w:rPr>
          <w:lang w:val="ru-RU"/>
        </w:rPr>
      </w:pPr>
      <w:r w:rsidRPr="006A053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C3983" w:rsidRPr="006A0532" w:rsidRDefault="00753889">
      <w:pPr>
        <w:spacing w:after="0" w:line="480" w:lineRule="auto"/>
        <w:ind w:left="120"/>
        <w:rPr>
          <w:lang w:val="ru-RU"/>
        </w:rPr>
      </w:pPr>
      <w:r w:rsidRPr="006A0532">
        <w:rPr>
          <w:rFonts w:ascii="Times New Roman" w:hAnsi="Times New Roman"/>
          <w:color w:val="000000"/>
          <w:sz w:val="28"/>
          <w:lang w:val="ru-RU"/>
        </w:rPr>
        <w:t xml:space="preserve">• Математика. Алгебра и начала математического анализа, 10 класс/ Мерзляк А.Г., </w:t>
      </w:r>
      <w:proofErr w:type="spellStart"/>
      <w:r w:rsidRPr="006A0532">
        <w:rPr>
          <w:rFonts w:ascii="Times New Roman" w:hAnsi="Times New Roman"/>
          <w:color w:val="000000"/>
          <w:sz w:val="28"/>
          <w:lang w:val="ru-RU"/>
        </w:rPr>
        <w:t>Номировский</w:t>
      </w:r>
      <w:proofErr w:type="spellEnd"/>
      <w:r w:rsidRPr="006A0532">
        <w:rPr>
          <w:rFonts w:ascii="Times New Roman" w:hAnsi="Times New Roman"/>
          <w:color w:val="000000"/>
          <w:sz w:val="28"/>
          <w:lang w:val="ru-RU"/>
        </w:rPr>
        <w:t xml:space="preserve"> Д.А., Поляков В.М.; под редакцией Подольского </w:t>
      </w:r>
      <w:r>
        <w:rPr>
          <w:rFonts w:ascii="Times New Roman" w:hAnsi="Times New Roman"/>
          <w:color w:val="000000"/>
          <w:sz w:val="28"/>
        </w:rPr>
        <w:t>B</w:t>
      </w:r>
      <w:r w:rsidRPr="006A053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</w:t>
      </w:r>
      <w:r w:rsidRPr="006A0532">
        <w:rPr>
          <w:rFonts w:ascii="Times New Roman" w:hAnsi="Times New Roman"/>
          <w:color w:val="000000"/>
          <w:sz w:val="28"/>
          <w:lang w:val="ru-RU"/>
        </w:rPr>
        <w:t>.,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6A0532">
        <w:rPr>
          <w:sz w:val="28"/>
          <w:lang w:val="ru-RU"/>
        </w:rPr>
        <w:br/>
      </w:r>
      <w:bookmarkStart w:id="9" w:name="76705523-d600-492c-bad3-a6eb7c5a188f"/>
      <w:r w:rsidRPr="006A0532">
        <w:rPr>
          <w:rFonts w:ascii="Times New Roman" w:hAnsi="Times New Roman"/>
          <w:color w:val="000000"/>
          <w:sz w:val="28"/>
          <w:lang w:val="ru-RU"/>
        </w:rPr>
        <w:t xml:space="preserve"> • Математика: алгебра и начала математического анализа, геометрия. Алгебра и начала математического анализа, 11 класс/ Колягин Ю.М., Ткачева М.В., Федорова Н.Е. и другие, Акционерное общество «Издательство «Просвещение»</w:t>
      </w:r>
      <w:bookmarkEnd w:id="9"/>
    </w:p>
    <w:p w:rsidR="004C3983" w:rsidRPr="006A0532" w:rsidRDefault="004C3983">
      <w:pPr>
        <w:spacing w:after="0" w:line="480" w:lineRule="auto"/>
        <w:ind w:left="120"/>
        <w:rPr>
          <w:lang w:val="ru-RU"/>
        </w:rPr>
      </w:pPr>
    </w:p>
    <w:p w:rsidR="004C3983" w:rsidRPr="006A0532" w:rsidRDefault="004C3983">
      <w:pPr>
        <w:spacing w:after="0"/>
        <w:ind w:left="120"/>
        <w:rPr>
          <w:lang w:val="ru-RU"/>
        </w:rPr>
      </w:pPr>
    </w:p>
    <w:p w:rsidR="004C3983" w:rsidRPr="006A0532" w:rsidRDefault="00753889">
      <w:pPr>
        <w:spacing w:after="0" w:line="480" w:lineRule="auto"/>
        <w:ind w:left="120"/>
        <w:rPr>
          <w:lang w:val="ru-RU"/>
        </w:rPr>
      </w:pPr>
      <w:r w:rsidRPr="006A053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C3983" w:rsidRPr="006A0532" w:rsidRDefault="004C3983">
      <w:pPr>
        <w:spacing w:after="0" w:line="480" w:lineRule="auto"/>
        <w:ind w:left="120"/>
        <w:rPr>
          <w:lang w:val="ru-RU"/>
        </w:rPr>
      </w:pPr>
    </w:p>
    <w:p w:rsidR="004C3983" w:rsidRPr="006A0532" w:rsidRDefault="004C3983">
      <w:pPr>
        <w:spacing w:after="0"/>
        <w:ind w:left="120"/>
        <w:rPr>
          <w:lang w:val="ru-RU"/>
        </w:rPr>
      </w:pPr>
    </w:p>
    <w:p w:rsidR="00753889" w:rsidRPr="006A0532" w:rsidRDefault="00753889" w:rsidP="006A0532">
      <w:pPr>
        <w:spacing w:after="0" w:line="480" w:lineRule="auto"/>
        <w:ind w:left="120"/>
        <w:rPr>
          <w:lang w:val="ru-RU"/>
        </w:rPr>
      </w:pPr>
      <w:r w:rsidRPr="006A053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8"/>
    </w:p>
    <w:sectPr w:rsidR="00753889" w:rsidRPr="006A053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983"/>
    <w:rsid w:val="0009592D"/>
    <w:rsid w:val="0014284B"/>
    <w:rsid w:val="004C3983"/>
    <w:rsid w:val="005D5A33"/>
    <w:rsid w:val="006A0532"/>
    <w:rsid w:val="00753889"/>
    <w:rsid w:val="00B07798"/>
    <w:rsid w:val="00BD2027"/>
    <w:rsid w:val="00F3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07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077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07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07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22</Pages>
  <Words>5955</Words>
  <Characters>33945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3</cp:lastModifiedBy>
  <cp:revision>10</cp:revision>
  <cp:lastPrinted>2023-10-17T11:41:00Z</cp:lastPrinted>
  <dcterms:created xsi:type="dcterms:W3CDTF">2023-10-16T06:06:00Z</dcterms:created>
  <dcterms:modified xsi:type="dcterms:W3CDTF">2023-10-19T18:40:00Z</dcterms:modified>
</cp:coreProperties>
</file>